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49" w:rsidRDefault="00B40649">
      <w:pPr>
        <w:pStyle w:val="Textoindependiente"/>
        <w:spacing w:before="2"/>
        <w:rPr>
          <w:sz w:val="22"/>
        </w:rPr>
      </w:pPr>
    </w:p>
    <w:p w:rsidR="00B40649" w:rsidRPr="009E6A12" w:rsidRDefault="00C7672E" w:rsidP="009E6A12">
      <w:pPr>
        <w:spacing w:before="90" w:line="256" w:lineRule="auto"/>
        <w:ind w:left="109" w:right="244" w:hanging="2"/>
        <w:rPr>
          <w:rFonts w:asciiTheme="minorHAnsi" w:hAnsiTheme="minorHAnsi" w:cstheme="minorHAnsi"/>
          <w:b/>
          <w:sz w:val="24"/>
          <w:szCs w:val="24"/>
        </w:rPr>
      </w:pPr>
      <w:r w:rsidRPr="009E6A12">
        <w:rPr>
          <w:rFonts w:asciiTheme="minorHAnsi" w:hAnsiTheme="minorHAnsi" w:cstheme="minorHAnsi"/>
          <w:b/>
          <w:sz w:val="24"/>
          <w:szCs w:val="24"/>
        </w:rPr>
        <w:t xml:space="preserve">ACTA DA SESIÓN ORDINARIA REALIZADA POLO </w:t>
      </w:r>
      <w:proofErr w:type="gramStart"/>
      <w:r w:rsidRPr="009E6A12">
        <w:rPr>
          <w:rFonts w:asciiTheme="minorHAnsi" w:hAnsiTheme="minorHAnsi" w:cstheme="minorHAnsi"/>
          <w:b/>
          <w:sz w:val="24"/>
          <w:szCs w:val="24"/>
        </w:rPr>
        <w:t>PLENO  DA</w:t>
      </w:r>
      <w:proofErr w:type="gramEnd"/>
      <w:r w:rsidRPr="009E6A12">
        <w:rPr>
          <w:rFonts w:asciiTheme="minorHAnsi" w:hAnsiTheme="minorHAnsi" w:cstheme="minorHAnsi"/>
          <w:b/>
          <w:sz w:val="24"/>
          <w:szCs w:val="24"/>
        </w:rPr>
        <w:t xml:space="preserve"> CORPORACIÓN  EN DATA TRINTA  DE NOVEMBRO  DE DOUS  MIL </w:t>
      </w:r>
      <w:r w:rsidRPr="009E6A12">
        <w:rPr>
          <w:rFonts w:asciiTheme="minorHAnsi" w:hAnsiTheme="minorHAnsi" w:cstheme="minorHAnsi"/>
          <w:b/>
          <w:spacing w:val="15"/>
          <w:sz w:val="24"/>
          <w:szCs w:val="24"/>
        </w:rPr>
        <w:t xml:space="preserve"> </w:t>
      </w:r>
      <w:r w:rsidRPr="009E6A12">
        <w:rPr>
          <w:rFonts w:asciiTheme="minorHAnsi" w:hAnsiTheme="minorHAnsi" w:cstheme="minorHAnsi"/>
          <w:b/>
          <w:sz w:val="24"/>
          <w:szCs w:val="24"/>
        </w:rPr>
        <w:t>DEZASEIS</w:t>
      </w:r>
    </w:p>
    <w:p w:rsidR="00B40649" w:rsidRPr="00FE5169" w:rsidRDefault="00B40649">
      <w:pPr>
        <w:pStyle w:val="Textoindependiente"/>
        <w:spacing w:before="2"/>
        <w:rPr>
          <w:rFonts w:asciiTheme="minorHAnsi" w:hAnsiTheme="minorHAnsi" w:cstheme="minorHAnsi"/>
          <w:b/>
        </w:rPr>
      </w:pPr>
    </w:p>
    <w:p w:rsidR="00B40649" w:rsidRPr="00FE5169" w:rsidRDefault="00B40649">
      <w:pPr>
        <w:rPr>
          <w:rFonts w:asciiTheme="minorHAnsi" w:hAnsiTheme="minorHAnsi" w:cstheme="minorHAnsi"/>
          <w:sz w:val="24"/>
          <w:szCs w:val="24"/>
        </w:rPr>
        <w:sectPr w:rsidR="00B40649" w:rsidRPr="00FE5169" w:rsidSect="00FE5169">
          <w:headerReference w:type="default" r:id="rId8"/>
          <w:footerReference w:type="default" r:id="rId9"/>
          <w:type w:val="continuous"/>
          <w:pgSz w:w="11830" w:h="16750"/>
          <w:pgMar w:top="1985" w:right="1260" w:bottom="1180" w:left="1280" w:header="679" w:footer="995" w:gutter="0"/>
          <w:pgNumType w:start="1"/>
          <w:cols w:space="720"/>
        </w:sectPr>
      </w:pPr>
    </w:p>
    <w:p w:rsidR="00B40649" w:rsidRPr="00A237D2" w:rsidRDefault="00C7672E">
      <w:pPr>
        <w:spacing w:before="90"/>
        <w:ind w:left="380"/>
        <w:rPr>
          <w:rFonts w:asciiTheme="minorHAnsi" w:eastAsiaTheme="minorHAnsi" w:hAnsiTheme="minorHAnsi" w:cstheme="minorBidi"/>
          <w:b/>
          <w:lang w:val="es-ES"/>
        </w:rPr>
      </w:pPr>
      <w:r w:rsidRPr="00A237D2">
        <w:rPr>
          <w:rFonts w:asciiTheme="minorHAnsi" w:eastAsiaTheme="minorHAnsi" w:hAnsiTheme="minorHAnsi" w:cstheme="minorBidi"/>
          <w:b/>
          <w:lang w:val="es-ES"/>
        </w:rPr>
        <w:lastRenderedPageBreak/>
        <w:t>PRESIDENTE</w:t>
      </w:r>
    </w:p>
    <w:p w:rsidR="00B40649" w:rsidRPr="00A237D2" w:rsidRDefault="00C7672E">
      <w:pPr>
        <w:spacing w:before="22"/>
        <w:ind w:left="382"/>
        <w:rPr>
          <w:rFonts w:asciiTheme="minorHAnsi" w:eastAsiaTheme="minorHAnsi" w:hAnsiTheme="minorHAnsi" w:cstheme="minorBidi"/>
          <w:lang w:val="es-ES"/>
        </w:rPr>
      </w:pPr>
      <w:r w:rsidRPr="00A237D2">
        <w:rPr>
          <w:rFonts w:asciiTheme="minorHAnsi" w:eastAsiaTheme="minorHAnsi" w:hAnsiTheme="minorHAnsi" w:cstheme="minorBidi"/>
          <w:lang w:val="es-ES"/>
        </w:rPr>
        <w:t>D. Pablo Diego  Moreda Gil</w:t>
      </w:r>
    </w:p>
    <w:p w:rsidR="00B40649" w:rsidRPr="00FE5169" w:rsidRDefault="00B40649">
      <w:pPr>
        <w:pStyle w:val="Textoindependiente"/>
        <w:spacing w:before="6"/>
        <w:rPr>
          <w:rFonts w:asciiTheme="minorHAnsi" w:hAnsiTheme="minorHAnsi" w:cstheme="minorHAnsi"/>
          <w:sz w:val="22"/>
          <w:szCs w:val="22"/>
        </w:rPr>
      </w:pPr>
    </w:p>
    <w:p w:rsidR="00B40649" w:rsidRPr="00A237D2" w:rsidRDefault="00C7672E" w:rsidP="00A237D2">
      <w:pPr>
        <w:ind w:left="380"/>
        <w:rPr>
          <w:rFonts w:asciiTheme="minorHAnsi" w:eastAsiaTheme="minorHAnsi" w:hAnsiTheme="minorHAnsi" w:cstheme="minorBidi"/>
          <w:b/>
          <w:lang w:val="es-ES"/>
        </w:rPr>
      </w:pPr>
      <w:r w:rsidRPr="00A237D2">
        <w:rPr>
          <w:rFonts w:asciiTheme="minorHAnsi" w:eastAsiaTheme="minorHAnsi" w:hAnsiTheme="minorHAnsi" w:cstheme="minorBidi"/>
          <w:b/>
          <w:lang w:val="es-ES"/>
        </w:rPr>
        <w:t>CONCELLEIROS</w:t>
      </w:r>
    </w:p>
    <w:p w:rsidR="00B40649" w:rsidRPr="00A237D2" w:rsidRDefault="00C7672E">
      <w:pPr>
        <w:spacing w:before="17"/>
        <w:ind w:left="387"/>
        <w:rPr>
          <w:rFonts w:asciiTheme="minorHAnsi" w:eastAsiaTheme="minorHAnsi" w:hAnsiTheme="minorHAnsi" w:cstheme="minorBidi"/>
          <w:lang w:val="es-ES"/>
        </w:rPr>
      </w:pPr>
      <w:r w:rsidRPr="00A237D2">
        <w:rPr>
          <w:rFonts w:asciiTheme="minorHAnsi" w:eastAsiaTheme="minorHAnsi" w:hAnsiTheme="minorHAnsi" w:cstheme="minorBidi"/>
          <w:lang w:val="es-ES"/>
        </w:rPr>
        <w:t>Don Manuel Pérez Riola</w:t>
      </w:r>
    </w:p>
    <w:p w:rsidR="00B40649" w:rsidRPr="00A237D2" w:rsidRDefault="00C7672E">
      <w:pPr>
        <w:spacing w:before="17" w:line="256" w:lineRule="auto"/>
        <w:ind w:left="382" w:right="-18"/>
        <w:rPr>
          <w:rFonts w:asciiTheme="minorHAnsi" w:eastAsiaTheme="minorHAnsi" w:hAnsiTheme="minorHAnsi" w:cstheme="minorBidi"/>
          <w:lang w:val="es-ES"/>
        </w:rPr>
      </w:pPr>
      <w:r w:rsidRPr="00A237D2">
        <w:rPr>
          <w:rFonts w:asciiTheme="minorHAnsi" w:eastAsiaTheme="minorHAnsi" w:hAnsiTheme="minorHAnsi" w:cstheme="minorBidi"/>
          <w:lang w:val="es-ES"/>
        </w:rPr>
        <w:t>Don Nicolás Vergara Quintiana Dona Mª José Rodríguez Pérez Dona Manuela López Rodríguez Don José Camilo Casal García Don Luis Rubido Ramonde</w:t>
      </w:r>
    </w:p>
    <w:p w:rsidR="00B40649" w:rsidRPr="00A237D2" w:rsidRDefault="00C7672E">
      <w:pPr>
        <w:spacing w:line="256" w:lineRule="auto"/>
        <w:ind w:left="387" w:right="24"/>
        <w:rPr>
          <w:rFonts w:asciiTheme="minorHAnsi" w:eastAsiaTheme="minorHAnsi" w:hAnsiTheme="minorHAnsi" w:cstheme="minorBidi"/>
          <w:lang w:val="es-ES"/>
        </w:rPr>
      </w:pPr>
      <w:r w:rsidRPr="00A237D2">
        <w:rPr>
          <w:rFonts w:asciiTheme="minorHAnsi" w:eastAsiaTheme="minorHAnsi" w:hAnsiTheme="minorHAnsi" w:cstheme="minorBidi"/>
          <w:lang w:val="es-ES"/>
        </w:rPr>
        <w:t>Don Alfredo Vilela Santalla Dona Esther Cauto Lamigueiro Dona Mª Luisa Pérez Prieto Don Esteban Blanco Garrote</w:t>
      </w:r>
    </w:p>
    <w:p w:rsidR="00FE5169" w:rsidRPr="00FE5169" w:rsidRDefault="00FE5169" w:rsidP="00FE5169">
      <w:pPr>
        <w:spacing w:before="95" w:line="256" w:lineRule="auto"/>
        <w:ind w:right="152"/>
        <w:jc w:val="both"/>
        <w:rPr>
          <w:rFonts w:asciiTheme="minorHAnsi" w:hAnsiTheme="minorHAnsi" w:cstheme="minorHAnsi"/>
        </w:rPr>
      </w:pPr>
    </w:p>
    <w:p w:rsidR="00FE5169" w:rsidRPr="00A237D2" w:rsidRDefault="00FE5169" w:rsidP="00A237D2">
      <w:pPr>
        <w:ind w:left="380"/>
        <w:rPr>
          <w:rFonts w:asciiTheme="minorHAnsi" w:eastAsiaTheme="minorHAnsi" w:hAnsiTheme="minorHAnsi" w:cstheme="minorBidi"/>
          <w:b/>
          <w:lang w:val="es-ES"/>
        </w:rPr>
      </w:pPr>
      <w:r w:rsidRPr="00A237D2">
        <w:rPr>
          <w:rFonts w:asciiTheme="minorHAnsi" w:eastAsiaTheme="minorHAnsi" w:hAnsiTheme="minorHAnsi" w:cstheme="minorBidi"/>
          <w:b/>
          <w:lang w:val="es-ES"/>
        </w:rPr>
        <w:t>AUSENTES:</w:t>
      </w:r>
    </w:p>
    <w:p w:rsidR="00FE5169" w:rsidRPr="00A237D2" w:rsidRDefault="00FE5169" w:rsidP="00FE5169">
      <w:pPr>
        <w:tabs>
          <w:tab w:val="left" w:pos="4288"/>
        </w:tabs>
        <w:spacing w:line="256" w:lineRule="auto"/>
        <w:ind w:left="391" w:right="148" w:firstLine="2"/>
        <w:jc w:val="both"/>
        <w:rPr>
          <w:rFonts w:asciiTheme="minorHAnsi" w:eastAsiaTheme="minorHAnsi" w:hAnsiTheme="minorHAnsi" w:cstheme="minorBidi"/>
          <w:lang w:val="es-ES"/>
        </w:rPr>
      </w:pPr>
      <w:r w:rsidRPr="00A237D2">
        <w:rPr>
          <w:rFonts w:asciiTheme="minorHAnsi" w:eastAsiaTheme="minorHAnsi" w:hAnsiTheme="minorHAnsi" w:cstheme="minorBidi"/>
          <w:lang w:val="es-ES"/>
        </w:rPr>
        <w:t xml:space="preserve">Excusan a súa asistencia os concelleiros </w:t>
      </w:r>
    </w:p>
    <w:p w:rsidR="00FE5169" w:rsidRPr="00A237D2" w:rsidRDefault="00FE5169" w:rsidP="00FE5169">
      <w:pPr>
        <w:tabs>
          <w:tab w:val="left" w:pos="4288"/>
        </w:tabs>
        <w:spacing w:line="256" w:lineRule="auto"/>
        <w:ind w:left="391" w:right="148" w:firstLine="2"/>
        <w:jc w:val="both"/>
        <w:rPr>
          <w:rFonts w:asciiTheme="minorHAnsi" w:eastAsiaTheme="minorHAnsi" w:hAnsiTheme="minorHAnsi" w:cstheme="minorBidi"/>
          <w:lang w:val="es-ES"/>
        </w:rPr>
      </w:pPr>
      <w:r w:rsidRPr="00A237D2">
        <w:rPr>
          <w:rFonts w:asciiTheme="minorHAnsi" w:eastAsiaTheme="minorHAnsi" w:hAnsiTheme="minorHAnsi" w:cstheme="minorBidi"/>
          <w:lang w:val="es-ES"/>
        </w:rPr>
        <w:t>Don Robustiano Labraña Barrero</w:t>
      </w:r>
    </w:p>
    <w:p w:rsidR="00FE5169" w:rsidRPr="00A237D2" w:rsidRDefault="00FE5169" w:rsidP="00FE5169">
      <w:pPr>
        <w:tabs>
          <w:tab w:val="left" w:pos="4288"/>
        </w:tabs>
        <w:spacing w:line="256" w:lineRule="auto"/>
        <w:ind w:left="391" w:right="148" w:firstLine="2"/>
        <w:jc w:val="both"/>
        <w:rPr>
          <w:rFonts w:asciiTheme="minorHAnsi" w:eastAsiaTheme="minorHAnsi" w:hAnsiTheme="minorHAnsi" w:cstheme="minorBidi"/>
          <w:lang w:val="es-ES"/>
        </w:rPr>
      </w:pPr>
      <w:r w:rsidRPr="00A237D2">
        <w:rPr>
          <w:rFonts w:asciiTheme="minorHAnsi" w:eastAsiaTheme="minorHAnsi" w:hAnsiTheme="minorHAnsi" w:cstheme="minorBidi"/>
          <w:lang w:val="es-ES"/>
        </w:rPr>
        <w:t>Don Pablo Luis Nebril López</w:t>
      </w:r>
    </w:p>
    <w:p w:rsidR="00FE5169" w:rsidRPr="00FE5169" w:rsidRDefault="00FE5169" w:rsidP="00FE5169">
      <w:pPr>
        <w:pStyle w:val="Textoindependiente"/>
        <w:spacing w:before="11"/>
        <w:rPr>
          <w:rFonts w:asciiTheme="minorHAnsi" w:hAnsiTheme="minorHAnsi" w:cstheme="minorHAnsi"/>
          <w:sz w:val="22"/>
          <w:szCs w:val="22"/>
        </w:rPr>
      </w:pPr>
    </w:p>
    <w:p w:rsidR="00FE5169" w:rsidRPr="00A237D2" w:rsidRDefault="00FE5169" w:rsidP="00A237D2">
      <w:pPr>
        <w:ind w:left="380"/>
        <w:rPr>
          <w:rFonts w:asciiTheme="minorHAnsi" w:eastAsiaTheme="minorHAnsi" w:hAnsiTheme="minorHAnsi" w:cstheme="minorBidi"/>
          <w:b/>
          <w:lang w:val="es-ES"/>
        </w:rPr>
      </w:pPr>
      <w:r w:rsidRPr="00A237D2">
        <w:rPr>
          <w:rFonts w:asciiTheme="minorHAnsi" w:eastAsiaTheme="minorHAnsi" w:hAnsiTheme="minorHAnsi" w:cstheme="minorBidi"/>
          <w:b/>
          <w:lang w:val="es-ES"/>
        </w:rPr>
        <w:t>SECRETARIA:</w:t>
      </w:r>
    </w:p>
    <w:p w:rsidR="00FE5169" w:rsidRPr="00A237D2" w:rsidRDefault="00FE5169" w:rsidP="00FE5169">
      <w:pPr>
        <w:spacing w:before="22"/>
        <w:ind w:left="396"/>
        <w:jc w:val="both"/>
        <w:rPr>
          <w:rFonts w:asciiTheme="minorHAnsi" w:eastAsiaTheme="minorHAnsi" w:hAnsiTheme="minorHAnsi" w:cstheme="minorBidi"/>
          <w:lang w:val="es-ES"/>
        </w:rPr>
      </w:pPr>
      <w:r w:rsidRPr="00A237D2">
        <w:rPr>
          <w:rFonts w:asciiTheme="minorHAnsi" w:eastAsiaTheme="minorHAnsi" w:hAnsiTheme="minorHAnsi" w:cstheme="minorBidi"/>
          <w:lang w:val="es-ES"/>
        </w:rPr>
        <w:t>Dona Ana Velo Ruiz</w:t>
      </w:r>
    </w:p>
    <w:p w:rsidR="00FE5169" w:rsidRPr="00FE5169" w:rsidRDefault="00FE5169" w:rsidP="00FE5169">
      <w:pPr>
        <w:pStyle w:val="Textoindependiente"/>
        <w:spacing w:before="10"/>
        <w:rPr>
          <w:rFonts w:asciiTheme="minorHAnsi" w:hAnsiTheme="minorHAnsi" w:cstheme="minorHAnsi"/>
          <w:sz w:val="22"/>
          <w:szCs w:val="22"/>
        </w:rPr>
      </w:pPr>
    </w:p>
    <w:p w:rsidR="00FE5169" w:rsidRPr="00A237D2" w:rsidRDefault="00FE5169" w:rsidP="00A237D2">
      <w:pPr>
        <w:ind w:left="380"/>
        <w:rPr>
          <w:rFonts w:asciiTheme="minorHAnsi" w:eastAsiaTheme="minorHAnsi" w:hAnsiTheme="minorHAnsi" w:cstheme="minorBidi"/>
          <w:b/>
          <w:lang w:val="es-ES"/>
        </w:rPr>
      </w:pPr>
      <w:r w:rsidRPr="00A237D2">
        <w:rPr>
          <w:rFonts w:asciiTheme="minorHAnsi" w:eastAsiaTheme="minorHAnsi" w:hAnsiTheme="minorHAnsi" w:cstheme="minorBidi"/>
          <w:b/>
          <w:lang w:val="es-ES"/>
        </w:rPr>
        <w:t>INTERVENTOR:</w:t>
      </w:r>
    </w:p>
    <w:p w:rsidR="00FE5169" w:rsidRPr="00A237D2" w:rsidRDefault="00FE5169" w:rsidP="00FE5169">
      <w:pPr>
        <w:spacing w:before="22"/>
        <w:ind w:left="401"/>
        <w:jc w:val="both"/>
        <w:rPr>
          <w:rFonts w:asciiTheme="minorHAnsi" w:eastAsiaTheme="minorHAnsi" w:hAnsiTheme="minorHAnsi" w:cstheme="minorBidi"/>
          <w:lang w:val="es-ES"/>
        </w:rPr>
      </w:pPr>
      <w:r w:rsidRPr="00A237D2">
        <w:rPr>
          <w:rFonts w:asciiTheme="minorHAnsi" w:eastAsiaTheme="minorHAnsi" w:hAnsiTheme="minorHAnsi" w:cstheme="minorBidi"/>
          <w:lang w:val="es-ES"/>
        </w:rPr>
        <w:t>Don Jorge Manuel Vidal Zapatero</w:t>
      </w:r>
    </w:p>
    <w:p w:rsidR="00FE5169" w:rsidRPr="00FE5169" w:rsidRDefault="00FE5169">
      <w:pPr>
        <w:spacing w:before="95" w:line="256" w:lineRule="auto"/>
        <w:ind w:left="380" w:right="152" w:firstLine="1"/>
        <w:jc w:val="both"/>
        <w:rPr>
          <w:rFonts w:asciiTheme="minorHAnsi" w:hAnsiTheme="minorHAnsi" w:cstheme="minorHAnsi"/>
        </w:rPr>
      </w:pPr>
    </w:p>
    <w:p w:rsidR="00FE5169" w:rsidRDefault="00FE5169">
      <w:pPr>
        <w:spacing w:before="95" w:line="256" w:lineRule="auto"/>
        <w:ind w:left="380" w:right="152" w:firstLine="1"/>
        <w:jc w:val="both"/>
        <w:rPr>
          <w:rFonts w:asciiTheme="minorHAnsi" w:hAnsiTheme="minorHAnsi" w:cstheme="minorHAnsi"/>
        </w:rPr>
      </w:pPr>
    </w:p>
    <w:p w:rsidR="00C12554" w:rsidRDefault="00C12554">
      <w:pPr>
        <w:spacing w:before="95" w:line="256" w:lineRule="auto"/>
        <w:ind w:left="380" w:right="152" w:firstLine="1"/>
        <w:jc w:val="both"/>
        <w:rPr>
          <w:rFonts w:asciiTheme="minorHAnsi" w:hAnsiTheme="minorHAnsi" w:cstheme="minorHAnsi"/>
        </w:rPr>
      </w:pPr>
    </w:p>
    <w:p w:rsidR="00C12554" w:rsidRDefault="00C12554">
      <w:pPr>
        <w:spacing w:before="95" w:line="256" w:lineRule="auto"/>
        <w:ind w:left="380" w:right="152" w:firstLine="1"/>
        <w:jc w:val="both"/>
        <w:rPr>
          <w:rFonts w:asciiTheme="minorHAnsi" w:hAnsiTheme="minorHAnsi" w:cstheme="minorHAnsi"/>
        </w:rPr>
      </w:pPr>
    </w:p>
    <w:p w:rsidR="00C12554" w:rsidRDefault="00C12554">
      <w:pPr>
        <w:spacing w:before="95" w:line="256" w:lineRule="auto"/>
        <w:ind w:left="380" w:right="152" w:firstLine="1"/>
        <w:jc w:val="both"/>
        <w:rPr>
          <w:rFonts w:asciiTheme="minorHAnsi" w:hAnsiTheme="minorHAnsi" w:cstheme="minorHAnsi"/>
        </w:rPr>
      </w:pPr>
    </w:p>
    <w:p w:rsidR="00C12554" w:rsidRDefault="00C12554">
      <w:pPr>
        <w:spacing w:before="95" w:line="256" w:lineRule="auto"/>
        <w:ind w:left="380" w:right="152" w:firstLine="1"/>
        <w:jc w:val="both"/>
        <w:rPr>
          <w:rFonts w:asciiTheme="minorHAnsi" w:hAnsiTheme="minorHAnsi" w:cstheme="minorHAnsi"/>
        </w:rPr>
      </w:pPr>
    </w:p>
    <w:p w:rsidR="00C12554" w:rsidRDefault="00C12554">
      <w:pPr>
        <w:spacing w:before="95" w:line="256" w:lineRule="auto"/>
        <w:ind w:left="380" w:right="152" w:firstLine="1"/>
        <w:jc w:val="both"/>
        <w:rPr>
          <w:rFonts w:asciiTheme="minorHAnsi" w:hAnsiTheme="minorHAnsi" w:cstheme="minorHAnsi"/>
        </w:rPr>
      </w:pPr>
    </w:p>
    <w:p w:rsidR="00C12554" w:rsidRDefault="00C12554">
      <w:pPr>
        <w:spacing w:before="95" w:line="256" w:lineRule="auto"/>
        <w:ind w:left="380" w:right="152" w:firstLine="1"/>
        <w:jc w:val="both"/>
        <w:rPr>
          <w:rFonts w:asciiTheme="minorHAnsi" w:hAnsiTheme="minorHAnsi" w:cstheme="minorHAnsi"/>
        </w:rPr>
      </w:pPr>
    </w:p>
    <w:p w:rsidR="00C12554" w:rsidRDefault="00C12554">
      <w:pPr>
        <w:spacing w:before="95" w:line="256" w:lineRule="auto"/>
        <w:ind w:left="380" w:right="152" w:firstLine="1"/>
        <w:jc w:val="both"/>
        <w:rPr>
          <w:rFonts w:asciiTheme="minorHAnsi" w:hAnsiTheme="minorHAnsi" w:cstheme="minorHAnsi"/>
        </w:rPr>
      </w:pPr>
    </w:p>
    <w:p w:rsidR="00C12554" w:rsidRDefault="00C12554">
      <w:pPr>
        <w:spacing w:before="95" w:line="256" w:lineRule="auto"/>
        <w:ind w:left="380" w:right="152" w:firstLine="1"/>
        <w:jc w:val="both"/>
        <w:rPr>
          <w:rFonts w:asciiTheme="minorHAnsi" w:hAnsiTheme="minorHAnsi" w:cstheme="minorHAnsi"/>
        </w:rPr>
      </w:pPr>
    </w:p>
    <w:p w:rsidR="00C12554" w:rsidRPr="00FE5169" w:rsidRDefault="00C12554">
      <w:pPr>
        <w:spacing w:before="95" w:line="256" w:lineRule="auto"/>
        <w:ind w:left="380" w:right="152" w:firstLine="1"/>
        <w:jc w:val="both"/>
        <w:rPr>
          <w:rFonts w:asciiTheme="minorHAnsi" w:hAnsiTheme="minorHAnsi" w:cstheme="minorHAnsi"/>
        </w:rPr>
      </w:pPr>
    </w:p>
    <w:p w:rsidR="00B40649" w:rsidRPr="00A237D2" w:rsidRDefault="00C7672E">
      <w:pPr>
        <w:spacing w:before="95" w:line="256" w:lineRule="auto"/>
        <w:ind w:left="380" w:right="152" w:firstLine="1"/>
        <w:jc w:val="both"/>
        <w:rPr>
          <w:rFonts w:asciiTheme="minorHAnsi" w:eastAsiaTheme="minorHAnsi" w:hAnsiTheme="minorHAnsi" w:cstheme="minorBidi"/>
          <w:lang w:val="es-ES"/>
        </w:rPr>
      </w:pPr>
      <w:r w:rsidRPr="00FE5169">
        <w:rPr>
          <w:rFonts w:asciiTheme="minorHAnsi" w:hAnsiTheme="minorHAnsi" w:cstheme="minorHAnsi"/>
        </w:rPr>
        <w:br w:type="column"/>
      </w:r>
      <w:r w:rsidRPr="00A237D2">
        <w:rPr>
          <w:rFonts w:asciiTheme="minorHAnsi" w:eastAsiaTheme="minorHAnsi" w:hAnsiTheme="minorHAnsi" w:cstheme="minorBidi"/>
          <w:lang w:val="es-ES"/>
        </w:rPr>
        <w:lastRenderedPageBreak/>
        <w:t>No salón de sesións da Casa Consistorial do Concello de Cedeira (A Coruña), ás vinte horas do día trinta de novembro de dous mil dezaseis, reúnese o Concello Pleno en pnme1ra convocatoria, previa convocatoria para os efectos, co obxecto de realizar unha sesión ordinaria,  baixo a presidencia do Sr. Alcalde- Presidente e coa asistencia dos Sres./Sras. concelleiros/as que se relacionan á marxe, actuando como secretaria a titular da Corporación, dona Ana Velo Ruiz, que dá fe do acto.</w:t>
      </w:r>
    </w:p>
    <w:p w:rsidR="00B40649" w:rsidRPr="00A237D2" w:rsidRDefault="00B40649">
      <w:pPr>
        <w:pStyle w:val="Textoindependiente"/>
        <w:spacing w:before="4"/>
        <w:rPr>
          <w:rFonts w:asciiTheme="minorHAnsi" w:eastAsiaTheme="minorHAnsi" w:hAnsiTheme="minorHAnsi" w:cstheme="minorBidi"/>
          <w:sz w:val="22"/>
          <w:szCs w:val="22"/>
          <w:lang w:val="es-ES"/>
        </w:rPr>
      </w:pPr>
    </w:p>
    <w:p w:rsidR="00FE5169" w:rsidRPr="00A237D2" w:rsidRDefault="00C7672E" w:rsidP="00FE5169">
      <w:pPr>
        <w:tabs>
          <w:tab w:val="left" w:pos="4288"/>
        </w:tabs>
        <w:spacing w:line="256" w:lineRule="auto"/>
        <w:ind w:left="391" w:right="148" w:firstLine="2"/>
        <w:jc w:val="both"/>
        <w:rPr>
          <w:rFonts w:asciiTheme="minorHAnsi" w:eastAsiaTheme="minorHAnsi" w:hAnsiTheme="minorHAnsi" w:cstheme="minorBidi"/>
          <w:lang w:val="es-ES"/>
        </w:rPr>
      </w:pPr>
      <w:r w:rsidRPr="00A237D2">
        <w:rPr>
          <w:rFonts w:asciiTheme="minorHAnsi" w:eastAsiaTheme="minorHAnsi" w:hAnsiTheme="minorHAnsi" w:cstheme="minorBidi"/>
          <w:lang w:val="es-ES"/>
        </w:rPr>
        <w:t>A presidencia, tras comprobar nos termos expostos que se dá o quórum legalmente esixido polo artigo 90 do Regulamento de organización, funcionamento  e  réxime  xurídico  das entidades</w:t>
      </w:r>
      <w:r w:rsidR="00FE5169" w:rsidRPr="00A237D2">
        <w:rPr>
          <w:rFonts w:asciiTheme="minorHAnsi" w:eastAsiaTheme="minorHAnsi" w:hAnsiTheme="minorHAnsi" w:cstheme="minorBidi"/>
          <w:lang w:val="es-ES"/>
        </w:rPr>
        <w:t xml:space="preserve"> locais, aprobado por Real decreto 2568/1986, para a válida realización das sesións plenarias, declara aberta  ésta,  pasándose  ó  estudio  e  exame  dos asuntos incluídos na orde do día da convocatoria.</w:t>
      </w:r>
    </w:p>
    <w:p w:rsidR="00B40649" w:rsidRPr="00FE5169" w:rsidRDefault="00B40649">
      <w:pPr>
        <w:spacing w:line="256" w:lineRule="auto"/>
        <w:jc w:val="both"/>
        <w:rPr>
          <w:rFonts w:asciiTheme="minorHAnsi" w:hAnsiTheme="minorHAnsi" w:cstheme="minorHAnsi"/>
          <w:sz w:val="24"/>
          <w:szCs w:val="24"/>
        </w:rPr>
        <w:sectPr w:rsidR="00B40649" w:rsidRPr="00FE5169">
          <w:type w:val="continuous"/>
          <w:pgSz w:w="11830" w:h="16750"/>
          <w:pgMar w:top="1360" w:right="1260" w:bottom="1180" w:left="1280" w:header="720" w:footer="720" w:gutter="0"/>
          <w:cols w:num="2" w:space="720" w:equalWidth="0">
            <w:col w:w="3503" w:space="391"/>
            <w:col w:w="5396"/>
          </w:cols>
        </w:sectPr>
      </w:pPr>
    </w:p>
    <w:p w:rsidR="00B40649" w:rsidRPr="00FE5169" w:rsidRDefault="00B40649" w:rsidP="006860E3">
      <w:pPr>
        <w:pStyle w:val="Textoindependiente"/>
        <w:jc w:val="both"/>
        <w:rPr>
          <w:rFonts w:asciiTheme="minorHAnsi" w:hAnsiTheme="minorHAnsi" w:cstheme="minorHAnsi"/>
        </w:rPr>
      </w:pPr>
    </w:p>
    <w:p w:rsidR="00B40649" w:rsidRPr="00A237D2"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lastRenderedPageBreak/>
        <w:t>1.-APROBACIÓN, SI PROCEDE, DA ACTA DE 28.09.2016</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De conformidade co preceptuado no artigo 91 do R.O.F., a Presidencia pregunta se existe algunha obxección á acta da sesión realizada o 28.09.2016.</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Ao non producirse ningunha observación, a Presidencia somete a votación ordinaria a súa aprobación, resultando aprobada por unanimidade dos Sres</w:t>
      </w:r>
      <w:proofErr w:type="gramStart"/>
      <w:r w:rsidRPr="00A237D2">
        <w:rPr>
          <w:rFonts w:asciiTheme="minorHAnsi" w:eastAsiaTheme="minorHAnsi" w:hAnsiTheme="minorHAnsi" w:cstheme="minorBidi"/>
          <w:sz w:val="24"/>
          <w:lang w:val="es-ES"/>
        </w:rPr>
        <w:t>./</w:t>
      </w:r>
      <w:proofErr w:type="gramEnd"/>
      <w:r w:rsidRPr="00A237D2">
        <w:rPr>
          <w:rFonts w:asciiTheme="minorHAnsi" w:eastAsiaTheme="minorHAnsi" w:hAnsiTheme="minorHAnsi" w:cstheme="minorBidi"/>
          <w:sz w:val="24"/>
          <w:lang w:val="es-ES"/>
        </w:rPr>
        <w:t>Sras. Concelleiros/as presentes.</w:t>
      </w:r>
    </w:p>
    <w:p w:rsidR="00B40649" w:rsidRDefault="00B40649" w:rsidP="006860E3">
      <w:pPr>
        <w:pStyle w:val="Textoindependiente"/>
        <w:jc w:val="both"/>
        <w:rPr>
          <w:rFonts w:asciiTheme="minorHAnsi" w:hAnsiTheme="minorHAnsi" w:cstheme="minorHAnsi"/>
        </w:rPr>
      </w:pPr>
    </w:p>
    <w:p w:rsidR="009E6A12" w:rsidRPr="00FE5169" w:rsidRDefault="009E6A12" w:rsidP="006860E3">
      <w:pPr>
        <w:pStyle w:val="Textoindependiente"/>
        <w:jc w:val="both"/>
        <w:rPr>
          <w:rFonts w:asciiTheme="minorHAnsi" w:hAnsiTheme="minorHAnsi" w:cstheme="minorHAnsi"/>
        </w:rPr>
      </w:pPr>
    </w:p>
    <w:p w:rsidR="00B40649" w:rsidRPr="00A237D2"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2.- APROBACIÓN DA ORDENANZA FISCAL  NÚM. 2.5 REGULADORA DO CEMITERIO MUNICIPAL</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Pola Secretaria dáse lectura ao ditame da Comisión Informativa de Plenos do 25.11.2016, que dí:</w:t>
      </w: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"Vista a Proposta da Alcaldía de data 09.11.2016, que dí:</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"Sendo necesario a actualización das Ordenanzas e actualización das tarifas vixentes, é necesario abordar a revisión das Ordenanzas Fiscais que, seguindo os preceptos do Real Decreto Lexislativo 2/2004, do 5 de marzo, polo que se aproba o Texto Refundido da Lei Reguladora das Facendas Locais, se aprobaran para a ordenación dos tributos locais, co fin de acomodar o seu rendemento previsible tanto ao aumento do custo das necesidades xerais que han de atenderse coma aos aumentos do custo de prestación dos diferentes servizos.</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Neste sentido, no caso das Taxas por prestación de servizos ou pola realización dunha actividade administrativa de competencia local, ha de estarse ao disposto nos artigos 24 e 25 da referida Lei, que establecen que o importe estimado das taxas pola prestación dun servizo non poderá exceder, no seu conxunto, do custo real ou previsible do servizo que trate, e que deben situarse a un nivel tal que, á vista de informes técnico-económicos, poidan previsiblemente cubrir a maior parte do custo dos servizos que haxan de financiar.</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No caso da taxa do cemiterio municipal, para o Concello é unha operación rentable en termos sociais e económicos. Isto é así porque se tenta cubrir unha demanda existente de nichos no cemiterio municipal, que xa está ao límite da súa capacidade construída e porque a obra ven financiada pola Deputación Provincial, polo que para o Concello é claramente beneficioso.</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Aínda que está pendente o expediente de licitación dos nichos para os particulares, pode ir aprobándose esta ordenanza porque non só afecta aos novos nichos, senon que sería aplicable para os xa existentes no referente a outros servizos funerarios, como a comunicación de inhumacións, exhumacións e rexistro de permutas, entre outros.</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 xml:space="preserve">Por todo elo, proponse ao Pleno a aprobación da seguinte ordenanza, derogando a </w:t>
      </w:r>
      <w:r w:rsidRPr="00A237D2">
        <w:rPr>
          <w:rFonts w:asciiTheme="minorHAnsi" w:eastAsiaTheme="minorHAnsi" w:hAnsiTheme="minorHAnsi" w:cstheme="minorBidi"/>
          <w:sz w:val="24"/>
          <w:lang w:val="es-ES"/>
        </w:rPr>
        <w:lastRenderedPageBreak/>
        <w:t>ordenanza anterior, para a súa aplicación ao día seguinte ao do anuncio de aprobación definitiva da ordenanza.</w:t>
      </w:r>
    </w:p>
    <w:p w:rsidR="00B40649" w:rsidRPr="00FE5169" w:rsidRDefault="00B40649" w:rsidP="006860E3">
      <w:pPr>
        <w:pStyle w:val="Textoindependiente"/>
        <w:jc w:val="both"/>
        <w:rPr>
          <w:rFonts w:asciiTheme="minorHAnsi" w:hAnsiTheme="minorHAnsi" w:cstheme="minorHAnsi"/>
        </w:rPr>
      </w:pPr>
    </w:p>
    <w:p w:rsidR="00B40649" w:rsidRPr="00A237D2"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PROPOSTA:</w:t>
      </w:r>
    </w:p>
    <w:p w:rsidR="00B40649" w:rsidRPr="00FE5169" w:rsidRDefault="00B40649" w:rsidP="006860E3">
      <w:pPr>
        <w:pStyle w:val="Textoindependiente"/>
        <w:jc w:val="both"/>
        <w:rPr>
          <w:rFonts w:asciiTheme="minorHAnsi" w:hAnsiTheme="minorHAnsi" w:cstheme="minorHAnsi"/>
          <w:b/>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b/>
          <w:sz w:val="24"/>
          <w:lang w:val="es-ES"/>
        </w:rPr>
        <w:t>PRIMEIRO.-</w:t>
      </w:r>
      <w:r w:rsidRPr="00FE5169">
        <w:rPr>
          <w:rFonts w:asciiTheme="minorHAnsi" w:hAnsiTheme="minorHAnsi" w:cstheme="minorHAnsi"/>
          <w:b/>
          <w:color w:val="242424"/>
          <w:w w:val="105"/>
          <w:sz w:val="24"/>
          <w:szCs w:val="24"/>
        </w:rPr>
        <w:t xml:space="preserve"> </w:t>
      </w:r>
      <w:r w:rsidRPr="00A237D2">
        <w:rPr>
          <w:rFonts w:asciiTheme="minorHAnsi" w:eastAsiaTheme="minorHAnsi" w:hAnsiTheme="minorHAnsi" w:cstheme="minorBidi"/>
          <w:sz w:val="24"/>
          <w:lang w:val="es-ES"/>
        </w:rPr>
        <w:t>Aprobar provisionalmente a Ordenanza Fiscal Nº 2.5 reguladora da taxa do Cemiterio Municipal, segundo a redacción que figura como anexo a este acordo.</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b/>
          <w:sz w:val="24"/>
          <w:lang w:val="es-ES"/>
        </w:rPr>
        <w:t>SEGUNDO.-</w:t>
      </w:r>
      <w:r w:rsidRPr="00FE5169">
        <w:rPr>
          <w:rFonts w:asciiTheme="minorHAnsi" w:hAnsiTheme="minorHAnsi" w:cstheme="minorHAnsi"/>
          <w:b/>
          <w:color w:val="242424"/>
          <w:w w:val="105"/>
          <w:sz w:val="24"/>
          <w:szCs w:val="24"/>
        </w:rPr>
        <w:t xml:space="preserve"> </w:t>
      </w:r>
      <w:r w:rsidRPr="00A237D2">
        <w:rPr>
          <w:rFonts w:asciiTheme="minorHAnsi" w:eastAsiaTheme="minorHAnsi" w:hAnsiTheme="minorHAnsi" w:cstheme="minorBidi"/>
          <w:sz w:val="24"/>
          <w:lang w:val="es-ES"/>
        </w:rPr>
        <w:t>Exponer no Taboleiro de Anuncios da Entidade durante 30 días, como mínimo, dentro dos cales os interesados poderán examinar o expediente e presentar as reclamacións que consideren oportunas. O anuncio de exposición pública publicarase no Boletín Oficial da Provincia.</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No caso de que non se houberan presentado reclamacións, entenderase definitivamente adoptado o acordo ata entón provisional publicando no Boletín Oficial da Provincia do acordo definitivo, incluíndo o provisional elevado automaticamente a tal categoría, e o texto íntegro da Ordenanzas ou das súas modificacións, sen que entren en vigor ata que se leve a cabo a devandita publicación.</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b/>
          <w:sz w:val="24"/>
          <w:lang w:val="es-ES"/>
        </w:rPr>
        <w:t>TERCEIRO.-</w:t>
      </w:r>
      <w:r w:rsidRPr="00FE5169">
        <w:rPr>
          <w:rFonts w:asciiTheme="minorHAnsi" w:hAnsiTheme="minorHAnsi" w:cstheme="minorHAnsi"/>
          <w:b/>
          <w:color w:val="242424"/>
          <w:w w:val="105"/>
          <w:sz w:val="24"/>
          <w:szCs w:val="24"/>
        </w:rPr>
        <w:t xml:space="preserve">  </w:t>
      </w:r>
      <w:r w:rsidR="00CF436A">
        <w:rPr>
          <w:rFonts w:asciiTheme="minorHAnsi" w:eastAsiaTheme="minorHAnsi" w:hAnsiTheme="minorHAnsi" w:cstheme="minorBidi"/>
          <w:sz w:val="24"/>
          <w:lang w:val="es-ES"/>
        </w:rPr>
        <w:t xml:space="preserve">Faculta-lo Alcalde </w:t>
      </w:r>
      <w:r w:rsidRPr="00A237D2">
        <w:rPr>
          <w:rFonts w:asciiTheme="minorHAnsi" w:eastAsiaTheme="minorHAnsi" w:hAnsiTheme="minorHAnsi" w:cstheme="minorBidi"/>
          <w:sz w:val="24"/>
          <w:lang w:val="es-ES"/>
        </w:rPr>
        <w:t xml:space="preserve">para </w:t>
      </w:r>
      <w:r w:rsidR="00CF436A">
        <w:rPr>
          <w:rFonts w:asciiTheme="minorHAnsi" w:eastAsiaTheme="minorHAnsi" w:hAnsiTheme="minorHAnsi" w:cstheme="minorBidi"/>
          <w:sz w:val="24"/>
          <w:lang w:val="es-ES"/>
        </w:rPr>
        <w:t>levar a cabo tódolos trámites  n</w:t>
      </w:r>
      <w:r w:rsidRPr="00A237D2">
        <w:rPr>
          <w:rFonts w:asciiTheme="minorHAnsi" w:eastAsiaTheme="minorHAnsi" w:hAnsiTheme="minorHAnsi" w:cstheme="minorBidi"/>
          <w:sz w:val="24"/>
          <w:lang w:val="es-ES"/>
        </w:rPr>
        <w:t>ecesarios para a consecución deste fin.</w:t>
      </w:r>
    </w:p>
    <w:p w:rsidR="00B40649" w:rsidRPr="00FE5169" w:rsidRDefault="00B40649" w:rsidP="006860E3">
      <w:pPr>
        <w:pStyle w:val="Textoindependiente"/>
        <w:jc w:val="both"/>
        <w:rPr>
          <w:rFonts w:asciiTheme="minorHAnsi" w:hAnsiTheme="minorHAnsi" w:cstheme="minorHAnsi"/>
        </w:rPr>
      </w:pPr>
    </w:p>
    <w:p w:rsidR="00B40649" w:rsidRPr="00A237D2"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ANEXO</w:t>
      </w:r>
    </w:p>
    <w:p w:rsidR="00B40649" w:rsidRPr="00FE5169" w:rsidRDefault="00B40649" w:rsidP="006860E3">
      <w:pPr>
        <w:pStyle w:val="Textoindependiente"/>
        <w:jc w:val="both"/>
        <w:rPr>
          <w:rFonts w:asciiTheme="minorHAnsi" w:hAnsiTheme="minorHAnsi" w:cstheme="minorHAnsi"/>
          <w:b/>
        </w:rPr>
      </w:pPr>
    </w:p>
    <w:p w:rsidR="00B40649" w:rsidRPr="00A237D2"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ORDENANZA FISCAL Nº 2.5 REGULADORA DA TAXA DO CEMITERIO MUNICIPAL</w:t>
      </w:r>
    </w:p>
    <w:p w:rsidR="00B40649" w:rsidRPr="00FE5169" w:rsidRDefault="00B40649" w:rsidP="006860E3">
      <w:pPr>
        <w:pStyle w:val="Textoindependiente"/>
        <w:jc w:val="both"/>
        <w:rPr>
          <w:rFonts w:asciiTheme="minorHAnsi" w:hAnsiTheme="minorHAnsi" w:cstheme="minorHAnsi"/>
          <w:b/>
        </w:rPr>
      </w:pPr>
    </w:p>
    <w:p w:rsidR="00B40649" w:rsidRPr="00CF436A"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Artigo 1º. Fundamento e natureza</w:t>
      </w:r>
    </w:p>
    <w:p w:rsidR="00B40649" w:rsidRPr="00A237D2" w:rsidRDefault="00C7672E" w:rsidP="006860E3">
      <w:pPr>
        <w:pStyle w:val="Textoindependiente"/>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En uso das facultades concedidas polos artigos 133.2 e 142 da Constitución e polo artigo 106 da Leí 7/1.985, de 2 de abril, reguladora das Bases de Réxime Local, e de conformidade co disposto nos artigos 15 a 19 do Real Decreto Lexislativo 2/2004, do 5 de marzo, polo que se aproba o Texto Refundido da Leí reguladora das Facendas Locais, este Concello establece a "Taxa do Cemiterio Municipal", que rexerase tanto por a presente Ordenanza Fiscal, así como no seu caso, pola Ordenanza Xeral de Xestión, Recadación e Inspección dos Tributos e outros Ingresos Públicos, e demais normativa de aplicación, as normas da cal atenden ao prevido no artigo 57 e concordantes do citado Real Decreto Lexislativo 2/2004.</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CF436A"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Artigo 2º. Feito impoñible</w:t>
      </w:r>
    </w:p>
    <w:p w:rsidR="00B40649" w:rsidRPr="00A237D2" w:rsidRDefault="00C7672E" w:rsidP="006860E3">
      <w:pPr>
        <w:pStyle w:val="Textoindependiente"/>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 xml:space="preserve">Constitúe o feíto impoñible da Taxa a prestación dos servizos do cemiterio municipal, tales como: asignación de espazos para enterramentos; rexistros e transmisión de nichos e comunicacións de inhumacións e exhumacións, e calquera outros que, de conformidade co </w:t>
      </w:r>
      <w:proofErr w:type="gramStart"/>
      <w:r w:rsidRPr="00A237D2">
        <w:rPr>
          <w:rFonts w:asciiTheme="minorHAnsi" w:eastAsiaTheme="minorHAnsi" w:hAnsiTheme="minorHAnsi" w:cstheme="minorBidi"/>
          <w:szCs w:val="22"/>
          <w:lang w:val="es-ES"/>
        </w:rPr>
        <w:t>prevido</w:t>
      </w:r>
      <w:proofErr w:type="gramEnd"/>
      <w:r w:rsidRPr="00A237D2">
        <w:rPr>
          <w:rFonts w:asciiTheme="minorHAnsi" w:eastAsiaTheme="minorHAnsi" w:hAnsiTheme="minorHAnsi" w:cstheme="minorBidi"/>
          <w:szCs w:val="22"/>
          <w:lang w:val="es-ES"/>
        </w:rPr>
        <w:t xml:space="preserve"> no Regulamento de Policía Sanitaria mortuoria sexan procedentes ou autorícense a instancia de parte.</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CF436A"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Artigo 3º. Suxeito  pasivo</w:t>
      </w:r>
    </w:p>
    <w:p w:rsidR="00B40649" w:rsidRPr="00A237D2" w:rsidRDefault="00C7672E" w:rsidP="006860E3">
      <w:pPr>
        <w:pStyle w:val="Textoindependiente"/>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 xml:space="preserve">Son suxeitos pasivos contribuíntes os solicitantes da concesión da autorización ou da </w:t>
      </w:r>
      <w:r w:rsidRPr="00A237D2">
        <w:rPr>
          <w:rFonts w:asciiTheme="minorHAnsi" w:eastAsiaTheme="minorHAnsi" w:hAnsiTheme="minorHAnsi" w:cstheme="minorBidi"/>
          <w:szCs w:val="22"/>
          <w:lang w:val="es-ES"/>
        </w:rPr>
        <w:lastRenderedPageBreak/>
        <w:t>prestación do servizo e, no seu caso, os titulares da autorización concedida.</w:t>
      </w:r>
    </w:p>
    <w:p w:rsidR="00B40649" w:rsidRPr="00A237D2" w:rsidRDefault="00C7672E" w:rsidP="006860E3">
      <w:pPr>
        <w:pStyle w:val="Textoindependiente"/>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Serán subtitutos do contribuínte as empresas funerarias que tramiten e concerten os servicios correspondentes.</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CF436A"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Artigo 4º. Responsables</w:t>
      </w:r>
    </w:p>
    <w:p w:rsidR="00B40649" w:rsidRPr="00FE5169" w:rsidRDefault="00C7672E" w:rsidP="006860E3">
      <w:pPr>
        <w:pStyle w:val="Textoindependiente"/>
        <w:jc w:val="both"/>
        <w:rPr>
          <w:rFonts w:asciiTheme="minorHAnsi" w:hAnsiTheme="minorHAnsi" w:cstheme="minorHAnsi"/>
        </w:rPr>
      </w:pPr>
      <w:r w:rsidRPr="00FE5169">
        <w:rPr>
          <w:rFonts w:asciiTheme="minorHAnsi" w:hAnsiTheme="minorHAnsi" w:cstheme="minorHAnsi"/>
          <w:color w:val="262626"/>
        </w:rPr>
        <w:t>A responsabilidade, solidaria ou subsidiaria, das obrigas tributarias do suxeito pasivo, aplicarase nos supostos e co alcance que se sinala nos artigos 41 a 43 da Lei Xeral Tributaria.</w:t>
      </w:r>
    </w:p>
    <w:p w:rsidR="00B40649" w:rsidRPr="00FE5169" w:rsidRDefault="00B40649" w:rsidP="006860E3">
      <w:pPr>
        <w:pStyle w:val="Textoindependiente"/>
        <w:jc w:val="both"/>
        <w:rPr>
          <w:rFonts w:asciiTheme="minorHAnsi" w:hAnsiTheme="minorHAnsi" w:cstheme="minorHAnsi"/>
        </w:rPr>
      </w:pPr>
    </w:p>
    <w:p w:rsidR="00B40649" w:rsidRPr="00CF436A"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Artigo 5º. Exencións subxectivas</w:t>
      </w:r>
    </w:p>
    <w:p w:rsidR="00B40649" w:rsidRPr="00A237D2" w:rsidRDefault="00C7672E" w:rsidP="006860E3">
      <w:pPr>
        <w:pStyle w:val="Textoindependiente"/>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Estarán exentos os servizos que se presten con ocasión de:</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pStyle w:val="Prrafodelista"/>
        <w:numPr>
          <w:ilvl w:val="0"/>
          <w:numId w:val="1"/>
        </w:numPr>
        <w:tabs>
          <w:tab w:val="left" w:pos="778"/>
        </w:tabs>
        <w:ind w:left="0" w:firstLine="0"/>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Os enterramentos de cadáveres de persoas que se achan no umbral da pobreza. A devandita situación será apreciada mediante Decreto da Alcaldía, logo de informe social emitido por Servizos Sociais.</w:t>
      </w:r>
    </w:p>
    <w:p w:rsidR="00B40649" w:rsidRPr="00A237D2" w:rsidRDefault="00C7672E" w:rsidP="006860E3">
      <w:pPr>
        <w:pStyle w:val="Prrafodelista"/>
        <w:numPr>
          <w:ilvl w:val="0"/>
          <w:numId w:val="1"/>
        </w:numPr>
        <w:tabs>
          <w:tab w:val="left" w:pos="413"/>
        </w:tabs>
        <w:ind w:left="0" w:firstLine="0"/>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As inhumacións que ordene a Autoridade Xudicial e que se efectuen na foxa común.</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Artigo 6º. Cota tributaria</w:t>
      </w:r>
    </w:p>
    <w:p w:rsidR="00B40649" w:rsidRPr="00A237D2" w:rsidRDefault="00C7672E" w:rsidP="006860E3">
      <w:pPr>
        <w:pStyle w:val="Prrafodelista"/>
        <w:numPr>
          <w:ilvl w:val="1"/>
          <w:numId w:val="1"/>
        </w:numPr>
        <w:tabs>
          <w:tab w:val="left" w:pos="1006"/>
        </w:tabs>
        <w:ind w:left="0" w:firstLine="0"/>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A cota tributaria determinarase por aplicación da seguinte Tarifa:</w:t>
      </w:r>
    </w:p>
    <w:p w:rsidR="00FE5169" w:rsidRPr="00FE5169" w:rsidRDefault="00FE5169" w:rsidP="006860E3">
      <w:pPr>
        <w:tabs>
          <w:tab w:val="left" w:pos="1006"/>
        </w:tabs>
        <w:jc w:val="both"/>
        <w:rPr>
          <w:rFonts w:asciiTheme="minorHAnsi" w:hAnsiTheme="minorHAnsi" w:cstheme="minorHAnsi"/>
          <w:sz w:val="24"/>
          <w:szCs w:val="24"/>
        </w:rPr>
      </w:pPr>
    </w:p>
    <w:tbl>
      <w:tblPr>
        <w:tblStyle w:val="TableNormal"/>
        <w:tblW w:w="0" w:type="auto"/>
        <w:jc w:val="center"/>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1"/>
        <w:gridCol w:w="1263"/>
      </w:tblGrid>
      <w:tr w:rsidR="00FE5169" w:rsidRPr="00FE5169" w:rsidTr="00A237D2">
        <w:trPr>
          <w:trHeight w:hRule="exact" w:val="397"/>
          <w:jc w:val="center"/>
        </w:trPr>
        <w:tc>
          <w:tcPr>
            <w:tcW w:w="7601" w:type="dxa"/>
          </w:tcPr>
          <w:p w:rsidR="00FE5169" w:rsidRPr="00FE5169" w:rsidRDefault="00FE5169" w:rsidP="006860E3">
            <w:pPr>
              <w:pStyle w:val="TableParagraph"/>
              <w:jc w:val="both"/>
              <w:rPr>
                <w:rFonts w:asciiTheme="minorHAnsi" w:eastAsiaTheme="minorHAnsi" w:hAnsiTheme="minorHAnsi" w:cstheme="minorHAnsi"/>
                <w:b/>
                <w:sz w:val="24"/>
                <w:szCs w:val="24"/>
                <w:lang w:val="es-ES"/>
              </w:rPr>
            </w:pPr>
            <w:r w:rsidRPr="00FE5169">
              <w:rPr>
                <w:rFonts w:asciiTheme="minorHAnsi" w:eastAsiaTheme="minorHAnsi" w:hAnsiTheme="minorHAnsi" w:cstheme="minorHAnsi"/>
                <w:b/>
                <w:sz w:val="24"/>
                <w:szCs w:val="24"/>
                <w:lang w:val="es-ES"/>
              </w:rPr>
              <w:t>CONCEPTO</w:t>
            </w:r>
          </w:p>
        </w:tc>
        <w:tc>
          <w:tcPr>
            <w:tcW w:w="1263" w:type="dxa"/>
          </w:tcPr>
          <w:p w:rsidR="00FE5169" w:rsidRPr="00FE5169" w:rsidRDefault="00FE5169" w:rsidP="006860E3">
            <w:pPr>
              <w:pStyle w:val="TableParagraph"/>
              <w:jc w:val="both"/>
              <w:rPr>
                <w:rFonts w:asciiTheme="minorHAnsi" w:eastAsiaTheme="minorHAnsi" w:hAnsiTheme="minorHAnsi" w:cstheme="minorHAnsi"/>
                <w:b/>
                <w:sz w:val="24"/>
                <w:szCs w:val="24"/>
                <w:lang w:val="es-ES"/>
              </w:rPr>
            </w:pPr>
            <w:r w:rsidRPr="00FE5169">
              <w:rPr>
                <w:rFonts w:asciiTheme="minorHAnsi" w:eastAsiaTheme="minorHAnsi" w:hAnsiTheme="minorHAnsi" w:cstheme="minorHAnsi"/>
                <w:b/>
                <w:sz w:val="24"/>
                <w:szCs w:val="24"/>
                <w:lang w:val="es-ES"/>
              </w:rPr>
              <w:t>Cota</w:t>
            </w:r>
          </w:p>
        </w:tc>
      </w:tr>
      <w:tr w:rsidR="00FE5169" w:rsidRPr="00FE5169" w:rsidTr="00A237D2">
        <w:trPr>
          <w:trHeight w:hRule="exact" w:val="665"/>
          <w:jc w:val="center"/>
        </w:trPr>
        <w:tc>
          <w:tcPr>
            <w:tcW w:w="7601" w:type="dxa"/>
          </w:tcPr>
          <w:p w:rsidR="00FE5169" w:rsidRPr="00FE5169" w:rsidRDefault="00FE5169" w:rsidP="006860E3">
            <w:pPr>
              <w:pStyle w:val="TableParagraph"/>
              <w:jc w:val="both"/>
              <w:rPr>
                <w:rFonts w:asciiTheme="minorHAnsi" w:eastAsiaTheme="minorHAnsi" w:hAnsiTheme="minorHAnsi" w:cstheme="minorHAnsi"/>
                <w:sz w:val="24"/>
                <w:szCs w:val="24"/>
                <w:lang w:val="es-ES"/>
              </w:rPr>
            </w:pPr>
            <w:r w:rsidRPr="00FE5169">
              <w:rPr>
                <w:rFonts w:asciiTheme="minorHAnsi" w:eastAsiaTheme="minorHAnsi" w:hAnsiTheme="minorHAnsi" w:cstheme="minorHAnsi"/>
                <w:sz w:val="24"/>
                <w:szCs w:val="24"/>
                <w:lang w:val="es-ES"/>
              </w:rPr>
              <w:t>Epígrafe 1.º.–Arrendamento de nichos por setenta e cinco anos</w:t>
            </w:r>
          </w:p>
          <w:p w:rsidR="00FE5169" w:rsidRPr="00FE5169" w:rsidRDefault="00FE5169" w:rsidP="006860E3">
            <w:pPr>
              <w:pStyle w:val="TableParagraph"/>
              <w:jc w:val="both"/>
              <w:rPr>
                <w:rFonts w:asciiTheme="minorHAnsi" w:eastAsiaTheme="minorHAnsi" w:hAnsiTheme="minorHAnsi" w:cstheme="minorHAnsi"/>
                <w:sz w:val="24"/>
                <w:szCs w:val="24"/>
                <w:lang w:val="es-ES"/>
              </w:rPr>
            </w:pPr>
            <w:r w:rsidRPr="00FE5169">
              <w:rPr>
                <w:rFonts w:asciiTheme="minorHAnsi" w:eastAsiaTheme="minorHAnsi" w:hAnsiTheme="minorHAnsi" w:cstheme="minorHAnsi"/>
                <w:sz w:val="24"/>
                <w:szCs w:val="24"/>
                <w:lang w:val="es-ES"/>
              </w:rPr>
              <w:t>Polo arrendamento de nichos, durante setenta e cinco anos</w:t>
            </w:r>
          </w:p>
        </w:tc>
        <w:tc>
          <w:tcPr>
            <w:tcW w:w="1263" w:type="dxa"/>
            <w:vAlign w:val="center"/>
          </w:tcPr>
          <w:p w:rsidR="00FE5169" w:rsidRPr="00FE5169" w:rsidRDefault="00FE5169" w:rsidP="006860E3">
            <w:pPr>
              <w:pStyle w:val="TableParagraph"/>
              <w:jc w:val="both"/>
              <w:rPr>
                <w:rFonts w:asciiTheme="minorHAnsi" w:eastAsiaTheme="minorHAnsi" w:hAnsiTheme="minorHAnsi" w:cstheme="minorHAnsi"/>
                <w:sz w:val="24"/>
                <w:szCs w:val="24"/>
                <w:lang w:val="es-ES"/>
              </w:rPr>
            </w:pPr>
            <w:r w:rsidRPr="00FE5169">
              <w:rPr>
                <w:rFonts w:asciiTheme="minorHAnsi" w:eastAsiaTheme="minorHAnsi" w:hAnsiTheme="minorHAnsi" w:cstheme="minorHAnsi"/>
                <w:sz w:val="24"/>
                <w:szCs w:val="24"/>
                <w:lang w:val="es-ES"/>
              </w:rPr>
              <w:t>430,00 €</w:t>
            </w:r>
          </w:p>
        </w:tc>
      </w:tr>
      <w:tr w:rsidR="00FE5169" w:rsidRPr="00FE5169" w:rsidTr="00A237D2">
        <w:trPr>
          <w:trHeight w:hRule="exact" w:val="1001"/>
          <w:jc w:val="center"/>
        </w:trPr>
        <w:tc>
          <w:tcPr>
            <w:tcW w:w="7601" w:type="dxa"/>
          </w:tcPr>
          <w:p w:rsidR="00FE5169" w:rsidRPr="00FE5169" w:rsidRDefault="00FE5169" w:rsidP="006860E3">
            <w:pPr>
              <w:pStyle w:val="TableParagraph"/>
              <w:jc w:val="both"/>
              <w:rPr>
                <w:rFonts w:asciiTheme="minorHAnsi" w:eastAsiaTheme="minorHAnsi" w:hAnsiTheme="minorHAnsi" w:cstheme="minorHAnsi"/>
                <w:sz w:val="24"/>
                <w:szCs w:val="24"/>
                <w:lang w:val="es-ES"/>
              </w:rPr>
            </w:pPr>
            <w:r w:rsidRPr="00FE5169">
              <w:rPr>
                <w:rFonts w:asciiTheme="minorHAnsi" w:eastAsiaTheme="minorHAnsi" w:hAnsiTheme="minorHAnsi" w:cstheme="minorHAnsi"/>
                <w:sz w:val="24"/>
                <w:szCs w:val="24"/>
                <w:lang w:val="es-ES"/>
              </w:rPr>
              <w:t>Epígrafe 2.º.–Arrendamento de nichos ata un máximo de 10 anos</w:t>
            </w:r>
          </w:p>
          <w:p w:rsidR="00FE5169" w:rsidRPr="00FE5169" w:rsidRDefault="00FE5169" w:rsidP="006860E3">
            <w:pPr>
              <w:pStyle w:val="TableParagraph"/>
              <w:jc w:val="both"/>
              <w:rPr>
                <w:rFonts w:asciiTheme="minorHAnsi" w:eastAsiaTheme="minorHAnsi" w:hAnsiTheme="minorHAnsi" w:cstheme="minorHAnsi"/>
                <w:sz w:val="24"/>
                <w:szCs w:val="24"/>
                <w:lang w:val="es-ES"/>
              </w:rPr>
            </w:pPr>
            <w:r w:rsidRPr="00FE5169">
              <w:rPr>
                <w:rFonts w:asciiTheme="minorHAnsi" w:eastAsiaTheme="minorHAnsi" w:hAnsiTheme="minorHAnsi" w:cstheme="minorHAnsi"/>
                <w:sz w:val="24"/>
                <w:szCs w:val="24"/>
                <w:lang w:val="es-ES"/>
              </w:rPr>
              <w:t>Polo arrendamento de nichos</w:t>
            </w:r>
          </w:p>
          <w:p w:rsidR="00FE5169" w:rsidRPr="00FE5169" w:rsidRDefault="00FE5169" w:rsidP="006860E3">
            <w:pPr>
              <w:pStyle w:val="TableParagraph"/>
              <w:jc w:val="both"/>
              <w:rPr>
                <w:rFonts w:asciiTheme="minorHAnsi" w:eastAsiaTheme="minorHAnsi" w:hAnsiTheme="minorHAnsi" w:cstheme="minorHAnsi"/>
                <w:sz w:val="24"/>
                <w:szCs w:val="24"/>
                <w:lang w:val="es-ES"/>
              </w:rPr>
            </w:pPr>
            <w:r w:rsidRPr="00FE5169">
              <w:rPr>
                <w:rFonts w:asciiTheme="minorHAnsi" w:eastAsiaTheme="minorHAnsi" w:hAnsiTheme="minorHAnsi" w:cstheme="minorHAnsi"/>
                <w:sz w:val="24"/>
                <w:szCs w:val="24"/>
                <w:lang w:val="es-ES"/>
              </w:rPr>
              <w:t>Por cada 5 anos, prorrogable por outros 5 anos, cun máximo de 10</w:t>
            </w:r>
          </w:p>
        </w:tc>
        <w:tc>
          <w:tcPr>
            <w:tcW w:w="1263" w:type="dxa"/>
            <w:vAlign w:val="center"/>
          </w:tcPr>
          <w:p w:rsidR="00FE5169" w:rsidRPr="00FE5169" w:rsidRDefault="00FE5169" w:rsidP="006860E3">
            <w:pPr>
              <w:pStyle w:val="TableParagraph"/>
              <w:jc w:val="both"/>
              <w:rPr>
                <w:rFonts w:asciiTheme="minorHAnsi" w:eastAsiaTheme="minorHAnsi" w:hAnsiTheme="minorHAnsi" w:cstheme="minorHAnsi"/>
                <w:sz w:val="24"/>
                <w:szCs w:val="24"/>
                <w:lang w:val="es-ES"/>
              </w:rPr>
            </w:pPr>
            <w:r w:rsidRPr="00FE5169">
              <w:rPr>
                <w:rFonts w:asciiTheme="minorHAnsi" w:eastAsiaTheme="minorHAnsi" w:hAnsiTheme="minorHAnsi" w:cstheme="minorHAnsi"/>
                <w:sz w:val="24"/>
                <w:szCs w:val="24"/>
                <w:lang w:val="es-ES"/>
              </w:rPr>
              <w:t>75,00 €</w:t>
            </w:r>
          </w:p>
        </w:tc>
      </w:tr>
      <w:tr w:rsidR="00FE5169" w:rsidRPr="00FE5169" w:rsidTr="00A237D2">
        <w:trPr>
          <w:trHeight w:hRule="exact" w:val="397"/>
          <w:jc w:val="center"/>
        </w:trPr>
        <w:tc>
          <w:tcPr>
            <w:tcW w:w="7601" w:type="dxa"/>
          </w:tcPr>
          <w:p w:rsidR="00FE5169" w:rsidRPr="00FE5169" w:rsidRDefault="00FE5169" w:rsidP="006860E3">
            <w:pPr>
              <w:pStyle w:val="TableParagraph"/>
              <w:jc w:val="both"/>
              <w:rPr>
                <w:rFonts w:asciiTheme="minorHAnsi" w:eastAsiaTheme="minorHAnsi" w:hAnsiTheme="minorHAnsi" w:cstheme="minorHAnsi"/>
                <w:sz w:val="24"/>
                <w:szCs w:val="24"/>
                <w:lang w:val="es-ES"/>
              </w:rPr>
            </w:pPr>
            <w:r w:rsidRPr="00FE5169">
              <w:rPr>
                <w:rFonts w:asciiTheme="minorHAnsi" w:eastAsiaTheme="minorHAnsi" w:hAnsiTheme="minorHAnsi" w:cstheme="minorHAnsi"/>
                <w:sz w:val="24"/>
                <w:szCs w:val="24"/>
                <w:lang w:val="es-ES"/>
              </w:rPr>
              <w:t>Epígrafe 3.º.–Comunicacións de inhumación ou  exhumacións</w:t>
            </w:r>
          </w:p>
        </w:tc>
        <w:tc>
          <w:tcPr>
            <w:tcW w:w="1263" w:type="dxa"/>
            <w:vAlign w:val="center"/>
          </w:tcPr>
          <w:p w:rsidR="00FE5169" w:rsidRPr="00FE5169" w:rsidRDefault="00FE5169" w:rsidP="006860E3">
            <w:pPr>
              <w:pStyle w:val="TableParagraph"/>
              <w:jc w:val="both"/>
              <w:rPr>
                <w:rFonts w:asciiTheme="minorHAnsi" w:eastAsiaTheme="minorHAnsi" w:hAnsiTheme="minorHAnsi" w:cstheme="minorHAnsi"/>
                <w:sz w:val="24"/>
                <w:szCs w:val="24"/>
                <w:lang w:val="es-ES"/>
              </w:rPr>
            </w:pPr>
            <w:r w:rsidRPr="00FE5169">
              <w:rPr>
                <w:rFonts w:asciiTheme="minorHAnsi" w:eastAsiaTheme="minorHAnsi" w:hAnsiTheme="minorHAnsi" w:cstheme="minorHAnsi"/>
                <w:sz w:val="24"/>
                <w:szCs w:val="24"/>
                <w:lang w:val="es-ES"/>
              </w:rPr>
              <w:t>5,00 €</w:t>
            </w:r>
          </w:p>
        </w:tc>
      </w:tr>
      <w:tr w:rsidR="00FE5169" w:rsidRPr="00FE5169" w:rsidTr="00A237D2">
        <w:trPr>
          <w:trHeight w:hRule="exact" w:val="1007"/>
          <w:jc w:val="center"/>
        </w:trPr>
        <w:tc>
          <w:tcPr>
            <w:tcW w:w="7601" w:type="dxa"/>
          </w:tcPr>
          <w:p w:rsidR="00FE5169" w:rsidRPr="00FE5169" w:rsidRDefault="00FE5169" w:rsidP="006860E3">
            <w:pPr>
              <w:pStyle w:val="TableParagraph"/>
              <w:jc w:val="both"/>
              <w:rPr>
                <w:rFonts w:asciiTheme="minorHAnsi" w:eastAsiaTheme="minorHAnsi" w:hAnsiTheme="minorHAnsi" w:cstheme="minorHAnsi"/>
                <w:sz w:val="24"/>
                <w:szCs w:val="24"/>
                <w:lang w:val="es-ES"/>
              </w:rPr>
            </w:pPr>
            <w:r w:rsidRPr="00FE5169">
              <w:rPr>
                <w:rFonts w:asciiTheme="minorHAnsi" w:eastAsiaTheme="minorHAnsi" w:hAnsiTheme="minorHAnsi" w:cstheme="minorHAnsi"/>
                <w:sz w:val="24"/>
                <w:szCs w:val="24"/>
                <w:lang w:val="es-ES"/>
              </w:rPr>
              <w:t>Epígrafe 4.º.–Rexistro de permutas e  transmisións</w:t>
            </w:r>
          </w:p>
          <w:p w:rsidR="00FE5169" w:rsidRPr="00FE5169" w:rsidRDefault="00FE5169" w:rsidP="006860E3">
            <w:pPr>
              <w:pStyle w:val="TableParagraph"/>
              <w:jc w:val="both"/>
              <w:rPr>
                <w:rFonts w:asciiTheme="minorHAnsi" w:eastAsiaTheme="minorHAnsi" w:hAnsiTheme="minorHAnsi" w:cstheme="minorHAnsi"/>
                <w:sz w:val="24"/>
                <w:szCs w:val="24"/>
                <w:lang w:val="es-ES"/>
              </w:rPr>
            </w:pPr>
            <w:r w:rsidRPr="00FE5169">
              <w:rPr>
                <w:rFonts w:asciiTheme="minorHAnsi" w:eastAsiaTheme="minorHAnsi" w:hAnsiTheme="minorHAnsi" w:cstheme="minorHAnsi"/>
                <w:sz w:val="24"/>
                <w:szCs w:val="24"/>
                <w:lang w:val="es-ES"/>
              </w:rPr>
              <w:t>Inscrición nos Rexistros Municipais de cada permuta ou transmisión que se conceda, de sepulturas ou nichos dentro do Cemiterio</w:t>
            </w:r>
          </w:p>
        </w:tc>
        <w:tc>
          <w:tcPr>
            <w:tcW w:w="1263" w:type="dxa"/>
            <w:vAlign w:val="center"/>
          </w:tcPr>
          <w:p w:rsidR="00FE5169" w:rsidRPr="00FE5169" w:rsidRDefault="00FE5169" w:rsidP="006860E3">
            <w:pPr>
              <w:pStyle w:val="TableParagraph"/>
              <w:jc w:val="both"/>
              <w:rPr>
                <w:rFonts w:asciiTheme="minorHAnsi" w:eastAsiaTheme="minorHAnsi" w:hAnsiTheme="minorHAnsi" w:cstheme="minorHAnsi"/>
                <w:sz w:val="24"/>
                <w:szCs w:val="24"/>
                <w:lang w:val="es-ES"/>
              </w:rPr>
            </w:pPr>
            <w:r w:rsidRPr="00FE5169">
              <w:rPr>
                <w:rFonts w:asciiTheme="minorHAnsi" w:eastAsiaTheme="minorHAnsi" w:hAnsiTheme="minorHAnsi" w:cstheme="minorHAnsi"/>
                <w:sz w:val="24"/>
                <w:szCs w:val="24"/>
                <w:lang w:val="es-ES"/>
              </w:rPr>
              <w:t>10,00 €</w:t>
            </w:r>
          </w:p>
        </w:tc>
      </w:tr>
    </w:tbl>
    <w:p w:rsidR="00FE5169" w:rsidRPr="00FE5169" w:rsidRDefault="00FE5169" w:rsidP="006860E3">
      <w:pPr>
        <w:jc w:val="both"/>
        <w:rPr>
          <w:rFonts w:asciiTheme="minorHAnsi" w:hAnsiTheme="minorHAnsi" w:cstheme="minorHAnsi"/>
          <w:b/>
          <w:color w:val="212121"/>
          <w:w w:val="105"/>
          <w:sz w:val="24"/>
          <w:szCs w:val="24"/>
        </w:rPr>
      </w:pPr>
    </w:p>
    <w:p w:rsidR="00B40649" w:rsidRPr="00CF436A"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Artigo 7º. Remuneración e devengo</w:t>
      </w: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Devengarse a Taxa e nace a abriga de contribuír cando se inicie a prestación dos servizos suxeitos a gravame, entendéndose, a estes efectos, que a devandita iniciación se produce coa solicitude daqueles, ou cando teñan lugar as circunstancias que provean a actuación municipal de oficio. No caso dos epígrafes 2 antes da finalización do prazo de arrendamento, se deberá solicitar e aboar a prórroga correspondente.</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CF436A"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Artigo 8º. Declaración, liquidación e ingreso</w:t>
      </w:r>
    </w:p>
    <w:p w:rsidR="00B40649" w:rsidRPr="00A237D2" w:rsidRDefault="00C7672E" w:rsidP="006860E3">
      <w:pPr>
        <w:pStyle w:val="Prrafodelista"/>
        <w:numPr>
          <w:ilvl w:val="0"/>
          <w:numId w:val="14"/>
        </w:numPr>
        <w:tabs>
          <w:tab w:val="left" w:pos="284"/>
        </w:tabs>
        <w:ind w:left="0" w:firstLine="0"/>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Os suxeitos  pasivos  solicitarán,  no seu caso,  a prestación  dos servizos  de que se</w:t>
      </w:r>
      <w:r w:rsidR="00FE5169" w:rsidRPr="00A237D2">
        <w:rPr>
          <w:rFonts w:asciiTheme="minorHAnsi" w:eastAsiaTheme="minorHAnsi" w:hAnsiTheme="minorHAnsi" w:cstheme="minorBidi"/>
          <w:sz w:val="24"/>
          <w:lang w:val="es-ES"/>
        </w:rPr>
        <w:t xml:space="preserve"> </w:t>
      </w:r>
      <w:r w:rsidRPr="00A237D2">
        <w:rPr>
          <w:rFonts w:asciiTheme="minorHAnsi" w:eastAsiaTheme="minorHAnsi" w:hAnsiTheme="minorHAnsi" w:cstheme="minorBidi"/>
          <w:sz w:val="24"/>
          <w:lang w:val="es-ES"/>
        </w:rPr>
        <w:t>trate.</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pStyle w:val="Prrafodelista"/>
        <w:numPr>
          <w:ilvl w:val="0"/>
          <w:numId w:val="14"/>
        </w:numPr>
        <w:tabs>
          <w:tab w:val="left" w:pos="284"/>
        </w:tabs>
        <w:ind w:left="0" w:firstLine="0"/>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lastRenderedPageBreak/>
        <w:t>De conformidade co previsto no artigo 26.1.b) do Real Decreto Lexislativo 2/2004, do 5 de marzo, polo que se aproba o Texto Refundido da Lei reguladora das Facendas Locais, toda solicitude, para que poida ser admitida a trámite, deberá acompañarse do xustificante do pagamento da presente taxa.</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pStyle w:val="Prrafodelista"/>
        <w:numPr>
          <w:ilvl w:val="0"/>
          <w:numId w:val="14"/>
        </w:numPr>
        <w:tabs>
          <w:tab w:val="left" w:pos="284"/>
        </w:tabs>
        <w:ind w:left="0" w:firstLine="0"/>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Ao amparo do establecido no artigo 27 do citado texto legal, o importe da taxa regulada na presente Ordenanza, esixirase en réxime de autoliquidación, debendo presentarse simultaneamente coa oportuna solicitude, non facultando o peticionario para realizar a actividade solicitada, que só poderán levarse a cabo cando se obteña a correspondente autorización.</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En todo caso, unha vez iniciado o expediente, a Administración municipal poderá comprobar a realidade dos datos achegados polo interesado así como calquera outros que haxan de servir de base para o cálculo dos dereitos c</w:t>
      </w:r>
      <w:r w:rsidR="00FE5169" w:rsidRPr="00A237D2">
        <w:rPr>
          <w:rFonts w:asciiTheme="minorHAnsi" w:eastAsiaTheme="minorHAnsi" w:hAnsiTheme="minorHAnsi" w:cstheme="minorBidi"/>
          <w:sz w:val="24"/>
          <w:lang w:val="es-ES"/>
        </w:rPr>
        <w:t xml:space="preserve">orrespondentes e, á vista dos </w:t>
      </w:r>
      <w:r w:rsidRPr="00A237D2">
        <w:rPr>
          <w:rFonts w:asciiTheme="minorHAnsi" w:eastAsiaTheme="minorHAnsi" w:hAnsiTheme="minorHAnsi" w:cstheme="minorBidi"/>
          <w:sz w:val="24"/>
          <w:lang w:val="es-ES"/>
        </w:rPr>
        <w:t>resultados</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pStyle w:val="Textoindependiente"/>
        <w:jc w:val="both"/>
        <w:rPr>
          <w:rFonts w:asciiTheme="minorHAnsi" w:eastAsiaTheme="minorHAnsi" w:hAnsiTheme="minorHAnsi" w:cstheme="minorBidi"/>
          <w:szCs w:val="22"/>
          <w:lang w:val="es-ES"/>
        </w:rPr>
      </w:pPr>
      <w:proofErr w:type="gramStart"/>
      <w:r w:rsidRPr="00A237D2">
        <w:rPr>
          <w:rFonts w:asciiTheme="minorHAnsi" w:eastAsiaTheme="minorHAnsi" w:hAnsiTheme="minorHAnsi" w:cstheme="minorBidi"/>
          <w:szCs w:val="22"/>
          <w:lang w:val="es-ES"/>
        </w:rPr>
        <w:t>de</w:t>
      </w:r>
      <w:proofErr w:type="gramEnd"/>
      <w:r w:rsidRPr="00A237D2">
        <w:rPr>
          <w:rFonts w:asciiTheme="minorHAnsi" w:eastAsiaTheme="minorHAnsi" w:hAnsiTheme="minorHAnsi" w:cstheme="minorBidi"/>
          <w:szCs w:val="22"/>
          <w:lang w:val="es-ES"/>
        </w:rPr>
        <w:t xml:space="preserve"> tal comprobación, practicará a liquidación, con dedución do ingresado, se é o caso, mediante autoliquidación.</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pStyle w:val="Textoindependiente"/>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A práctica da liquidación, no seu caso, éo sen prexuízo da potestade administrativa para a inspección dos datos declarados ou da actividade desenvolvida realmente polo suxeito pasivo, e para a aplicación de sancións, se iso fose procedente.</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pStyle w:val="Prrafodelista"/>
        <w:numPr>
          <w:ilvl w:val="0"/>
          <w:numId w:val="14"/>
        </w:numPr>
        <w:tabs>
          <w:tab w:val="left" w:pos="284"/>
        </w:tabs>
        <w:ind w:left="0" w:firstLine="0"/>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Todas as liquidacións que se practiquen como consecuencia da regulado nos apartados anteriores serán notificadas aos obrigados ao pagamento da taxa, para o seu ingreso nas arcas municipais, a través de entidade colaboradora correspondente, utilizando os medios de pagamento e os prazos que sinala a Lei Xeral Tributaria e normas ditadas no seu desenvolvemento.</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pStyle w:val="Prrafodelista"/>
        <w:numPr>
          <w:ilvl w:val="0"/>
          <w:numId w:val="14"/>
        </w:numPr>
        <w:tabs>
          <w:tab w:val="left" w:pos="284"/>
        </w:tabs>
        <w:ind w:left="0" w:firstLine="0"/>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Os escritos recibidos polos condutos distintos do Rexistro Municipal, a que fai referencia o artigo 16.4 da Leí 39/2015, do 1 de outubro, que non veñan acompañados do xustificante de ingreso dos dereitos correspondentes, serán admitidos provisionalmente pero non poderá dárselles curso sen que se emende a deficiencia ao fin da cal se requirirá ao interesado para que no prazo de dez días contados a partir do seguinte a aquel en que lle sexa notificado o devandito requirimento, aboe as cotas correspondentes co apercibimento de que transcorrido o devandito prazo sen efectualo, se terán os escritos por non presentados e será arquivada a solicitude, previos os trámites oportunos.</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CF436A"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Artigo 9º. Transmisión e recuperación</w:t>
      </w:r>
    </w:p>
    <w:p w:rsidR="00B40649" w:rsidRPr="00A237D2" w:rsidRDefault="00A237D2" w:rsidP="006860E3">
      <w:pPr>
        <w:pStyle w:val="Textoindependiente"/>
        <w:jc w:val="both"/>
        <w:rPr>
          <w:rFonts w:asciiTheme="minorHAnsi" w:eastAsiaTheme="minorHAnsi" w:hAnsiTheme="minorHAnsi" w:cstheme="minorBidi"/>
          <w:szCs w:val="22"/>
          <w:lang w:val="es-ES"/>
        </w:rPr>
      </w:pPr>
      <w:r>
        <w:rPr>
          <w:rFonts w:asciiTheme="minorHAnsi" w:eastAsiaTheme="minorHAnsi" w:hAnsiTheme="minorHAnsi" w:cstheme="minorBidi"/>
          <w:szCs w:val="22"/>
          <w:lang w:val="es-ES"/>
        </w:rPr>
        <w:t>1</w:t>
      </w:r>
      <w:r w:rsidR="00C7672E" w:rsidRPr="00A237D2">
        <w:rPr>
          <w:rFonts w:asciiTheme="minorHAnsi" w:eastAsiaTheme="minorHAnsi" w:hAnsiTheme="minorHAnsi" w:cstheme="minorBidi"/>
          <w:szCs w:val="22"/>
          <w:lang w:val="es-ES"/>
        </w:rPr>
        <w:t>. Os arrendatarios dos nichos únicamente poderán transmitir o dereito de arrendamento polo tempo restante, no caso de transmisisión mortis causa entre familiares ata o terceiro grao de parentesco, ben por cosanguineidade ou afinidade.</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A237D2" w:rsidP="006860E3">
      <w:pPr>
        <w:pStyle w:val="Prrafodelista"/>
        <w:tabs>
          <w:tab w:val="left" w:pos="713"/>
        </w:tabs>
        <w:ind w:left="0" w:firstLine="0"/>
        <w:rPr>
          <w:rFonts w:asciiTheme="minorHAnsi" w:eastAsiaTheme="minorHAnsi" w:hAnsiTheme="minorHAnsi" w:cstheme="minorBidi"/>
          <w:sz w:val="24"/>
          <w:lang w:val="es-ES"/>
        </w:rPr>
      </w:pPr>
      <w:r>
        <w:rPr>
          <w:rFonts w:asciiTheme="minorHAnsi" w:eastAsiaTheme="minorHAnsi" w:hAnsiTheme="minorHAnsi" w:cstheme="minorBidi"/>
          <w:sz w:val="24"/>
          <w:lang w:val="es-ES"/>
        </w:rPr>
        <w:t>2.</w:t>
      </w:r>
      <w:r w:rsidR="00CF436A">
        <w:rPr>
          <w:rFonts w:asciiTheme="minorHAnsi" w:eastAsiaTheme="minorHAnsi" w:hAnsiTheme="minorHAnsi" w:cstheme="minorBidi"/>
          <w:sz w:val="24"/>
          <w:lang w:val="es-ES"/>
        </w:rPr>
        <w:t xml:space="preserve"> </w:t>
      </w:r>
      <w:r w:rsidR="00C7672E" w:rsidRPr="00A237D2">
        <w:rPr>
          <w:rFonts w:asciiTheme="minorHAnsi" w:eastAsiaTheme="minorHAnsi" w:hAnsiTheme="minorHAnsi" w:cstheme="minorBidi"/>
          <w:sz w:val="24"/>
          <w:lang w:val="es-ES"/>
        </w:rPr>
        <w:t xml:space="preserve">Fóra do suposto sinalado no apartado anterior, o arrendatario poderá renunciar ao dereito de arrendamento polo tempo restante, tendo no seu caso dereito á </w:t>
      </w:r>
      <w:r w:rsidR="00C7672E" w:rsidRPr="00A237D2">
        <w:rPr>
          <w:rFonts w:asciiTheme="minorHAnsi" w:eastAsiaTheme="minorHAnsi" w:hAnsiTheme="minorHAnsi" w:cstheme="minorBidi"/>
          <w:sz w:val="24"/>
          <w:lang w:val="es-ES"/>
        </w:rPr>
        <w:lastRenderedPageBreak/>
        <w:t>devolución da parte proporcional correspondente.</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CF436A"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Artigo 10º. Infraccións e sancións</w:t>
      </w:r>
    </w:p>
    <w:p w:rsidR="00B40649" w:rsidRPr="00A237D2" w:rsidRDefault="00C7672E" w:rsidP="006860E3">
      <w:pPr>
        <w:pStyle w:val="Textoindependiente"/>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En todo o relativo á cualificación de infraccións tributarias, así como das sancións que por estas correspondan en cada caso, estarase ao disposto nos artigas 181 e seguintes da Leí Xeral Tributaria e na normativa regulamentaria ditada en desenvolvemento desta última.</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DISPOSICIÓN  DERROGATORIA</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pStyle w:val="Textoindependiente"/>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A partir da aplicación da presente Ordenanza Fiscal, quedan derrogadas cantas disposicións de igual ou inferior rango opóñanse ao disposto nesta, e en particular a Ordenanza anterior publicada definitivamente no BOP 299 de 31 de decembro de 1998.</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DISPOSICION FINAL</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pStyle w:val="Textoindependiente"/>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A presente Ordenanza Fiscal entrará en vigor o día da súa publicación no Boletín Oficial da Provincia, e será de aplicación a partir do día seguinte ao da publicación no BOP, permanecendo en vigor ata a súa modificación ou derrogación expresas."</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A Comisión, por catro votos a favor do PSdG-PSOE (dous), do BNG (un) e de ANOVA (un), e tres abstencións do PP, acorda ditaminar devandita proposición favorablemente e propoñer ao Pleno a súa aprobación."</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pStyle w:val="Textoindependiente"/>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Aberto o turno de intervencións non se produce ningunha.</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pStyle w:val="Textoindependiente"/>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O Concello Pleno, en votación ordinaria, por seis votos a favor do PSdG-PSOE (tres), do BNG (dous) e de ANOVA (un) e cinco abstencións do PP, ACORDA: APROBAR o ditame da Comisión Informativa de Plenos nos termos nos que quedou transcrito.</w:t>
      </w:r>
    </w:p>
    <w:p w:rsidR="00B40649" w:rsidRDefault="00B40649" w:rsidP="006860E3">
      <w:pPr>
        <w:pStyle w:val="Textoindependiente"/>
        <w:jc w:val="both"/>
        <w:rPr>
          <w:rFonts w:asciiTheme="minorHAnsi" w:eastAsiaTheme="minorHAnsi" w:hAnsiTheme="minorHAnsi" w:cstheme="minorBidi"/>
          <w:szCs w:val="22"/>
          <w:lang w:val="es-ES"/>
        </w:rPr>
      </w:pPr>
    </w:p>
    <w:p w:rsidR="009E6A12" w:rsidRPr="00A237D2" w:rsidRDefault="009E6A12"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3.- MODIFICACIÓN DA ORDENANZA FISCAL 2.11 REGULADORA DA TAXA POLA PRESTACIÓN DO SERVICIO DE RECOLLIDA DE RESIDUOS</w:t>
      </w:r>
    </w:p>
    <w:p w:rsidR="00B40649" w:rsidRPr="00A237D2" w:rsidRDefault="00B40649" w:rsidP="006860E3">
      <w:pPr>
        <w:pStyle w:val="Textoindependiente"/>
        <w:jc w:val="both"/>
        <w:rPr>
          <w:rFonts w:asciiTheme="minorHAnsi" w:hAnsiTheme="minorHAnsi" w:cstheme="minorHAnsi"/>
          <w:b/>
          <w:sz w:val="22"/>
          <w:szCs w:val="22"/>
        </w:rPr>
      </w:pPr>
    </w:p>
    <w:p w:rsidR="00B40649" w:rsidRPr="00A237D2" w:rsidRDefault="00C7672E" w:rsidP="006860E3">
      <w:pPr>
        <w:pStyle w:val="Textoindependiente"/>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Pola Secretaria dáse lectura ao ditame da Comisión Informativa de Plenos do 25.11.2016, que dí:</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"Vista a Proposta da Alcaldía de data 22.11.2016, que dí:</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"A estructura da ordenanza reguladora da taxa pola prestación do servicio de recollida de residuos foi aprobada no Pleno do  7 de novembro de 2011 para ter efectos no exercicio 2012.</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 xml:space="preserve">Posteriormente no Pleno do 30 de setembro de 2015 aprobáronse diversas modificacións na estructura das tarifas para recoller a casuística de pequenos </w:t>
      </w:r>
      <w:r w:rsidRPr="00A237D2">
        <w:rPr>
          <w:rFonts w:asciiTheme="minorHAnsi" w:eastAsiaTheme="minorHAnsi" w:hAnsiTheme="minorHAnsi" w:cstheme="minorBidi"/>
          <w:sz w:val="24"/>
          <w:lang w:val="es-ES"/>
        </w:rPr>
        <w:lastRenderedPageBreak/>
        <w:t>comercios e establecer un importe  máximo para restaurantes e cafeterías, evitando a sobretributación inxustificada.</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Durante o 2016 detectáronse diversos casos que poden producir inxustizas na carga tributaria de determinados locais, tanto na zona urbana, caso das tendas con gran zona de exposición como as moblerías, pero que xeneran pouco residuo sólido urbano, como fóra desta, na rural onde  non se presta o mesmo servizo de recollida que na urbana.</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Para dar cobertura a estas situacións, propónse a modificación do artigo 5 da presente ordenanza reguladora da taxa pola prestación do servicio de recollida de residuos, para axustar á realidade a carga tributaria dos locais e favorecer o establecemento de comercios e industrias fóra da zona propiamente urbana.</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Na ordenanza contémplase un lixeira suba para a taxa das vivendas urbanas, pero pola contra  se recollen dous novas bonificacións, unha segundo a capacidade económica e outra para que se poidan beneficiar as familias numerosas.</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A Intervención municipal elevou nota de reparo ao expediente por tratarse dunha taxa de devengo</w:t>
      </w:r>
      <w:r w:rsidRPr="00A237D2">
        <w:rPr>
          <w:rFonts w:asciiTheme="minorHAnsi" w:hAnsiTheme="minorHAnsi" w:cstheme="minorHAnsi"/>
          <w:color w:val="232323"/>
          <w:w w:val="105"/>
        </w:rPr>
        <w:t xml:space="preserve"> </w:t>
      </w:r>
      <w:r w:rsidRPr="00A237D2">
        <w:rPr>
          <w:rFonts w:asciiTheme="minorHAnsi" w:eastAsiaTheme="minorHAnsi" w:hAnsiTheme="minorHAnsi" w:cstheme="minorBidi"/>
          <w:sz w:val="24"/>
          <w:lang w:val="es-ES"/>
        </w:rPr>
        <w:t>periódico, e segundo a propia redacción da ordenanza o devengo produciríase o  1  de xaneiro, sen que se prevea que a tramitación íntegra do expediente poida estar rematada antes de esa data.</w:t>
      </w:r>
    </w:p>
    <w:p w:rsidR="00A237D2" w:rsidRPr="00A237D2" w:rsidRDefault="00A237D2" w:rsidP="006860E3">
      <w:pPr>
        <w:jc w:val="both"/>
        <w:rPr>
          <w:rFonts w:asciiTheme="minorHAnsi" w:eastAsiaTheme="minorHAnsi" w:hAnsiTheme="minorHAnsi" w:cstheme="minorBidi"/>
          <w:sz w:val="24"/>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A pesar que a tramitación completa se retrase con posterioridade ata ao 1 de xaneiro de 2017, propónse que que se poida aplicar con efectos desa data por ser máis beneficioso en xeral para os contribuíntes.</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Por todo elo, proponse ao Pleno a aprobación da modificación da ordenanza reguladora da taxa pola prestación do servicio de recollida de residu os, para a súa aplicación para o exercicio 2017</w:t>
      </w:r>
    </w:p>
    <w:p w:rsidR="00B40649" w:rsidRPr="00A237D2" w:rsidRDefault="00B40649" w:rsidP="006860E3">
      <w:pPr>
        <w:pStyle w:val="Textoindependiente"/>
        <w:jc w:val="both"/>
        <w:rPr>
          <w:rFonts w:asciiTheme="minorHAnsi" w:hAnsiTheme="minorHAnsi" w:cstheme="minorHAnsi"/>
          <w:sz w:val="22"/>
          <w:szCs w:val="22"/>
        </w:rPr>
      </w:pPr>
    </w:p>
    <w:p w:rsidR="00B40649" w:rsidRPr="00A237D2"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PROPOSTA:</w:t>
      </w:r>
    </w:p>
    <w:p w:rsidR="00B40649" w:rsidRPr="00A237D2" w:rsidRDefault="00B40649" w:rsidP="006860E3">
      <w:pPr>
        <w:pStyle w:val="Textoindependiente"/>
        <w:jc w:val="both"/>
        <w:rPr>
          <w:rFonts w:asciiTheme="minorHAnsi" w:hAnsiTheme="minorHAnsi" w:cstheme="minorHAnsi"/>
          <w:b/>
          <w:sz w:val="22"/>
          <w:szCs w:val="22"/>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b/>
          <w:sz w:val="24"/>
          <w:lang w:val="es-ES"/>
        </w:rPr>
        <w:t>PRIMEIRO.-</w:t>
      </w:r>
      <w:r w:rsidRPr="00A237D2">
        <w:rPr>
          <w:rFonts w:asciiTheme="minorHAnsi" w:hAnsiTheme="minorHAnsi" w:cstheme="minorHAnsi"/>
          <w:b/>
          <w:color w:val="282828"/>
          <w:w w:val="105"/>
        </w:rPr>
        <w:t xml:space="preserve"> </w:t>
      </w:r>
      <w:r w:rsidRPr="00A237D2">
        <w:rPr>
          <w:rFonts w:asciiTheme="minorHAnsi" w:eastAsiaTheme="minorHAnsi" w:hAnsiTheme="minorHAnsi" w:cstheme="minorBidi"/>
          <w:sz w:val="24"/>
          <w:lang w:val="es-ES"/>
        </w:rPr>
        <w:t>Levantar a nota de reparo da Intervención municipal.</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b/>
          <w:sz w:val="24"/>
          <w:lang w:val="es-ES"/>
        </w:rPr>
        <w:t>SEGUNDO.-</w:t>
      </w:r>
      <w:r w:rsidRPr="00A237D2">
        <w:rPr>
          <w:rFonts w:asciiTheme="minorHAnsi" w:hAnsiTheme="minorHAnsi" w:cstheme="minorHAnsi"/>
          <w:b/>
          <w:color w:val="282828"/>
          <w:w w:val="105"/>
        </w:rPr>
        <w:t xml:space="preserve"> </w:t>
      </w:r>
      <w:r w:rsidRPr="00A237D2">
        <w:rPr>
          <w:rFonts w:asciiTheme="minorHAnsi" w:eastAsiaTheme="minorHAnsi" w:hAnsiTheme="minorHAnsi" w:cstheme="minorBidi"/>
          <w:sz w:val="24"/>
          <w:lang w:val="es-ES"/>
        </w:rPr>
        <w:t>Aprobar a modificación dos artigas 4 e 5 da ordenanza fiscal 2.11 reguladora da taxa por prestación do servicio recollida de residuos, segundo a redacción que figura como anexo a este acordo para a súa aplicación con efectos do 1 de xaneiro do 2017.</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b/>
          <w:sz w:val="24"/>
          <w:lang w:val="es-ES"/>
        </w:rPr>
        <w:t>TERCEIRO.-</w:t>
      </w:r>
      <w:r w:rsidRPr="00A237D2">
        <w:rPr>
          <w:rFonts w:asciiTheme="minorHAnsi" w:hAnsiTheme="minorHAnsi" w:cstheme="minorHAnsi"/>
          <w:b/>
          <w:color w:val="282828"/>
          <w:w w:val="105"/>
        </w:rPr>
        <w:t xml:space="preserve"> </w:t>
      </w:r>
      <w:r w:rsidRPr="00A237D2">
        <w:rPr>
          <w:rFonts w:asciiTheme="minorHAnsi" w:eastAsiaTheme="minorHAnsi" w:hAnsiTheme="minorHAnsi" w:cstheme="minorBidi"/>
          <w:sz w:val="24"/>
          <w:lang w:val="es-ES"/>
        </w:rPr>
        <w:t>Exponer no Taboleiro de Anuncios da Entidade durante 30 días, como mínimo, dentro dos cales os interesados poderán examinar o expediente e presentar as reclamacións que consideren oportunas. O anuncio de exposición pública publicarase no Boletín Oficial da Provincia.</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 xml:space="preserve">No caso de que non se houberan presentado reclamacións, entenderase </w:t>
      </w:r>
      <w:r w:rsidRPr="00A237D2">
        <w:rPr>
          <w:rFonts w:asciiTheme="minorHAnsi" w:eastAsiaTheme="minorHAnsi" w:hAnsiTheme="minorHAnsi" w:cstheme="minorBidi"/>
          <w:sz w:val="24"/>
          <w:lang w:val="es-ES"/>
        </w:rPr>
        <w:lastRenderedPageBreak/>
        <w:t>definitivamente adoptado o acordo ata entón provisional publicando no Boletín Oficial da Provincia do acordo definitivo, incluíndo o provisional elevado automaticamente a tal categoría, e o texto íntegro da Ordenanza, sen que entren en vigor ata que se leve a cabo a devandita publicación.</w:t>
      </w:r>
    </w:p>
    <w:p w:rsidR="00B40649" w:rsidRPr="00A237D2" w:rsidRDefault="00B40649" w:rsidP="006860E3">
      <w:pPr>
        <w:pStyle w:val="Textoindependiente"/>
        <w:jc w:val="both"/>
        <w:rPr>
          <w:rFonts w:asciiTheme="minorHAnsi" w:hAnsiTheme="minorHAnsi" w:cstheme="minorHAnsi"/>
          <w:sz w:val="22"/>
          <w:szCs w:val="22"/>
        </w:rPr>
      </w:pPr>
    </w:p>
    <w:p w:rsidR="00B40649" w:rsidRPr="00A237D2" w:rsidRDefault="00C7672E" w:rsidP="006860E3">
      <w:pPr>
        <w:jc w:val="both"/>
        <w:rPr>
          <w:rFonts w:asciiTheme="minorHAnsi" w:hAnsiTheme="minorHAnsi" w:cstheme="minorHAnsi"/>
        </w:rPr>
      </w:pPr>
      <w:r w:rsidRPr="00A237D2">
        <w:rPr>
          <w:rFonts w:asciiTheme="minorHAnsi" w:eastAsiaTheme="minorHAnsi" w:hAnsiTheme="minorHAnsi" w:cstheme="minorBidi"/>
          <w:b/>
          <w:sz w:val="24"/>
          <w:lang w:val="es-ES"/>
        </w:rPr>
        <w:t>CUARTO.-</w:t>
      </w:r>
      <w:r w:rsidRPr="00A237D2">
        <w:rPr>
          <w:rFonts w:asciiTheme="minorHAnsi" w:hAnsiTheme="minorHAnsi" w:cstheme="minorHAnsi"/>
          <w:b/>
          <w:color w:val="282828"/>
          <w:w w:val="105"/>
        </w:rPr>
        <w:t xml:space="preserve"> </w:t>
      </w:r>
      <w:r w:rsidRPr="00A237D2">
        <w:rPr>
          <w:rFonts w:asciiTheme="minorHAnsi" w:eastAsiaTheme="minorHAnsi" w:hAnsiTheme="minorHAnsi" w:cstheme="minorBidi"/>
          <w:sz w:val="24"/>
          <w:lang w:val="es-ES"/>
        </w:rPr>
        <w:t>Faculta-lo Alcalde para levar a cabo tódolos trámites necesarios para a consecución deste fin.</w:t>
      </w:r>
    </w:p>
    <w:p w:rsidR="00B40649" w:rsidRPr="00A237D2" w:rsidRDefault="00B40649" w:rsidP="006860E3">
      <w:pPr>
        <w:pStyle w:val="Textoindependiente"/>
        <w:jc w:val="both"/>
        <w:rPr>
          <w:rFonts w:asciiTheme="minorHAnsi" w:hAnsiTheme="minorHAnsi" w:cstheme="minorHAnsi"/>
          <w:sz w:val="22"/>
          <w:szCs w:val="22"/>
        </w:rPr>
      </w:pPr>
    </w:p>
    <w:p w:rsidR="00B40649" w:rsidRPr="00A237D2"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ANEXO</w:t>
      </w:r>
    </w:p>
    <w:p w:rsidR="00B40649" w:rsidRPr="00A237D2" w:rsidRDefault="00B40649" w:rsidP="006860E3">
      <w:pPr>
        <w:pStyle w:val="Textoindependiente"/>
        <w:jc w:val="both"/>
        <w:rPr>
          <w:rFonts w:asciiTheme="minorHAnsi" w:hAnsiTheme="minorHAnsi" w:cstheme="minorHAnsi"/>
          <w:b/>
          <w:sz w:val="22"/>
          <w:szCs w:val="22"/>
        </w:rPr>
      </w:pPr>
    </w:p>
    <w:p w:rsidR="00B40649" w:rsidRPr="00A237D2"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ORDENANZA FISCAL 2.11 REGULADORA DA TAXA POR PRESTACIÓN DO SERVICIO RECOLLIDA DE RESIDUOS</w:t>
      </w:r>
    </w:p>
    <w:p w:rsidR="00B40649" w:rsidRPr="00A237D2" w:rsidRDefault="00B40649" w:rsidP="006860E3">
      <w:pPr>
        <w:pStyle w:val="Textoindependiente"/>
        <w:jc w:val="both"/>
        <w:rPr>
          <w:rFonts w:asciiTheme="minorHAnsi" w:hAnsiTheme="minorHAnsi" w:cstheme="minorHAnsi"/>
          <w:b/>
          <w:sz w:val="22"/>
          <w:szCs w:val="22"/>
        </w:rPr>
      </w:pPr>
    </w:p>
    <w:p w:rsidR="00B40649" w:rsidRPr="00CF436A"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Artigo 1º.- Fundamento e natureza</w:t>
      </w: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 xml:space="preserve">De conformidade co previsto no Real Decreto Legislativo 2/2004, de 5 de </w:t>
      </w:r>
      <w:proofErr w:type="gramStart"/>
      <w:r w:rsidRPr="00A237D2">
        <w:rPr>
          <w:rFonts w:asciiTheme="minorHAnsi" w:eastAsiaTheme="minorHAnsi" w:hAnsiTheme="minorHAnsi" w:cstheme="minorBidi"/>
          <w:sz w:val="24"/>
          <w:lang w:val="es-ES"/>
        </w:rPr>
        <w:t>marzo ,</w:t>
      </w:r>
      <w:proofErr w:type="gramEnd"/>
      <w:r w:rsidRPr="00A237D2">
        <w:rPr>
          <w:rFonts w:asciiTheme="minorHAnsi" w:eastAsiaTheme="minorHAnsi" w:hAnsiTheme="minorHAnsi" w:cstheme="minorBidi"/>
          <w:sz w:val="24"/>
          <w:lang w:val="es-ES"/>
        </w:rPr>
        <w:t xml:space="preserve"> polo que apróbase o texto Refundido da lei das facendas locais, este Concello establece a taxa pola prestación do servicio recollida, transporte e tratamento de residuos, que se rexerá pola presente Ordenanza e demáis normativa de aplicación.</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CF436A"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Artigo 2º. Feito imponible</w:t>
      </w: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 xml:space="preserve">Constitue o feíto impoñible desta taxa a actividade administrativa, de recepc1on obrigatoria, da prestación do servizo de </w:t>
      </w:r>
      <w:proofErr w:type="gramStart"/>
      <w:r w:rsidRPr="00A237D2">
        <w:rPr>
          <w:rFonts w:asciiTheme="minorHAnsi" w:eastAsiaTheme="minorHAnsi" w:hAnsiTheme="minorHAnsi" w:cstheme="minorBidi"/>
          <w:sz w:val="24"/>
          <w:lang w:val="es-ES"/>
        </w:rPr>
        <w:t>recollida ,</w:t>
      </w:r>
      <w:proofErr w:type="gramEnd"/>
      <w:r w:rsidRPr="00A237D2">
        <w:rPr>
          <w:rFonts w:asciiTheme="minorHAnsi" w:eastAsiaTheme="minorHAnsi" w:hAnsiTheme="minorHAnsi" w:cstheme="minorBidi"/>
          <w:sz w:val="24"/>
          <w:lang w:val="es-ES"/>
        </w:rPr>
        <w:t xml:space="preserve"> transporte e tratamento de residuos domésticos e comerciais, en vivendas ou locales onde se exerzan actividades comerciais, industr iais, profesionais, servicios ou calquera outra actividade, de acordo coas definicións recollidas na lei 22/2011, de 28 de xullo, de residuos e solos contaminados.</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CF436A"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Artigo 3º. Suxeito pasivo</w:t>
      </w: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1.-Son suxeitos pasivos contribuíntes as persoas físicas ou xurídicas e as entidades a que se refire o artigo 35.4 da Lei Xeral Tributaria que ocupen, utilicen ou dispoñan de vivendas ou locais suxeitos á taxa sexan a título de propietario ou de usufructuario, habitacionista, arrendatario, ou incluso de precano.</w:t>
      </w: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2.-Terá a consideración de suxeito pasivo substituto do contribuínte o propietario das vivendas ou locais, que poderá repercutir, no seu caso, as cotas satisfeitas sobre os usuarios de aqueles beneficiarios do servicio.</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CF436A"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Artigo 4º. Exencions, bonificacions  e beneficios fiscais</w:t>
      </w: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1.-So admitiranse os beneficios fiscais que veñan establecidos nas normas con rango de Lei ou deriven de tratados ou acordos intemacionais.</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2.-Conforme o sinalado no artigo 24.4 do Texto refundido da lei reguladora das facendas locais atendendo á capacidade económica dos suxeitos pasivos, establécese unha bonificación do 50 por 100 da cota tributaria das vivendas para os contribuíntes que cumplan calquera dos seguintes requisitos:</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-Ser beneficiarios da Renta de Inserción Social de Galicia (RISGA)</w:t>
      </w: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lastRenderedPageBreak/>
        <w:t>-A totalidade de ingresos por calquera concepto de calquera persoas que convivan na vivenda non rebasen o indicador de renta de efectos múltiples (IPREM)  anual.</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3.-Conforme o sinalado na Lei 40/2003, de Protección a las Familias Numerosas, as familias numerosas de categoría xeral, terán dereito a unha bonificación do 20 por 100 da cota tributaria e do 3O por 100 para familias de categoría especial.</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Para ter dereito a estas bonificacións, que serán incompatibles entre sí, os  interesados  deberán cumplir os requisitos no momento do devengo da taxa e deberán solicitala por escrito no Concello  con anterioridade ao 31 de marzo de cada exercicio. A través dos servicios sociais se emitirá informe sobre o cumprimento dos requisitos para as solicitudes do apartado 2 sinalado anteriormente para a incorporación no padrón tributario correspondente.</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No caso de solicitantes que non teñan a propiedade do inmoble, deberán achegar contrato de aluguer onde se especifique que lle corresponde o pagamento da taxa do lixo.</w:t>
      </w:r>
    </w:p>
    <w:p w:rsidR="00B40649" w:rsidRPr="00A237D2" w:rsidRDefault="00B40649" w:rsidP="006860E3">
      <w:pPr>
        <w:pStyle w:val="Textoindependiente"/>
        <w:jc w:val="both"/>
        <w:rPr>
          <w:rFonts w:asciiTheme="minorHAnsi" w:hAnsiTheme="minorHAnsi" w:cstheme="minorHAnsi"/>
          <w:sz w:val="22"/>
          <w:szCs w:val="22"/>
        </w:rPr>
      </w:pPr>
    </w:p>
    <w:p w:rsidR="00A237D2" w:rsidRPr="00CF436A" w:rsidRDefault="00C7672E" w:rsidP="006860E3">
      <w:pPr>
        <w:jc w:val="both"/>
        <w:rPr>
          <w:rFonts w:asciiTheme="minorHAnsi" w:eastAsiaTheme="minorHAnsi" w:hAnsiTheme="minorHAnsi" w:cstheme="minorBidi"/>
          <w:b/>
          <w:sz w:val="24"/>
          <w:lang w:val="es-ES"/>
        </w:rPr>
      </w:pPr>
      <w:r w:rsidRPr="00A237D2">
        <w:rPr>
          <w:rFonts w:asciiTheme="minorHAnsi" w:eastAsiaTheme="minorHAnsi" w:hAnsiTheme="minorHAnsi" w:cstheme="minorBidi"/>
          <w:b/>
          <w:sz w:val="24"/>
          <w:lang w:val="es-ES"/>
        </w:rPr>
        <w:t>Artigo 5º. Cota tributaria</w:t>
      </w: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1.-A cota Tributaria consistirá nunha cantidade fixa, por unidade de inmoble o local, que se determinará en función da natureza ou destino dos inmobles.</w:t>
      </w: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2.-A tal efecto, a</w:t>
      </w:r>
      <w:r w:rsidR="00FE5169" w:rsidRPr="00A237D2">
        <w:rPr>
          <w:rFonts w:asciiTheme="minorHAnsi" w:eastAsiaTheme="minorHAnsi" w:hAnsiTheme="minorHAnsi" w:cstheme="minorBidi"/>
          <w:sz w:val="24"/>
          <w:lang w:val="es-ES"/>
        </w:rPr>
        <w:t>plicarase as segu</w:t>
      </w:r>
      <w:r w:rsidRPr="00A237D2">
        <w:rPr>
          <w:rFonts w:asciiTheme="minorHAnsi" w:eastAsiaTheme="minorHAnsi" w:hAnsiTheme="minorHAnsi" w:cstheme="minorBidi"/>
          <w:sz w:val="24"/>
          <w:lang w:val="es-ES"/>
        </w:rPr>
        <w:t>intes tarifas:</w:t>
      </w:r>
    </w:p>
    <w:p w:rsidR="00FE5169" w:rsidRPr="00A237D2" w:rsidRDefault="00FE5169" w:rsidP="006860E3">
      <w:pPr>
        <w:jc w:val="both"/>
        <w:rPr>
          <w:rFonts w:asciiTheme="minorHAnsi" w:hAnsiTheme="minorHAnsi" w:cstheme="minorHAnsi"/>
          <w:color w:val="232323"/>
          <w:w w:val="105"/>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1"/>
        <w:gridCol w:w="4873"/>
        <w:gridCol w:w="1243"/>
        <w:gridCol w:w="784"/>
        <w:gridCol w:w="807"/>
      </w:tblGrid>
      <w:tr w:rsidR="00A237D2" w:rsidRPr="00A237D2" w:rsidTr="00FE5169">
        <w:trPr>
          <w:tblCellSpacing w:w="15" w:type="dxa"/>
        </w:trPr>
        <w:tc>
          <w:tcPr>
            <w:tcW w:w="403"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Epígrafe</w:t>
            </w:r>
          </w:p>
        </w:tc>
        <w:tc>
          <w:tcPr>
            <w:tcW w:w="2915"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Concepto</w:t>
            </w:r>
          </w:p>
        </w:tc>
        <w:tc>
          <w:tcPr>
            <w:tcW w:w="776"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Cota anual</w:t>
            </w:r>
          </w:p>
        </w:tc>
        <w:tc>
          <w:tcPr>
            <w:tcW w:w="409"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Mínimo</w:t>
            </w:r>
          </w:p>
        </w:tc>
        <w:tc>
          <w:tcPr>
            <w:tcW w:w="409" w:type="pct"/>
            <w:shd w:val="clear" w:color="auto" w:fill="FFFFFF"/>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Máximo</w:t>
            </w:r>
          </w:p>
        </w:tc>
      </w:tr>
      <w:tr w:rsidR="00A237D2" w:rsidRPr="00A237D2" w:rsidTr="00FE5169">
        <w:trPr>
          <w:tblCellSpacing w:w="15" w:type="dxa"/>
        </w:trPr>
        <w:tc>
          <w:tcPr>
            <w:tcW w:w="403"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1.1</w:t>
            </w:r>
          </w:p>
        </w:tc>
        <w:tc>
          <w:tcPr>
            <w:tcW w:w="2915"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Vivendas recollida en zona urbana</w:t>
            </w:r>
          </w:p>
        </w:tc>
        <w:tc>
          <w:tcPr>
            <w:tcW w:w="776"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63,00 €</w:t>
            </w:r>
          </w:p>
        </w:tc>
        <w:tc>
          <w:tcPr>
            <w:tcW w:w="409"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p>
        </w:tc>
        <w:tc>
          <w:tcPr>
            <w:tcW w:w="409" w:type="pct"/>
            <w:shd w:val="clear" w:color="auto" w:fill="FFFFFF"/>
          </w:tcPr>
          <w:p w:rsidR="00FE5169" w:rsidRPr="00A237D2" w:rsidRDefault="00FE5169" w:rsidP="006860E3">
            <w:pPr>
              <w:jc w:val="both"/>
              <w:rPr>
                <w:rFonts w:asciiTheme="minorHAnsi" w:hAnsiTheme="minorHAnsi" w:cstheme="minorHAnsi"/>
                <w:lang w:eastAsia="es-ES"/>
              </w:rPr>
            </w:pPr>
          </w:p>
        </w:tc>
      </w:tr>
      <w:tr w:rsidR="00A237D2" w:rsidRPr="00A237D2" w:rsidTr="00FE5169">
        <w:trPr>
          <w:tblCellSpacing w:w="15" w:type="dxa"/>
        </w:trPr>
        <w:tc>
          <w:tcPr>
            <w:tcW w:w="403"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1.2</w:t>
            </w:r>
          </w:p>
        </w:tc>
        <w:tc>
          <w:tcPr>
            <w:tcW w:w="2915"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Vivendas recollida no resto de zonas</w:t>
            </w:r>
          </w:p>
        </w:tc>
        <w:tc>
          <w:tcPr>
            <w:tcW w:w="776"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47,00 €</w:t>
            </w:r>
          </w:p>
        </w:tc>
        <w:tc>
          <w:tcPr>
            <w:tcW w:w="409"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p>
        </w:tc>
        <w:tc>
          <w:tcPr>
            <w:tcW w:w="409" w:type="pct"/>
            <w:shd w:val="clear" w:color="auto" w:fill="FFFFFF"/>
          </w:tcPr>
          <w:p w:rsidR="00FE5169" w:rsidRPr="00A237D2" w:rsidRDefault="00FE5169" w:rsidP="006860E3">
            <w:pPr>
              <w:jc w:val="both"/>
              <w:rPr>
                <w:rFonts w:asciiTheme="minorHAnsi" w:hAnsiTheme="minorHAnsi" w:cstheme="minorHAnsi"/>
                <w:lang w:eastAsia="es-ES"/>
              </w:rPr>
            </w:pPr>
          </w:p>
        </w:tc>
      </w:tr>
      <w:tr w:rsidR="00A237D2" w:rsidRPr="00A237D2" w:rsidTr="00FE5169">
        <w:trPr>
          <w:trHeight w:val="499"/>
          <w:tblCellSpacing w:w="15" w:type="dxa"/>
        </w:trPr>
        <w:tc>
          <w:tcPr>
            <w:tcW w:w="403"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2.1.1</w:t>
            </w:r>
          </w:p>
        </w:tc>
        <w:tc>
          <w:tcPr>
            <w:tcW w:w="2915"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Bares, restaurantes, salas de festa e similares (por m2) en zona urbana</w:t>
            </w:r>
          </w:p>
        </w:tc>
        <w:tc>
          <w:tcPr>
            <w:tcW w:w="776"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2,20 €/ m²</w:t>
            </w:r>
          </w:p>
        </w:tc>
        <w:tc>
          <w:tcPr>
            <w:tcW w:w="409"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140,00€</w:t>
            </w: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680,00€</w:t>
            </w:r>
          </w:p>
        </w:tc>
      </w:tr>
      <w:tr w:rsidR="00A237D2" w:rsidRPr="00A237D2" w:rsidTr="00FE5169">
        <w:trPr>
          <w:trHeight w:val="499"/>
          <w:tblCellSpacing w:w="15" w:type="dxa"/>
        </w:trPr>
        <w:tc>
          <w:tcPr>
            <w:tcW w:w="403"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2.1.1</w:t>
            </w:r>
          </w:p>
        </w:tc>
        <w:tc>
          <w:tcPr>
            <w:tcW w:w="2915"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Bares, restaurantes, salas de festa e similares (por m2) en zona non urbana ata 300 metros</w:t>
            </w:r>
          </w:p>
        </w:tc>
        <w:tc>
          <w:tcPr>
            <w:tcW w:w="776"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0,70 €/ m²</w:t>
            </w:r>
          </w:p>
        </w:tc>
        <w:tc>
          <w:tcPr>
            <w:tcW w:w="409"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70,00€</w:t>
            </w: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150,00€</w:t>
            </w:r>
          </w:p>
        </w:tc>
      </w:tr>
      <w:tr w:rsidR="00A237D2" w:rsidRPr="00A237D2" w:rsidTr="00FE5169">
        <w:trPr>
          <w:trHeight w:val="499"/>
          <w:tblCellSpacing w:w="15" w:type="dxa"/>
        </w:trPr>
        <w:tc>
          <w:tcPr>
            <w:tcW w:w="403"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2.1.2</w:t>
            </w:r>
          </w:p>
        </w:tc>
        <w:tc>
          <w:tcPr>
            <w:tcW w:w="2915"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Bares, restaurantes, salas de festa e similares (por m2) en zona non urbana de máis de 300 metros</w:t>
            </w:r>
          </w:p>
        </w:tc>
        <w:tc>
          <w:tcPr>
            <w:tcW w:w="776"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0,90 €/ m²</w:t>
            </w:r>
          </w:p>
        </w:tc>
        <w:tc>
          <w:tcPr>
            <w:tcW w:w="409"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270,00€</w:t>
            </w: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450,00€</w:t>
            </w:r>
          </w:p>
        </w:tc>
      </w:tr>
      <w:tr w:rsidR="00A237D2" w:rsidRPr="00A237D2" w:rsidTr="00FE5169">
        <w:trPr>
          <w:tblCellSpacing w:w="15" w:type="dxa"/>
        </w:trPr>
        <w:tc>
          <w:tcPr>
            <w:tcW w:w="403"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2.2.1</w:t>
            </w:r>
          </w:p>
        </w:tc>
        <w:tc>
          <w:tcPr>
            <w:tcW w:w="2915"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Comercios de alimentación, autoservicios e supermercados menos de 500m²(por m²)</w:t>
            </w:r>
          </w:p>
        </w:tc>
        <w:tc>
          <w:tcPr>
            <w:tcW w:w="776"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2,95 €/ m²</w:t>
            </w:r>
          </w:p>
        </w:tc>
        <w:tc>
          <w:tcPr>
            <w:tcW w:w="409"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180,00€</w:t>
            </w: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p>
        </w:tc>
      </w:tr>
      <w:tr w:rsidR="00A237D2" w:rsidRPr="00A237D2" w:rsidTr="00FE5169">
        <w:trPr>
          <w:tblCellSpacing w:w="15" w:type="dxa"/>
        </w:trPr>
        <w:tc>
          <w:tcPr>
            <w:tcW w:w="403"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2.2.2</w:t>
            </w:r>
          </w:p>
        </w:tc>
        <w:tc>
          <w:tcPr>
            <w:tcW w:w="2915"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Comercios de alimentación, autoservicios e supermercadosde de entre 500m² a 800 m² (por m²)</w:t>
            </w:r>
          </w:p>
        </w:tc>
        <w:tc>
          <w:tcPr>
            <w:tcW w:w="776"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3,15€/ m²</w:t>
            </w: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p>
        </w:tc>
      </w:tr>
      <w:tr w:rsidR="00A237D2" w:rsidRPr="00A237D2" w:rsidTr="00FE5169">
        <w:trPr>
          <w:tblCellSpacing w:w="15" w:type="dxa"/>
        </w:trPr>
        <w:tc>
          <w:tcPr>
            <w:tcW w:w="403"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2.2.3</w:t>
            </w:r>
          </w:p>
        </w:tc>
        <w:tc>
          <w:tcPr>
            <w:tcW w:w="2915"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Comercios de alimentación, autoservicios e supermercadosde de máis de 800 m² (por m²)</w:t>
            </w:r>
          </w:p>
        </w:tc>
        <w:tc>
          <w:tcPr>
            <w:tcW w:w="776"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3,45€/ m²</w:t>
            </w: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p>
        </w:tc>
      </w:tr>
      <w:tr w:rsidR="00A237D2" w:rsidRPr="00A237D2" w:rsidTr="00FE5169">
        <w:trPr>
          <w:tblCellSpacing w:w="15" w:type="dxa"/>
        </w:trPr>
        <w:tc>
          <w:tcPr>
            <w:tcW w:w="403"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2.3</w:t>
            </w:r>
          </w:p>
        </w:tc>
        <w:tc>
          <w:tcPr>
            <w:tcW w:w="2915"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Residencias, pensións, e outros establecementos hoteleiros e similares</w:t>
            </w:r>
          </w:p>
        </w:tc>
        <w:tc>
          <w:tcPr>
            <w:tcW w:w="776"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p>
        </w:tc>
        <w:tc>
          <w:tcPr>
            <w:tcW w:w="409"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p>
        </w:tc>
      </w:tr>
      <w:tr w:rsidR="00A237D2" w:rsidRPr="00A237D2" w:rsidTr="00FE5169">
        <w:trPr>
          <w:tblCellSpacing w:w="15" w:type="dxa"/>
        </w:trPr>
        <w:tc>
          <w:tcPr>
            <w:tcW w:w="403"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2.3.1</w:t>
            </w:r>
          </w:p>
        </w:tc>
        <w:tc>
          <w:tcPr>
            <w:tcW w:w="2915"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sym w:font="Symbol" w:char="F0D8"/>
            </w:r>
            <w:r w:rsidRPr="00A237D2">
              <w:rPr>
                <w:rFonts w:asciiTheme="minorHAnsi" w:hAnsiTheme="minorHAnsi" w:cstheme="minorHAnsi"/>
                <w:lang w:eastAsia="es-ES"/>
              </w:rPr>
              <w:t xml:space="preserve"> Ata 5 prazas</w:t>
            </w:r>
          </w:p>
        </w:tc>
        <w:tc>
          <w:tcPr>
            <w:tcW w:w="776"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116,00 €</w:t>
            </w:r>
          </w:p>
        </w:tc>
        <w:tc>
          <w:tcPr>
            <w:tcW w:w="409"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p>
        </w:tc>
      </w:tr>
      <w:tr w:rsidR="00A237D2" w:rsidRPr="00A237D2" w:rsidTr="00FE5169">
        <w:trPr>
          <w:tblCellSpacing w:w="15" w:type="dxa"/>
        </w:trPr>
        <w:tc>
          <w:tcPr>
            <w:tcW w:w="403"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2.3.2</w:t>
            </w:r>
          </w:p>
        </w:tc>
        <w:tc>
          <w:tcPr>
            <w:tcW w:w="2915"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sym w:font="Symbol" w:char="F0D8"/>
            </w:r>
            <w:r w:rsidRPr="00A237D2">
              <w:rPr>
                <w:rFonts w:asciiTheme="minorHAnsi" w:hAnsiTheme="minorHAnsi" w:cstheme="minorHAnsi"/>
                <w:lang w:eastAsia="es-ES"/>
              </w:rPr>
              <w:t xml:space="preserve"> De 6 prazas en adiante, por praza</w:t>
            </w:r>
          </w:p>
        </w:tc>
        <w:tc>
          <w:tcPr>
            <w:tcW w:w="776"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11,00 €/praza adicional</w:t>
            </w:r>
          </w:p>
        </w:tc>
        <w:tc>
          <w:tcPr>
            <w:tcW w:w="409"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p>
        </w:tc>
      </w:tr>
      <w:tr w:rsidR="00A237D2" w:rsidRPr="00A237D2" w:rsidTr="00FE5169">
        <w:trPr>
          <w:tblCellSpacing w:w="15" w:type="dxa"/>
        </w:trPr>
        <w:tc>
          <w:tcPr>
            <w:tcW w:w="403"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2.4</w:t>
            </w:r>
          </w:p>
        </w:tc>
        <w:tc>
          <w:tcPr>
            <w:tcW w:w="2915"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 xml:space="preserve">Locales adicados a Centros de ensino, estudios, </w:t>
            </w:r>
            <w:r w:rsidRPr="00A237D2">
              <w:rPr>
                <w:rFonts w:asciiTheme="minorHAnsi" w:hAnsiTheme="minorHAnsi" w:cstheme="minorHAnsi"/>
                <w:lang w:eastAsia="es-ES"/>
              </w:rPr>
              <w:lastRenderedPageBreak/>
              <w:t>despachos, oficinas e similares</w:t>
            </w:r>
          </w:p>
        </w:tc>
        <w:tc>
          <w:tcPr>
            <w:tcW w:w="776"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lastRenderedPageBreak/>
              <w:t>1,10 €/ m²</w:t>
            </w:r>
          </w:p>
        </w:tc>
        <w:tc>
          <w:tcPr>
            <w:tcW w:w="409"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60,00€</w:t>
            </w: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450,00€</w:t>
            </w:r>
          </w:p>
        </w:tc>
      </w:tr>
      <w:tr w:rsidR="00A237D2" w:rsidRPr="00A237D2" w:rsidTr="00FE5169">
        <w:trPr>
          <w:tblCellSpacing w:w="15" w:type="dxa"/>
        </w:trPr>
        <w:tc>
          <w:tcPr>
            <w:tcW w:w="403"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lastRenderedPageBreak/>
              <w:t>2.5</w:t>
            </w:r>
          </w:p>
        </w:tc>
        <w:tc>
          <w:tcPr>
            <w:tcW w:w="2915"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Establecementos adicados a ferreterías e aluguer de maquinaria</w:t>
            </w:r>
          </w:p>
        </w:tc>
        <w:tc>
          <w:tcPr>
            <w:tcW w:w="776"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1,30 €/ m²</w:t>
            </w: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140,00€</w:t>
            </w: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450,00€</w:t>
            </w:r>
          </w:p>
        </w:tc>
      </w:tr>
      <w:tr w:rsidR="00A237D2" w:rsidRPr="00A237D2" w:rsidTr="00FE5169">
        <w:trPr>
          <w:tblCellSpacing w:w="15" w:type="dxa"/>
        </w:trPr>
        <w:tc>
          <w:tcPr>
            <w:tcW w:w="403"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2.6</w:t>
            </w:r>
          </w:p>
        </w:tc>
        <w:tc>
          <w:tcPr>
            <w:tcW w:w="2915"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Moblerías e tendas de electrodomésticos e similares e outros productos de gran tamaño</w:t>
            </w:r>
          </w:p>
        </w:tc>
        <w:tc>
          <w:tcPr>
            <w:tcW w:w="776"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1,30 €/ m²</w:t>
            </w: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150,00€</w:t>
            </w:r>
          </w:p>
        </w:tc>
      </w:tr>
      <w:tr w:rsidR="00A237D2" w:rsidRPr="00A237D2" w:rsidTr="00FE5169">
        <w:trPr>
          <w:tblCellSpacing w:w="15" w:type="dxa"/>
        </w:trPr>
        <w:tc>
          <w:tcPr>
            <w:tcW w:w="403"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2.6</w:t>
            </w:r>
          </w:p>
        </w:tc>
        <w:tc>
          <w:tcPr>
            <w:tcW w:w="2915"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Outros establecementos non tarifados expresamente (ata 100 m²)</w:t>
            </w:r>
          </w:p>
        </w:tc>
        <w:tc>
          <w:tcPr>
            <w:tcW w:w="776"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1,30 €/ m²</w:t>
            </w:r>
          </w:p>
        </w:tc>
        <w:tc>
          <w:tcPr>
            <w:tcW w:w="409" w:type="pct"/>
            <w:shd w:val="clear" w:color="auto" w:fill="FFFFFF"/>
            <w:vAlign w:val="center"/>
            <w:hideMark/>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80,00€</w:t>
            </w: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p>
        </w:tc>
      </w:tr>
      <w:tr w:rsidR="00A237D2" w:rsidRPr="00A237D2" w:rsidTr="00FE5169">
        <w:trPr>
          <w:tblCellSpacing w:w="15" w:type="dxa"/>
        </w:trPr>
        <w:tc>
          <w:tcPr>
            <w:tcW w:w="403"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2.6.1</w:t>
            </w:r>
          </w:p>
        </w:tc>
        <w:tc>
          <w:tcPr>
            <w:tcW w:w="2915"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Outros establecementos non tarifados expresamente (máis de 100 m²) zona non urbana</w:t>
            </w:r>
          </w:p>
        </w:tc>
        <w:tc>
          <w:tcPr>
            <w:tcW w:w="776"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1,00 €/ m²</w:t>
            </w: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150,00€</w:t>
            </w:r>
          </w:p>
        </w:tc>
      </w:tr>
      <w:tr w:rsidR="00A237D2" w:rsidRPr="00A237D2" w:rsidTr="00FE5169">
        <w:trPr>
          <w:tblCellSpacing w:w="15" w:type="dxa"/>
        </w:trPr>
        <w:tc>
          <w:tcPr>
            <w:tcW w:w="403"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2.6.1</w:t>
            </w:r>
          </w:p>
        </w:tc>
        <w:tc>
          <w:tcPr>
            <w:tcW w:w="2915"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Outros establecementos non tarifados expresamente (máis de 100 m²) zona urbana e industrial</w:t>
            </w:r>
          </w:p>
        </w:tc>
        <w:tc>
          <w:tcPr>
            <w:tcW w:w="776"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1,30 €/ m²</w:t>
            </w: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140,00€</w:t>
            </w:r>
          </w:p>
        </w:tc>
        <w:tc>
          <w:tcPr>
            <w:tcW w:w="409" w:type="pct"/>
            <w:shd w:val="clear" w:color="auto" w:fill="FFFFFF"/>
            <w:vAlign w:val="center"/>
          </w:tcPr>
          <w:p w:rsidR="00FE5169" w:rsidRPr="00A237D2" w:rsidRDefault="00FE5169" w:rsidP="006860E3">
            <w:pPr>
              <w:jc w:val="both"/>
              <w:rPr>
                <w:rFonts w:asciiTheme="minorHAnsi" w:hAnsiTheme="minorHAnsi" w:cstheme="minorHAnsi"/>
                <w:lang w:eastAsia="es-ES"/>
              </w:rPr>
            </w:pPr>
            <w:r w:rsidRPr="00A237D2">
              <w:rPr>
                <w:rFonts w:asciiTheme="minorHAnsi" w:hAnsiTheme="minorHAnsi" w:cstheme="minorHAnsi"/>
                <w:lang w:eastAsia="es-ES"/>
              </w:rPr>
              <w:t>450,00€</w:t>
            </w:r>
          </w:p>
        </w:tc>
      </w:tr>
    </w:tbl>
    <w:p w:rsidR="00FE5169" w:rsidRPr="00A237D2" w:rsidRDefault="00FE5169" w:rsidP="006860E3">
      <w:pPr>
        <w:tabs>
          <w:tab w:val="left" w:pos="353"/>
        </w:tabs>
        <w:jc w:val="both"/>
        <w:rPr>
          <w:rFonts w:asciiTheme="minorHAnsi" w:hAnsiTheme="minorHAnsi" w:cstheme="minorHAnsi"/>
          <w:b/>
          <w:color w:val="2A2A2A"/>
        </w:rPr>
      </w:pPr>
    </w:p>
    <w:p w:rsidR="00B40649" w:rsidRPr="00000A79" w:rsidRDefault="00C7672E" w:rsidP="006860E3">
      <w:pPr>
        <w:jc w:val="both"/>
        <w:rPr>
          <w:rFonts w:asciiTheme="minorHAnsi" w:eastAsiaTheme="minorHAnsi" w:hAnsiTheme="minorHAnsi" w:cstheme="minorBidi"/>
          <w:b/>
          <w:sz w:val="24"/>
          <w:lang w:val="es-ES"/>
        </w:rPr>
      </w:pPr>
      <w:r w:rsidRPr="00000A79">
        <w:rPr>
          <w:rFonts w:asciiTheme="minorHAnsi" w:eastAsiaTheme="minorHAnsi" w:hAnsiTheme="minorHAnsi" w:cstheme="minorBidi"/>
          <w:b/>
          <w:sz w:val="24"/>
          <w:lang w:val="es-ES"/>
        </w:rPr>
        <w:t>-Normas específicas.</w:t>
      </w:r>
    </w:p>
    <w:p w:rsidR="00B40649" w:rsidRPr="00A237D2" w:rsidRDefault="00CF436A" w:rsidP="006860E3">
      <w:pPr>
        <w:pStyle w:val="Prrafodelista"/>
        <w:tabs>
          <w:tab w:val="left" w:pos="781"/>
        </w:tabs>
        <w:ind w:left="0" w:firstLine="0"/>
        <w:rPr>
          <w:rFonts w:asciiTheme="minorHAnsi" w:eastAsiaTheme="minorHAnsi" w:hAnsiTheme="minorHAnsi" w:cstheme="minorBidi"/>
          <w:sz w:val="24"/>
          <w:lang w:val="es-ES"/>
        </w:rPr>
      </w:pPr>
      <w:r>
        <w:rPr>
          <w:rFonts w:asciiTheme="minorHAnsi" w:eastAsiaTheme="minorHAnsi" w:hAnsiTheme="minorHAnsi" w:cstheme="minorBidi"/>
          <w:sz w:val="24"/>
          <w:lang w:val="es-ES"/>
        </w:rPr>
        <w:t xml:space="preserve">3.- </w:t>
      </w:r>
      <w:r w:rsidR="00C7672E" w:rsidRPr="00A237D2">
        <w:rPr>
          <w:rFonts w:asciiTheme="minorHAnsi" w:eastAsiaTheme="minorHAnsi" w:hAnsiTheme="minorHAnsi" w:cstheme="minorBidi"/>
          <w:sz w:val="24"/>
          <w:lang w:val="es-ES"/>
        </w:rPr>
        <w:t>No caso das vivendas, tributarán pola taxa ainda que non estean ocupadas. A solicitude do interesado, mediante informe elaborado por técnico competente que acredite que  non  se atopan en condicións para ser habitables, daranse de baixa no padrón por un prazo máximo de tres exercicios, transcurrido o cal deberáse renovarse e acreditarse a baixa no padrón. En caso de agrupación ou división de vivendas, deberáse achegar igualmente o informe técnico que o acredite. A emisión do informe correspondente polos técnicos municipais suporá unha taxa foxa de 20,00 €</w:t>
      </w:r>
    </w:p>
    <w:p w:rsidR="00B40649" w:rsidRPr="00A237D2" w:rsidRDefault="00CF436A" w:rsidP="006860E3">
      <w:pPr>
        <w:pStyle w:val="Prrafodelista"/>
        <w:tabs>
          <w:tab w:val="left" w:pos="856"/>
          <w:tab w:val="left" w:pos="857"/>
        </w:tabs>
        <w:ind w:left="0" w:firstLine="0"/>
        <w:rPr>
          <w:rFonts w:asciiTheme="minorHAnsi" w:eastAsiaTheme="minorHAnsi" w:hAnsiTheme="minorHAnsi" w:cstheme="minorBidi"/>
          <w:sz w:val="24"/>
          <w:lang w:val="es-ES"/>
        </w:rPr>
      </w:pPr>
      <w:r>
        <w:rPr>
          <w:rFonts w:asciiTheme="minorHAnsi" w:eastAsiaTheme="minorHAnsi" w:hAnsiTheme="minorHAnsi" w:cstheme="minorBidi"/>
          <w:sz w:val="24"/>
          <w:lang w:val="es-ES"/>
        </w:rPr>
        <w:t xml:space="preserve">4.- </w:t>
      </w:r>
      <w:r w:rsidR="00C7672E" w:rsidRPr="00A237D2">
        <w:rPr>
          <w:rFonts w:asciiTheme="minorHAnsi" w:eastAsiaTheme="minorHAnsi" w:hAnsiTheme="minorHAnsi" w:cstheme="minorBidi"/>
          <w:sz w:val="24"/>
          <w:lang w:val="es-ES"/>
        </w:rPr>
        <w:t>No caso de locales do epígrafe 2.1, para o cómputo da superficie afecta a actividade ademais da destinada ao público, a adicada a cociñas, aseos, e as terr</w:t>
      </w:r>
      <w:r>
        <w:rPr>
          <w:rFonts w:asciiTheme="minorHAnsi" w:eastAsiaTheme="minorHAnsi" w:hAnsiTheme="minorHAnsi" w:cstheme="minorBidi"/>
          <w:sz w:val="24"/>
          <w:lang w:val="es-ES"/>
        </w:rPr>
        <w:t xml:space="preserve">azas interiores e exteriores en </w:t>
      </w:r>
      <w:r w:rsidR="00C7672E" w:rsidRPr="00A237D2">
        <w:rPr>
          <w:rFonts w:asciiTheme="minorHAnsi" w:eastAsiaTheme="minorHAnsi" w:hAnsiTheme="minorHAnsi" w:cstheme="minorBidi"/>
          <w:sz w:val="24"/>
          <w:lang w:val="es-ES"/>
        </w:rPr>
        <w:t>terreo privado.</w:t>
      </w:r>
    </w:p>
    <w:p w:rsidR="00B40649" w:rsidRPr="00A237D2" w:rsidRDefault="00CF436A" w:rsidP="006860E3">
      <w:pPr>
        <w:pStyle w:val="Prrafodelista"/>
        <w:tabs>
          <w:tab w:val="left" w:pos="786"/>
        </w:tabs>
        <w:ind w:left="0" w:firstLine="0"/>
        <w:rPr>
          <w:rFonts w:asciiTheme="minorHAnsi" w:eastAsiaTheme="minorHAnsi" w:hAnsiTheme="minorHAnsi" w:cstheme="minorBidi"/>
          <w:sz w:val="24"/>
          <w:lang w:val="es-ES"/>
        </w:rPr>
      </w:pPr>
      <w:r>
        <w:rPr>
          <w:rFonts w:asciiTheme="minorHAnsi" w:eastAsiaTheme="minorHAnsi" w:hAnsiTheme="minorHAnsi" w:cstheme="minorBidi"/>
          <w:sz w:val="24"/>
          <w:lang w:val="es-ES"/>
        </w:rPr>
        <w:t xml:space="preserve">5.- </w:t>
      </w:r>
      <w:r w:rsidR="00C7672E" w:rsidRPr="00A237D2">
        <w:rPr>
          <w:rFonts w:asciiTheme="minorHAnsi" w:eastAsiaTheme="minorHAnsi" w:hAnsiTheme="minorHAnsi" w:cstheme="minorBidi"/>
          <w:sz w:val="24"/>
          <w:lang w:val="es-ES"/>
        </w:rPr>
        <w:t>No caso de locais do epígrafe 2.2, para o para o cómputo da superficie afecta a actividade incluirase a adicada a almacéns e outras dependencias accesorias a actividade principal.</w:t>
      </w:r>
    </w:p>
    <w:p w:rsidR="00B40649" w:rsidRPr="00A237D2" w:rsidRDefault="00CF436A" w:rsidP="006860E3">
      <w:pPr>
        <w:pStyle w:val="Prrafodelista"/>
        <w:tabs>
          <w:tab w:val="left" w:pos="865"/>
          <w:tab w:val="left" w:pos="867"/>
        </w:tabs>
        <w:ind w:left="0" w:firstLine="0"/>
        <w:rPr>
          <w:rFonts w:asciiTheme="minorHAnsi" w:eastAsiaTheme="minorHAnsi" w:hAnsiTheme="minorHAnsi" w:cstheme="minorBidi"/>
          <w:sz w:val="24"/>
          <w:lang w:val="es-ES"/>
        </w:rPr>
      </w:pPr>
      <w:r>
        <w:rPr>
          <w:rFonts w:asciiTheme="minorHAnsi" w:eastAsiaTheme="minorHAnsi" w:hAnsiTheme="minorHAnsi" w:cstheme="minorBidi"/>
          <w:sz w:val="24"/>
          <w:lang w:val="es-ES"/>
        </w:rPr>
        <w:t xml:space="preserve">6.- </w:t>
      </w:r>
      <w:r w:rsidR="00C7672E" w:rsidRPr="00A237D2">
        <w:rPr>
          <w:rFonts w:asciiTheme="minorHAnsi" w:eastAsiaTheme="minorHAnsi" w:hAnsiTheme="minorHAnsi" w:cstheme="minorBidi"/>
          <w:sz w:val="24"/>
          <w:lang w:val="es-ES"/>
        </w:rPr>
        <w:t>Cando por un mesmo local se veñan desenvolvendo actividades que tributen en distintos conceptos, pagarase a tarifa correspondente á actividade cuxa tarifa sexa maior.</w:t>
      </w:r>
    </w:p>
    <w:p w:rsidR="00B40649" w:rsidRPr="00A237D2" w:rsidRDefault="00CF436A" w:rsidP="006860E3">
      <w:pPr>
        <w:pStyle w:val="Prrafodelista"/>
        <w:tabs>
          <w:tab w:val="left" w:pos="796"/>
        </w:tabs>
        <w:ind w:left="0" w:firstLine="0"/>
        <w:rPr>
          <w:rFonts w:asciiTheme="minorHAnsi" w:eastAsiaTheme="minorHAnsi" w:hAnsiTheme="minorHAnsi" w:cstheme="minorBidi"/>
          <w:sz w:val="24"/>
          <w:lang w:val="es-ES"/>
        </w:rPr>
      </w:pPr>
      <w:r>
        <w:rPr>
          <w:rFonts w:asciiTheme="minorHAnsi" w:eastAsiaTheme="minorHAnsi" w:hAnsiTheme="minorHAnsi" w:cstheme="minorBidi"/>
          <w:sz w:val="24"/>
          <w:lang w:val="es-ES"/>
        </w:rPr>
        <w:t xml:space="preserve">7.- </w:t>
      </w:r>
      <w:r w:rsidR="00C7672E" w:rsidRPr="00A237D2">
        <w:rPr>
          <w:rFonts w:asciiTheme="minorHAnsi" w:eastAsiaTheme="minorHAnsi" w:hAnsiTheme="minorHAnsi" w:cstheme="minorBidi"/>
          <w:sz w:val="24"/>
          <w:lang w:val="es-ES"/>
        </w:rPr>
        <w:t>As actividades industriais que teñan recollida específica de resíduos para a actividade principal, únicamente pagarán o importe mínimo do epígrafe correspondente.</w:t>
      </w:r>
    </w:p>
    <w:p w:rsidR="00B40649" w:rsidRPr="00A237D2" w:rsidRDefault="00CF436A" w:rsidP="006860E3">
      <w:pPr>
        <w:pStyle w:val="Prrafodelista"/>
        <w:tabs>
          <w:tab w:val="left" w:pos="870"/>
          <w:tab w:val="left" w:pos="871"/>
        </w:tabs>
        <w:ind w:left="0" w:firstLine="0"/>
        <w:rPr>
          <w:rFonts w:asciiTheme="minorHAnsi" w:eastAsiaTheme="minorHAnsi" w:hAnsiTheme="minorHAnsi" w:cstheme="minorBidi"/>
          <w:sz w:val="24"/>
          <w:lang w:val="es-ES"/>
        </w:rPr>
      </w:pPr>
      <w:r>
        <w:rPr>
          <w:rFonts w:asciiTheme="minorHAnsi" w:eastAsiaTheme="minorHAnsi" w:hAnsiTheme="minorHAnsi" w:cstheme="minorBidi"/>
          <w:sz w:val="24"/>
          <w:lang w:val="es-ES"/>
        </w:rPr>
        <w:t xml:space="preserve">8.- </w:t>
      </w:r>
      <w:r w:rsidR="00C7672E" w:rsidRPr="00A237D2">
        <w:rPr>
          <w:rFonts w:asciiTheme="minorHAnsi" w:eastAsiaTheme="minorHAnsi" w:hAnsiTheme="minorHAnsi" w:cstheme="minorBidi"/>
          <w:sz w:val="24"/>
          <w:lang w:val="es-ES"/>
        </w:rPr>
        <w:t>Para as actividades dos epígrafes 2.4, 2.5 e 2.6 computarase a totalidade dos metros adicados á actividade, coa cota  máxima sinalada para o epígrafe correspondente.</w:t>
      </w:r>
    </w:p>
    <w:p w:rsidR="00B40649" w:rsidRPr="00A237D2" w:rsidRDefault="00B40649" w:rsidP="006860E3">
      <w:pPr>
        <w:pStyle w:val="Textoindependiente"/>
        <w:jc w:val="both"/>
        <w:rPr>
          <w:rFonts w:asciiTheme="minorHAnsi" w:hAnsiTheme="minorHAnsi" w:cstheme="minorHAnsi"/>
          <w:sz w:val="22"/>
          <w:szCs w:val="22"/>
        </w:rPr>
      </w:pPr>
    </w:p>
    <w:p w:rsidR="00B40649" w:rsidRPr="00CF436A" w:rsidRDefault="00C7672E" w:rsidP="006860E3">
      <w:pPr>
        <w:jc w:val="both"/>
        <w:rPr>
          <w:rFonts w:asciiTheme="minorHAnsi" w:eastAsiaTheme="minorHAnsi" w:hAnsiTheme="minorHAnsi" w:cstheme="minorBidi"/>
          <w:b/>
          <w:sz w:val="24"/>
          <w:lang w:val="es-ES"/>
        </w:rPr>
      </w:pPr>
      <w:r w:rsidRPr="00000A79">
        <w:rPr>
          <w:rFonts w:asciiTheme="minorHAnsi" w:eastAsiaTheme="minorHAnsi" w:hAnsiTheme="minorHAnsi" w:cstheme="minorBidi"/>
          <w:b/>
          <w:sz w:val="24"/>
          <w:lang w:val="es-ES"/>
        </w:rPr>
        <w:t>Artigo 6º. Devengo</w:t>
      </w:r>
    </w:p>
    <w:p w:rsidR="00B40649" w:rsidRPr="00A237D2" w:rsidRDefault="00C7672E" w:rsidP="006860E3">
      <w:pPr>
        <w:pStyle w:val="Prrafodelista"/>
        <w:numPr>
          <w:ilvl w:val="0"/>
          <w:numId w:val="12"/>
        </w:numPr>
        <w:tabs>
          <w:tab w:val="left" w:pos="383"/>
        </w:tabs>
        <w:ind w:left="0" w:firstLine="0"/>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Devengarase a Taxa e nacera a obriga de contribuír desde o momento en que se inicie a prestación do servicio, entendéndose iniciada, dada a natureza de recepción obrigatoria do mesmo, cando esté establecido e en funcionamento o servicio municipal de recollida de residuos.</w:t>
      </w:r>
    </w:p>
    <w:p w:rsidR="00B40649" w:rsidRPr="00A237D2" w:rsidRDefault="00B40649" w:rsidP="006860E3">
      <w:pPr>
        <w:pStyle w:val="Textoindependiente"/>
        <w:jc w:val="both"/>
        <w:rPr>
          <w:rFonts w:asciiTheme="minorHAnsi" w:hAnsiTheme="minorHAnsi" w:cstheme="minorHAnsi"/>
          <w:sz w:val="22"/>
          <w:szCs w:val="22"/>
        </w:rPr>
      </w:pPr>
    </w:p>
    <w:p w:rsidR="00B40649" w:rsidRPr="00A237D2" w:rsidRDefault="00C7672E" w:rsidP="006860E3">
      <w:pPr>
        <w:pStyle w:val="Prrafodelista"/>
        <w:numPr>
          <w:ilvl w:val="0"/>
          <w:numId w:val="12"/>
        </w:numPr>
        <w:tabs>
          <w:tab w:val="left" w:pos="336"/>
        </w:tabs>
        <w:ind w:left="0" w:firstLine="0"/>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 xml:space="preserve">Establecido e en funcionamento o referido servizo, as cotas devengaranse o primeiro día de cada ano  natural, salvo que a  alta ou baixa do servizo  se producise con posterioridade á devandita data,  en cuxo caso se prorrateará por trimestres </w:t>
      </w:r>
      <w:r w:rsidRPr="00A237D2">
        <w:rPr>
          <w:rFonts w:asciiTheme="minorHAnsi" w:eastAsiaTheme="minorHAnsi" w:hAnsiTheme="minorHAnsi" w:cstheme="minorBidi"/>
          <w:sz w:val="24"/>
          <w:lang w:val="es-ES"/>
        </w:rPr>
        <w:lastRenderedPageBreak/>
        <w:t>naturais. Non producirá o prorrateo nos cambios de titularidade, unha vez transcurrido o devengo.</w:t>
      </w:r>
    </w:p>
    <w:p w:rsidR="009E6A12" w:rsidRDefault="009E6A12" w:rsidP="006860E3">
      <w:pPr>
        <w:jc w:val="both"/>
        <w:rPr>
          <w:rFonts w:asciiTheme="minorHAnsi" w:eastAsiaTheme="minorHAnsi" w:hAnsiTheme="minorHAnsi" w:cstheme="minorBidi"/>
          <w:b/>
          <w:sz w:val="24"/>
          <w:lang w:val="es-ES"/>
        </w:rPr>
      </w:pPr>
    </w:p>
    <w:p w:rsidR="00B40649" w:rsidRPr="00CF436A" w:rsidRDefault="00C7672E" w:rsidP="006860E3">
      <w:pPr>
        <w:jc w:val="both"/>
        <w:rPr>
          <w:rFonts w:asciiTheme="minorHAnsi" w:eastAsiaTheme="minorHAnsi" w:hAnsiTheme="minorHAnsi" w:cstheme="minorBidi"/>
          <w:b/>
          <w:sz w:val="24"/>
          <w:lang w:val="es-ES"/>
        </w:rPr>
      </w:pPr>
      <w:r w:rsidRPr="00000A79">
        <w:rPr>
          <w:rFonts w:asciiTheme="minorHAnsi" w:eastAsiaTheme="minorHAnsi" w:hAnsiTheme="minorHAnsi" w:cstheme="minorBidi"/>
          <w:b/>
          <w:sz w:val="24"/>
          <w:lang w:val="es-ES"/>
        </w:rPr>
        <w:t>Artigo 7º. Xestión</w:t>
      </w:r>
    </w:p>
    <w:p w:rsidR="00B40649" w:rsidRPr="00A237D2" w:rsidRDefault="00C7672E" w:rsidP="006860E3">
      <w:pPr>
        <w:pStyle w:val="Prrafodelista"/>
        <w:numPr>
          <w:ilvl w:val="0"/>
          <w:numId w:val="11"/>
        </w:numPr>
        <w:tabs>
          <w:tab w:val="left" w:pos="347"/>
        </w:tabs>
        <w:ind w:left="0" w:firstLine="0"/>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cobramento das cotas efectuarase anualmente mediante recibo derivado do padrón, liquidación ou autoliquidación, nos casos que correspondan.</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pStyle w:val="Prrafodelista"/>
        <w:numPr>
          <w:ilvl w:val="0"/>
          <w:numId w:val="11"/>
        </w:numPr>
        <w:tabs>
          <w:tab w:val="left" w:pos="337"/>
        </w:tabs>
        <w:ind w:left="0" w:firstLine="0"/>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De conformidade co artigo 102 da Lei 58/2003, Xeneral Tributaria, cando se presente unha alta ou se comunique a incorporación no padrón correspondente, non será necesaria a notificación de liquidacións posteriores e incorporaranse directamente os datos correspondentes aos padróns fiscais.</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pStyle w:val="Prrafodelista"/>
        <w:numPr>
          <w:ilvl w:val="0"/>
          <w:numId w:val="11"/>
        </w:numPr>
        <w:tabs>
          <w:tab w:val="left" w:pos="367"/>
        </w:tabs>
        <w:ind w:left="0" w:firstLine="0"/>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Os suxeitos pasivos veñen abrigados a formalizar a súa inscrición ou a variación de datos do padrón do tributo no prazo máximo de tres meses, presentando ao efecto a correspondente  declaración de alta ou variación de datos, xunto cos documentos xustificativos, e ingresando, se procede, simultaneamente, mediante autoliquidación, a cota que corresponda. A falta de presentación da alta ou variación poderase iniciar un expediente de infracción tributaria, sen perxuicio da liquidación dos xuros de mora e recargos pola presentación extemporánea.</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pStyle w:val="Prrafodelista"/>
        <w:numPr>
          <w:ilvl w:val="0"/>
          <w:numId w:val="11"/>
        </w:numPr>
        <w:tabs>
          <w:tab w:val="left" w:pos="367"/>
        </w:tabs>
        <w:ind w:left="0" w:firstLine="0"/>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A Administración poderá comprobar a realidade dos datos achegados polo interesado así como calquera outros que haxan de servir de base para o cálculo da cota correspondente e practicará, se  fose procedente, a liquidación oportuna.</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pStyle w:val="Prrafodelista"/>
        <w:numPr>
          <w:ilvl w:val="0"/>
          <w:numId w:val="11"/>
        </w:numPr>
        <w:tabs>
          <w:tab w:val="left" w:pos="380"/>
        </w:tabs>
        <w:ind w:left="0" w:firstLine="0"/>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 xml:space="preserve">Cando se coñeza, de oficio ou por comunicación dos interesados, calquier variación dos datos figurados no padrón do tributo, levaránse a cabo as modificacions correspondie </w:t>
      </w:r>
      <w:proofErr w:type="gramStart"/>
      <w:r w:rsidRPr="00A237D2">
        <w:rPr>
          <w:rFonts w:asciiTheme="minorHAnsi" w:eastAsiaTheme="minorHAnsi" w:hAnsiTheme="minorHAnsi" w:cstheme="minorBidi"/>
          <w:sz w:val="24"/>
          <w:lang w:val="es-ES"/>
        </w:rPr>
        <w:t>ntes .</w:t>
      </w:r>
      <w:proofErr w:type="gramEnd"/>
      <w:r w:rsidRPr="00A237D2">
        <w:rPr>
          <w:rFonts w:asciiTheme="minorHAnsi" w:eastAsiaTheme="minorHAnsi" w:hAnsiTheme="minorHAnsi" w:cstheme="minorBidi"/>
          <w:sz w:val="24"/>
          <w:lang w:val="es-ES"/>
        </w:rPr>
        <w:t xml:space="preserve"> As alteracións ou variacións que supoñan cambio de tarifa,  terán efectos no trimestre natural no que se produzan.</w:t>
      </w:r>
    </w:p>
    <w:p w:rsidR="00B40649" w:rsidRPr="00A237D2" w:rsidRDefault="00B40649" w:rsidP="006860E3">
      <w:pPr>
        <w:pStyle w:val="Textoindependiente"/>
        <w:jc w:val="both"/>
        <w:rPr>
          <w:rFonts w:asciiTheme="minorHAnsi" w:hAnsiTheme="minorHAnsi" w:cstheme="minorHAnsi"/>
          <w:sz w:val="22"/>
          <w:szCs w:val="22"/>
        </w:rPr>
      </w:pPr>
    </w:p>
    <w:p w:rsidR="00B40649" w:rsidRPr="00000A79" w:rsidRDefault="00C7672E" w:rsidP="006860E3">
      <w:pPr>
        <w:jc w:val="both"/>
        <w:rPr>
          <w:rFonts w:asciiTheme="minorHAnsi" w:eastAsiaTheme="minorHAnsi" w:hAnsiTheme="minorHAnsi" w:cstheme="minorBidi"/>
          <w:b/>
          <w:sz w:val="24"/>
          <w:lang w:val="es-ES"/>
        </w:rPr>
      </w:pPr>
      <w:r w:rsidRPr="00000A79">
        <w:rPr>
          <w:rFonts w:asciiTheme="minorHAnsi" w:eastAsiaTheme="minorHAnsi" w:hAnsiTheme="minorHAnsi" w:cstheme="minorBidi"/>
          <w:b/>
          <w:sz w:val="24"/>
          <w:lang w:val="es-ES"/>
        </w:rPr>
        <w:t>DISPOSICIÓN FINAL</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A presente Ordenanza Fiscal entrará en vigor o  día  da  súa  publicación  no  Boletín  Oficial  da  Provincia, e será de aplicación a partir do día 1 de xaneiro de 2017, permanecendo en vigor ata a súa modificación  ou  derrogación  expresas."</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A Comisión, por catro votos a favor do PSdG-PSOE (dous), do BNG (un) e de ANOVA (un), e tres abstencións do PP, acorda ditaminar devandita proposición favorablemente e propoñer ao Pleno a súa aprobación."</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pStyle w:val="Textoindependiente"/>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Aberto o turno de intervencións prodúcense as seguintes:</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pStyle w:val="Textoindependiente"/>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 xml:space="preserve">O Sr. Rubido Ramonde di: O grupo Popular está de acordo nas modificacións que se fan de carácter técnico, porque había epígrafes que a aplicación na realidade levaba a resultados que nadie desexarnos. Pero falando de tendas de electrodomésticos e moblerías, eu creo que esta cuestión non queda resalta. Porque, ¿qué teñen de elemento común os electrodomésticos e os mobles? Son produtos de gran volume. </w:t>
      </w:r>
      <w:r w:rsidRPr="00A237D2">
        <w:rPr>
          <w:rFonts w:asciiTheme="minorHAnsi" w:eastAsiaTheme="minorHAnsi" w:hAnsiTheme="minorHAnsi" w:cstheme="minorBidi"/>
          <w:szCs w:val="22"/>
          <w:lang w:val="es-ES"/>
        </w:rPr>
        <w:lastRenderedPageBreak/>
        <w:t>Necesitan gran superficie, e polo tanto os locais teñen unha superficie moito maior que a maioría dos pequenos comercios. Nosoutros entendemos que aquí debíase poñer moblerías, tendas de electrodomésticos e similares, e outros produtos de gran tamaño. Porque deixamos o tratamento de outro tipo de comercio que poida existir en</w:t>
      </w:r>
      <w:r w:rsidR="00A237D2" w:rsidRPr="00A237D2">
        <w:rPr>
          <w:rFonts w:asciiTheme="minorHAnsi" w:eastAsiaTheme="minorHAnsi" w:hAnsiTheme="minorHAnsi" w:cstheme="minorBidi"/>
          <w:szCs w:val="22"/>
          <w:lang w:val="es-ES"/>
        </w:rPr>
        <w:t xml:space="preserve"> </w:t>
      </w:r>
      <w:r w:rsidRPr="00A237D2">
        <w:rPr>
          <w:rFonts w:asciiTheme="minorHAnsi" w:eastAsiaTheme="minorHAnsi" w:hAnsiTheme="minorHAnsi" w:cstheme="minorBidi"/>
          <w:szCs w:val="22"/>
          <w:lang w:val="es-ES"/>
        </w:rPr>
        <w:t>Cedeira, por exemplo, un concesionario de vehículos, que volveríamos a entrar no mesmo defecto. Polo demáis, nas ventaxas que se dan de carácter social, estamos, obviamente, de acordo. Pero estamos en contra da subida que se fai das vivendas. Por eso o noso voto vai ser negativo. Porque non podemos desglosar o voto. Por outro lado, falando da eficacia, dado o momento en que se aproba esto, e as publicacións, entendo que rexirá dende o un de xaneiro todo o que sexa favorable ao contribuinte, pero non o que é desfavorable. A subida a sesenta e cinco euros... Eu quérolle preguntar ao Interventor, si vai a entrar ou ten que entrar o un de xaneiro do dezaoito, posto que é desfavorable. É unha pregunta.</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Interventor di: A proposta di que a ordenanza se aprobará e terá efectos íntegros a partir do un de xaneiro. Sería o texto íntegro da ordenanza, na súa totalidade.</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Rubido Ramonde di: ¿Pero eso é posible? Non entra dentro dos plazos en palabras súas. O Sr. Interventor di: Ese é o motivo do informe desfavorable.</w:t>
      </w:r>
    </w:p>
    <w:p w:rsidR="009E6A12" w:rsidRDefault="009E6A12" w:rsidP="006860E3">
      <w:pPr>
        <w:jc w:val="both"/>
        <w:rPr>
          <w:rFonts w:asciiTheme="minorHAnsi" w:eastAsiaTheme="minorHAnsi" w:hAnsiTheme="minorHAnsi" w:cstheme="minorBidi"/>
          <w:sz w:val="24"/>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Rubido Ramonde di: Xa. Entendo que o particular pode facer as alegacións en canto que este epígrafe debe entrar o un de xaneiro do dezaoito. Bueno, é unha afirmación miña, que non pretendo que sexa verdade.</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Alcalde di: Ahí o informe do Interventor ao emitir o seu informe de reparo, o que está dicindo é o que está a dicir él. Eu creo que se entende que a aplicación da ordenanza sería a partir do un de xaneiro do dous mil dezasete.</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Rubido Ramonde di: Pero ten efectos retroactivos só no caso de que sexa favorable ao contribuinte. Neste caso non é favorable. Hai unha subida de tres euros por vivenda.</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Alcalde di: Dous euros.</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A Sra. Rodríguez Pérez di: Dous euros. O Sr. Alcalde di: Dous euros, si.</w:t>
      </w:r>
    </w:p>
    <w:p w:rsidR="009E6A12" w:rsidRDefault="009E6A12" w:rsidP="006860E3">
      <w:pPr>
        <w:jc w:val="both"/>
        <w:rPr>
          <w:rFonts w:asciiTheme="minorHAnsi" w:eastAsiaTheme="minorHAnsi" w:hAnsiTheme="minorHAnsi" w:cstheme="minorBidi"/>
          <w:sz w:val="24"/>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Rubido Ramonde di: Bueno, pois dous euros. O tema este técnico creo que habería que cerralo dunha vez. Non sei se cabería poñer esta enmenda de moblerías, tendas de electrodomésticos e similares, e outros produtos de gran tamaño. Ahí ternos as tendas de materiais de construción, tendas de motores, concesionarios de vehículos, que necesitan dunha gran superficie, e vainos dar no seguinte epígrafe unha barbaridade.</w:t>
      </w:r>
    </w:p>
    <w:p w:rsidR="00B40649" w:rsidRPr="00A237D2" w:rsidRDefault="00B40649" w:rsidP="006860E3">
      <w:pPr>
        <w:pStyle w:val="Textoindependiente"/>
        <w:jc w:val="both"/>
        <w:rPr>
          <w:rFonts w:asciiTheme="minorHAnsi" w:eastAsiaTheme="minorHAnsi" w:hAnsiTheme="minorHAnsi" w:cstheme="minorBidi"/>
          <w:szCs w:val="22"/>
          <w:lang w:val="es-ES"/>
        </w:rPr>
      </w:pPr>
    </w:p>
    <w:p w:rsidR="00B40649" w:rsidRPr="00A237D2" w:rsidRDefault="00C7672E" w:rsidP="006860E3">
      <w:pPr>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 xml:space="preserve">O Sr. Alcalde di: Estas ordenanzas véñense reformando polas alegacións que se presentaron nos últimos anos polos diferentes locais, sobre todo polas diferenzas que </w:t>
      </w:r>
      <w:r w:rsidRPr="00A237D2">
        <w:rPr>
          <w:rFonts w:asciiTheme="minorHAnsi" w:eastAsiaTheme="minorHAnsi" w:hAnsiTheme="minorHAnsi" w:cstheme="minorBidi"/>
          <w:sz w:val="24"/>
          <w:lang w:val="es-ES"/>
        </w:rPr>
        <w:lastRenderedPageBreak/>
        <w:t>había neste tipo de locais e as que había entre o urbano e o rural. Nós o que queremos é recollelas nunha ordenanza, porque entendemos que si unha persoa presenta alegacións e ao final esas alegacións se teñen en conta e outra persoa que non a houbera presentado non se lle tiveran en conta... Meter todo como vostede di, no medio, nun epígrafe solo, sería esaxerado porque moitos dos talleres que vostede di xa teñen unha recollida selectiva. É dicir, si eles xustifican que é un taller de maquinaria.</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pStyle w:val="Textoindependiente"/>
        <w:tabs>
          <w:tab w:val="left" w:pos="9356"/>
        </w:tabs>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O Sr. Rubido Ramonde di: Non falo de talleres, falo de concesionarios de vehículos, venta de vehículos.</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pStyle w:val="Textoindependiente"/>
        <w:tabs>
          <w:tab w:val="left" w:pos="9356"/>
        </w:tabs>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O Alcalde di: A maioría dos concesionarios son talleres.</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pStyle w:val="Textoindependiente"/>
        <w:tabs>
          <w:tab w:val="left" w:pos="9356"/>
        </w:tabs>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O Sr. Rubido Ramonde di: Pero eso non vale. Aquí ten que haber unha seguridade xurídica. Me está dicindo vostede que a maioría son talleres. Bueno, hai concesionarios que exclusivamente venden vehículos, co cal se lles tería que aplicar o seguinte epígrafe. Nunha palabra, non queda resalto este tema.</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pStyle w:val="Textoindependiente"/>
        <w:tabs>
          <w:tab w:val="left" w:pos="9356"/>
        </w:tabs>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A Sra. Rodríguez Pérez di: Coa palabra "e similares" podería entenderse. Pero tampouco creo que teñamos ningún problema en engadirlle, se é o caso, non sei cómo é o procedemento, pero... en engadirlle o que vostede está dicindo, outro tipo de establecementos de venda de aparatos voluminosos.</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pStyle w:val="Textoindependiente"/>
        <w:tabs>
          <w:tab w:val="left" w:pos="9356"/>
        </w:tabs>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O Sr. Rubido Ramonde di: Outros produtos de gran tamaño. A Sra. Rodríguez Pérez di: Eso. Gran tamaño, ou como sexa.</w:t>
      </w:r>
    </w:p>
    <w:p w:rsidR="009E6A12" w:rsidRDefault="009E6A12"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pStyle w:val="Textoindependiente"/>
        <w:tabs>
          <w:tab w:val="left" w:pos="9356"/>
        </w:tabs>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O Sr. Alcalde di: ¿Pero engadíndolle as moblerías, electrodomésticos e similares? O Sr. Rubido Ramonde di: Si, e outros produtos de gran tamaño.</w:t>
      </w:r>
    </w:p>
    <w:p w:rsidR="00B40649" w:rsidRPr="00A237D2" w:rsidRDefault="00C7672E" w:rsidP="006860E3">
      <w:pPr>
        <w:pStyle w:val="Textoindependiente"/>
        <w:tabs>
          <w:tab w:val="left" w:pos="9356"/>
        </w:tabs>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O Alcalde di: ¿Pero similares non se entende?</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pStyle w:val="Textoindependiente"/>
        <w:tabs>
          <w:tab w:val="left" w:pos="9356"/>
        </w:tabs>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O Sr. Rubido Ramonde di: Non. Teriamos que facer unha interpretación de similares. Non sei se é posible neste momento facelo aquí.</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pStyle w:val="Textoindependiente"/>
        <w:tabs>
          <w:tab w:val="left" w:pos="9356"/>
        </w:tabs>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A Sra. Rodríguez Pérez di: Se é posible eu creo que se pode facer.</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pStyle w:val="Textoindependiente"/>
        <w:tabs>
          <w:tab w:val="left" w:pos="9356"/>
        </w:tabs>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O Sr. Alcalde di: Se é posible facémolo. O sentido da ordenanza é precisamente que se corrixan este tipo de erros e ese pode ser un deles. E máis que podan aparecer.</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pStyle w:val="Textoindependiente"/>
        <w:tabs>
          <w:tab w:val="left" w:pos="9356"/>
        </w:tabs>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A Sra. Rodríguez Pérez di: Precisamente por iso. Polas alegacións que dicía antes o Alcalde. Igual que lles pasaría a vostedes. Daste conta de erros ou de causas que non quedaron perfectamente reguladas cando a xente presenta alegacións.</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pStyle w:val="Textoindependiente"/>
        <w:tabs>
          <w:tab w:val="left" w:pos="9356"/>
        </w:tabs>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 xml:space="preserve">O Sr. Rubido Ramonde di: Xa dixen que daba resultados non desexados por nadie. Díxeno ao </w:t>
      </w:r>
      <w:r w:rsidR="00CF436A">
        <w:rPr>
          <w:rFonts w:asciiTheme="minorHAnsi" w:eastAsiaTheme="minorHAnsi" w:hAnsiTheme="minorHAnsi" w:cstheme="minorBidi"/>
          <w:szCs w:val="22"/>
          <w:lang w:val="es-ES"/>
        </w:rPr>
        <w:t>principio.</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Default="00C7672E" w:rsidP="006860E3">
      <w:pPr>
        <w:pStyle w:val="Textoindependiente"/>
        <w:tabs>
          <w:tab w:val="left" w:pos="9356"/>
        </w:tabs>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 xml:space="preserve">A Sra. Rodríguez Pérez di: Efectivamente. E con respecto ó das vivendas en zona </w:t>
      </w:r>
      <w:r w:rsidRPr="00A237D2">
        <w:rPr>
          <w:rFonts w:asciiTheme="minorHAnsi" w:eastAsiaTheme="minorHAnsi" w:hAnsiTheme="minorHAnsi" w:cstheme="minorBidi"/>
          <w:szCs w:val="22"/>
          <w:lang w:val="es-ES"/>
        </w:rPr>
        <w:lastRenderedPageBreak/>
        <w:t>urbana, son dous euros. É a única suba que se produce. Coas bonificacións tanto a familias numerosas, como a perceptores da RISGA e a ingresos baixos segundo o IPREM. Quero dicir, que as bonificacións eu entendo que están ben e é tamén tratar de axustar, o que se rebaixa por un lado, intentar non perdelo polo outro.</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Alcalde di: Ademáis a diferencia de servizos que poida haber entre o rural e máis a zona urbana.</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A Sra. Rodríguez Pérez di: Efectivamente.</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Alcalde di: Non é igual que che pasen a recollida seis días á semana que cha pasen dous.</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Rubido Ramonde di: Non quero facer aquí demagoxia e defender agora o contrario do que dicía. A cuota de recollida de lixo de Cedeira é das máis baixas da provincia da Coruña. Non hai máis que mirar. Que nadie faga política deste tipo.</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Casal García di: Sacando Ferrol. Ferrol é máis baixa, debe ser das pouquiñas. Nosoutros estamos como A Coruña, pero moito menos que Viveiro, e que outras moitas cidades.</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9E6A1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Rubido Ramonde di: Bueno, te</w:t>
      </w:r>
      <w:r w:rsidR="009E6A12">
        <w:rPr>
          <w:rFonts w:asciiTheme="minorHAnsi" w:eastAsiaTheme="minorHAnsi" w:hAnsiTheme="minorHAnsi" w:cstheme="minorBidi"/>
          <w:sz w:val="24"/>
          <w:lang w:val="es-ES"/>
        </w:rPr>
        <w:t>rnos Ares con 120 euros ao ano.</w:t>
      </w:r>
    </w:p>
    <w:p w:rsidR="009E6A12" w:rsidRDefault="009E6A12" w:rsidP="006860E3">
      <w:pPr>
        <w:tabs>
          <w:tab w:val="left" w:pos="9356"/>
        </w:tabs>
        <w:jc w:val="both"/>
        <w:rPr>
          <w:rFonts w:asciiTheme="minorHAnsi" w:eastAsiaTheme="minorHAnsi" w:hAnsiTheme="minorHAnsi" w:cstheme="minorBidi"/>
          <w:sz w:val="24"/>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Casal García di: Sí, Pontevedra con cen ou cento e algo.</w:t>
      </w:r>
    </w:p>
    <w:p w:rsidR="009E6A12" w:rsidRDefault="009E6A12" w:rsidP="006860E3">
      <w:pPr>
        <w:tabs>
          <w:tab w:val="left" w:pos="9356"/>
        </w:tabs>
        <w:jc w:val="both"/>
        <w:rPr>
          <w:rFonts w:asciiTheme="minorHAnsi" w:eastAsiaTheme="minorHAnsi" w:hAnsiTheme="minorHAnsi" w:cstheme="minorBidi"/>
          <w:sz w:val="24"/>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A Sra. Rodríguez Pérez di: E o que dicía vostede, eu entendo que o que entra en vigor é toda a ordenanza. É dicicir, non se pode separar por epígrafes. Entendo eu.</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Rubido Ramonde di: O que se pode é votar a enmenda. A Sra. Rodríguez Pérez di: Como diga a Secretaria.</w:t>
      </w:r>
    </w:p>
    <w:p w:rsidR="009E6A12" w:rsidRDefault="009E6A12" w:rsidP="006860E3">
      <w:pPr>
        <w:tabs>
          <w:tab w:val="left" w:pos="9356"/>
        </w:tabs>
        <w:jc w:val="both"/>
        <w:rPr>
          <w:rFonts w:asciiTheme="minorHAnsi" w:eastAsiaTheme="minorHAnsi" w:hAnsiTheme="minorHAnsi" w:cstheme="minorBidi"/>
          <w:sz w:val="24"/>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A Sra. Secretaria di: Sería incorporar en moblerías e tendas de electrodomésticos e similares e outros produtos de gran tamaño.</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Rubido Ramonde di: Pero separamos a votación da enmenda da votación da ordenanza. A Sra. Secretaria di: Si queda aprobado coa enmenda xa queda desta maneira.</w:t>
      </w:r>
    </w:p>
    <w:p w:rsidR="00CF436A" w:rsidRDefault="00CF436A" w:rsidP="006860E3">
      <w:pPr>
        <w:tabs>
          <w:tab w:val="left" w:pos="9356"/>
        </w:tabs>
        <w:jc w:val="both"/>
        <w:rPr>
          <w:rFonts w:asciiTheme="minorHAnsi" w:eastAsiaTheme="minorHAnsi" w:hAnsiTheme="minorHAnsi" w:cstheme="minorBidi"/>
          <w:sz w:val="24"/>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Rubido Ramonde di: Eu o que propoño son dúas votacións. Unha incorporar ao texto esa enmenda e outra, ternos un novo texto, e votar ese texto.</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Alcalde di: Quere votar que sí á enmenda e que non á proposta. A Sra. Rodríguez Pérez di: Votamos dúas veces.</w:t>
      </w:r>
    </w:p>
    <w:p w:rsidR="00CF436A" w:rsidRDefault="00CF436A" w:rsidP="006860E3">
      <w:pPr>
        <w:tabs>
          <w:tab w:val="left" w:pos="9356"/>
        </w:tabs>
        <w:jc w:val="both"/>
        <w:rPr>
          <w:rFonts w:asciiTheme="minorHAnsi" w:eastAsiaTheme="minorHAnsi" w:hAnsiTheme="minorHAnsi" w:cstheme="minorBidi"/>
          <w:sz w:val="24"/>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 xml:space="preserve">O Sr. Alcalde di: Outro dos asuntos que nos estamos plantexando é o tema da compostaxe caseira que se está facendo nas parroquias, que xa agora mesmo hai 95 </w:t>
      </w:r>
      <w:r w:rsidRPr="00A237D2">
        <w:rPr>
          <w:rFonts w:asciiTheme="minorHAnsi" w:eastAsiaTheme="minorHAnsi" w:hAnsiTheme="minorHAnsi" w:cstheme="minorBidi"/>
          <w:sz w:val="24"/>
          <w:lang w:val="es-ES"/>
        </w:rPr>
        <w:lastRenderedPageBreak/>
        <w:t>persoas apuntadas e sí que tamén queremos intentar facer un seguimento de si se está levando a cabo, de si se fai ben e si realmente ó Concello nos beneficia e se fai a recollida selectiva e que nosoutros teñamos que pagar menos a Sogama. E intentaremos, si se cumpre, igual que para o ano que ven no</w:t>
      </w:r>
      <w:r w:rsidR="009E6A12">
        <w:rPr>
          <w:rFonts w:asciiTheme="minorHAnsi" w:eastAsiaTheme="minorHAnsi" w:hAnsiTheme="minorHAnsi" w:cstheme="minorBidi"/>
          <w:sz w:val="24"/>
          <w:lang w:val="es-ES"/>
        </w:rPr>
        <w:t xml:space="preserve"> </w:t>
      </w:r>
      <w:r w:rsidRPr="00A237D2">
        <w:rPr>
          <w:rFonts w:asciiTheme="minorHAnsi" w:eastAsiaTheme="minorHAnsi" w:hAnsiTheme="minorHAnsi" w:cstheme="minorBidi"/>
          <w:sz w:val="24"/>
          <w:lang w:val="es-ES"/>
        </w:rPr>
        <w:t>rural tamén haxa unha bonificación. É algo que estamos  mirando  e  cre1mos  que  era  demasiado  rápido  levalo  dentro desta ordenanza.</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Pérez Riola di: Eu solo quería recordarlle ao Sr. Rubido que no anterior mandato, sendo vostede concelleiro de Facenda, subeuse o lixo dous euros na zona urbana e dez no rural. Por eso me extraña que agora lle sorprenda que se suba dous euros no urbano, cando é para beneficiar...</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9E6A1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 xml:space="preserve">O Sr. Rubido Ramonde di: ¿Cánto era na zona rural? O Sr. Pérez Riola di: ¿Antes? Trinta e sete con trinta. </w:t>
      </w:r>
    </w:p>
    <w:p w:rsidR="009E6A12" w:rsidRDefault="009E6A12" w:rsidP="006860E3">
      <w:pPr>
        <w:tabs>
          <w:tab w:val="left" w:pos="9356"/>
        </w:tabs>
        <w:jc w:val="both"/>
        <w:rPr>
          <w:rFonts w:asciiTheme="minorHAnsi" w:eastAsiaTheme="minorHAnsi" w:hAnsiTheme="minorHAnsi" w:cstheme="minorBidi"/>
          <w:sz w:val="24"/>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Rubido Ramonde di: ¿E na zona urbana?</w:t>
      </w:r>
    </w:p>
    <w:p w:rsidR="009E6A12" w:rsidRDefault="009E6A12" w:rsidP="006860E3">
      <w:pPr>
        <w:tabs>
          <w:tab w:val="left" w:pos="9356"/>
        </w:tabs>
        <w:jc w:val="both"/>
        <w:rPr>
          <w:rFonts w:asciiTheme="minorHAnsi" w:eastAsiaTheme="minorHAnsi" w:hAnsiTheme="minorHAnsi" w:cstheme="minorBidi"/>
          <w:sz w:val="24"/>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Pérez Riola di: Na zona urbana sesenta e un con trinta.</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Rubido Ramonde di: De cero a trinta e sete e de cero a sesenta e un foi o que subiron vostedes.</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Pérez Riola di: Non.</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Rubido Ramonde di: Vostedes estableceron a taxa.</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Pérez Riola di: Vostede subiron a zona urbana a sesenta e tres euros e a zona rural a corenta e sete euros.</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9E6A1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 xml:space="preserve">O Sr. Rubido Ramonde di: Un 95%, tramo do 95%, subírono ustedes. </w:t>
      </w:r>
    </w:p>
    <w:p w:rsidR="009E6A12" w:rsidRDefault="009E6A12" w:rsidP="006860E3">
      <w:pPr>
        <w:tabs>
          <w:tab w:val="left" w:pos="9356"/>
        </w:tabs>
        <w:jc w:val="both"/>
        <w:rPr>
          <w:rFonts w:asciiTheme="minorHAnsi" w:eastAsiaTheme="minorHAnsi" w:hAnsiTheme="minorHAnsi" w:cstheme="minorBidi"/>
          <w:sz w:val="24"/>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Pérez Riola di: Si.</w:t>
      </w:r>
    </w:p>
    <w:p w:rsidR="009E6A12" w:rsidRDefault="009E6A12" w:rsidP="006860E3">
      <w:pPr>
        <w:tabs>
          <w:tab w:val="left" w:pos="9356"/>
        </w:tabs>
        <w:jc w:val="both"/>
        <w:rPr>
          <w:rFonts w:asciiTheme="minorHAnsi" w:eastAsiaTheme="minorHAnsi" w:hAnsiTheme="minorHAnsi" w:cstheme="minorBidi"/>
          <w:sz w:val="24"/>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Rubido Ramonde di: Instauraron vostedes no período 2007 ao 2011. Non me critique agora polo pouco o que non é capaz de criticar  polo   moito.</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Pérez Riola di: Normal. O que non podemos facer é ter nos presupostos entrada por recollida de lixo sin ter imposto de recollida de lixo, que era o que estaban facendo vostedes anteriormente.</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O Sr. Rubido Ramonde di: Se quere recordar, recordamos.</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Se somete a votación a emenda ao ditame proposta polo Sr. Rubido Ramonde, consistente na introducción no epígrafe 2.6 do artigo 5º da Ordenanza, a continuación de Moblerías e tendas de electrodomésticos e similares, "e outros produtos de gran tamaño", resultando aprobada por unanimidade dos presentes.</w:t>
      </w:r>
    </w:p>
    <w:p w:rsidR="00B40649" w:rsidRPr="00A237D2" w:rsidRDefault="00B40649" w:rsidP="006860E3">
      <w:pPr>
        <w:pStyle w:val="Textoindependiente"/>
        <w:tabs>
          <w:tab w:val="left" w:pos="9356"/>
        </w:tabs>
        <w:jc w:val="both"/>
        <w:rPr>
          <w:rFonts w:asciiTheme="minorHAnsi" w:hAnsiTheme="minorHAnsi" w:cstheme="minorHAnsi"/>
          <w:sz w:val="22"/>
          <w:szCs w:val="22"/>
        </w:rPr>
      </w:pPr>
    </w:p>
    <w:p w:rsidR="00B40649" w:rsidRPr="00A237D2" w:rsidRDefault="00C7672E" w:rsidP="006860E3">
      <w:pPr>
        <w:pStyle w:val="Textoindependiente"/>
        <w:tabs>
          <w:tab w:val="left" w:pos="9356"/>
        </w:tabs>
        <w:jc w:val="both"/>
        <w:rPr>
          <w:rFonts w:asciiTheme="minorHAnsi" w:eastAsiaTheme="minorHAnsi" w:hAnsiTheme="minorHAnsi" w:cstheme="minorBidi"/>
          <w:szCs w:val="22"/>
          <w:lang w:val="es-ES"/>
        </w:rPr>
      </w:pPr>
      <w:r w:rsidRPr="00A237D2">
        <w:rPr>
          <w:rFonts w:asciiTheme="minorHAnsi" w:eastAsiaTheme="minorHAnsi" w:hAnsiTheme="minorHAnsi" w:cstheme="minorBidi"/>
          <w:szCs w:val="22"/>
          <w:lang w:val="es-ES"/>
        </w:rPr>
        <w:t>Aprobada a emenda, o Concello Pleno, en votación ordinaria, por seis votos a favor do PSdeG-PSOE (tres), do BNG (dous) e de ANOVA (un), e cinco votos en contra do PP, adopta o seguinte ACORDO:</w:t>
      </w:r>
    </w:p>
    <w:p w:rsidR="00B40649" w:rsidRPr="00A237D2" w:rsidRDefault="00B40649" w:rsidP="006860E3">
      <w:pPr>
        <w:pStyle w:val="Textoindependiente"/>
        <w:tabs>
          <w:tab w:val="left" w:pos="9356"/>
        </w:tabs>
        <w:jc w:val="both"/>
        <w:rPr>
          <w:rFonts w:asciiTheme="minorHAnsi" w:hAnsiTheme="minorHAnsi" w:cstheme="minorHAnsi"/>
          <w:sz w:val="22"/>
          <w:szCs w:val="22"/>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000A79">
        <w:rPr>
          <w:rFonts w:asciiTheme="minorHAnsi" w:eastAsiaTheme="minorHAnsi" w:hAnsiTheme="minorHAnsi" w:cstheme="minorBidi"/>
          <w:b/>
          <w:sz w:val="24"/>
          <w:lang w:val="es-ES"/>
        </w:rPr>
        <w:t>PRIMEIRO.-</w:t>
      </w:r>
      <w:r w:rsidRPr="00A237D2">
        <w:rPr>
          <w:rFonts w:asciiTheme="minorHAnsi" w:hAnsiTheme="minorHAnsi" w:cstheme="minorHAnsi"/>
          <w:b/>
          <w:color w:val="282828"/>
          <w:w w:val="105"/>
        </w:rPr>
        <w:t xml:space="preserve"> </w:t>
      </w:r>
      <w:r w:rsidRPr="00A237D2">
        <w:rPr>
          <w:rFonts w:asciiTheme="minorHAnsi" w:eastAsiaTheme="minorHAnsi" w:hAnsiTheme="minorHAnsi" w:cstheme="minorBidi"/>
          <w:sz w:val="24"/>
          <w:lang w:val="es-ES"/>
        </w:rPr>
        <w:t>Levantar a nota de reparo da Intervención municipal.</w:t>
      </w:r>
    </w:p>
    <w:p w:rsidR="00B40649" w:rsidRPr="00A237D2" w:rsidRDefault="00B40649" w:rsidP="006860E3">
      <w:pPr>
        <w:pStyle w:val="Textoindependiente"/>
        <w:tabs>
          <w:tab w:val="left" w:pos="9356"/>
        </w:tabs>
        <w:jc w:val="both"/>
        <w:rPr>
          <w:rFonts w:asciiTheme="minorHAnsi" w:hAnsiTheme="minorHAnsi" w:cstheme="minorHAnsi"/>
          <w:sz w:val="22"/>
          <w:szCs w:val="22"/>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000A79">
        <w:rPr>
          <w:rFonts w:asciiTheme="minorHAnsi" w:eastAsiaTheme="minorHAnsi" w:hAnsiTheme="minorHAnsi" w:cstheme="minorBidi"/>
          <w:b/>
          <w:sz w:val="24"/>
          <w:lang w:val="es-ES"/>
        </w:rPr>
        <w:t>SEGUNDO.-</w:t>
      </w:r>
      <w:r w:rsidRPr="00A237D2">
        <w:rPr>
          <w:rFonts w:asciiTheme="minorHAnsi" w:hAnsiTheme="minorHAnsi" w:cstheme="minorHAnsi"/>
          <w:b/>
          <w:color w:val="282828"/>
          <w:w w:val="105"/>
        </w:rPr>
        <w:t xml:space="preserve"> </w:t>
      </w:r>
      <w:r w:rsidRPr="00A237D2">
        <w:rPr>
          <w:rFonts w:asciiTheme="minorHAnsi" w:eastAsiaTheme="minorHAnsi" w:hAnsiTheme="minorHAnsi" w:cstheme="minorBidi"/>
          <w:sz w:val="24"/>
          <w:lang w:val="es-ES"/>
        </w:rPr>
        <w:t>Aprobar a modificación dos artigos 4 e 5 da ordenanza fiscal 2.11 reguladora  da taxa por prestación do servicio recollida de residuos, segundo a redacción que figura como anexo a este acordo para a súa aplicación con efectos do 1 de xaneiro do 2017.</w:t>
      </w:r>
    </w:p>
    <w:p w:rsidR="00B40649" w:rsidRPr="00A237D2" w:rsidRDefault="00B40649" w:rsidP="006860E3">
      <w:pPr>
        <w:pStyle w:val="Textoindependiente"/>
        <w:tabs>
          <w:tab w:val="left" w:pos="9356"/>
        </w:tabs>
        <w:jc w:val="both"/>
        <w:rPr>
          <w:rFonts w:asciiTheme="minorHAnsi" w:hAnsiTheme="minorHAnsi" w:cstheme="minorHAnsi"/>
          <w:sz w:val="22"/>
          <w:szCs w:val="22"/>
        </w:rPr>
      </w:pPr>
    </w:p>
    <w:p w:rsidR="00B40649" w:rsidRPr="00A237D2" w:rsidRDefault="00A237D2" w:rsidP="006860E3">
      <w:pPr>
        <w:tabs>
          <w:tab w:val="left" w:pos="9356"/>
        </w:tabs>
        <w:jc w:val="both"/>
        <w:rPr>
          <w:rFonts w:asciiTheme="minorHAnsi" w:eastAsiaTheme="minorHAnsi" w:hAnsiTheme="minorHAnsi" w:cstheme="minorBidi"/>
          <w:sz w:val="24"/>
          <w:lang w:val="es-ES"/>
        </w:rPr>
      </w:pPr>
      <w:r w:rsidRPr="00000A79">
        <w:rPr>
          <w:rFonts w:asciiTheme="minorHAnsi" w:eastAsiaTheme="minorHAnsi" w:hAnsiTheme="minorHAnsi" w:cstheme="minorBidi"/>
          <w:b/>
          <w:sz w:val="24"/>
          <w:lang w:val="es-ES"/>
        </w:rPr>
        <w:t>TERCEIR</w:t>
      </w:r>
      <w:r w:rsidR="00C7672E" w:rsidRPr="00000A79">
        <w:rPr>
          <w:rFonts w:asciiTheme="minorHAnsi" w:eastAsiaTheme="minorHAnsi" w:hAnsiTheme="minorHAnsi" w:cstheme="minorBidi"/>
          <w:b/>
          <w:sz w:val="24"/>
          <w:lang w:val="es-ES"/>
        </w:rPr>
        <w:t>O.-</w:t>
      </w:r>
      <w:r w:rsidR="00C7672E" w:rsidRPr="00A237D2">
        <w:rPr>
          <w:rFonts w:asciiTheme="minorHAnsi" w:hAnsiTheme="minorHAnsi" w:cstheme="minorHAnsi"/>
          <w:b/>
          <w:color w:val="282828"/>
          <w:w w:val="105"/>
        </w:rPr>
        <w:t xml:space="preserve"> </w:t>
      </w:r>
      <w:r w:rsidR="00C7672E" w:rsidRPr="00A237D2">
        <w:rPr>
          <w:rFonts w:asciiTheme="minorHAnsi" w:eastAsiaTheme="minorHAnsi" w:hAnsiTheme="minorHAnsi" w:cstheme="minorBidi"/>
          <w:sz w:val="24"/>
          <w:lang w:val="es-ES"/>
        </w:rPr>
        <w:t>Exponer no Taboleiro de Anuncios da Entidade durante 30 días,  como mínimo, dentro dos cales os interesados poderán examinar o expediente e presentar as reclamacións que consideren oportunas. O anuncio de exposición pública publicarase no Boletín Oficial da Provincia.</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No caso de que non se houberan presentado reclamacións, entenderase definitivamente adoptado o acordo ata entón provisional publicando no Boletín Oficial  da Provincia  do acordo  definiti vo, incluíndo o provisional elevado automaticamente a tal categoría, e o texto íntegro da Ordenanza, sen que entren en vigor ata que se leve a cabo a devandita publicación.</w:t>
      </w:r>
    </w:p>
    <w:p w:rsidR="00B40649" w:rsidRPr="00A237D2" w:rsidRDefault="00B40649" w:rsidP="006860E3">
      <w:pPr>
        <w:pStyle w:val="Textoindependiente"/>
        <w:tabs>
          <w:tab w:val="left" w:pos="9356"/>
        </w:tabs>
        <w:jc w:val="both"/>
        <w:rPr>
          <w:rFonts w:asciiTheme="minorHAnsi" w:hAnsiTheme="minorHAnsi" w:cstheme="minorHAnsi"/>
          <w:sz w:val="22"/>
          <w:szCs w:val="22"/>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000A79">
        <w:rPr>
          <w:rFonts w:asciiTheme="minorHAnsi" w:eastAsiaTheme="minorHAnsi" w:hAnsiTheme="minorHAnsi" w:cstheme="minorBidi"/>
          <w:b/>
          <w:sz w:val="24"/>
          <w:lang w:val="es-ES"/>
        </w:rPr>
        <w:t>CUARTO.-</w:t>
      </w:r>
      <w:r w:rsidRPr="00A237D2">
        <w:rPr>
          <w:rFonts w:asciiTheme="minorHAnsi" w:hAnsiTheme="minorHAnsi" w:cstheme="minorHAnsi"/>
          <w:b/>
          <w:color w:val="282828"/>
          <w:w w:val="105"/>
        </w:rPr>
        <w:t xml:space="preserve"> </w:t>
      </w:r>
      <w:r w:rsidRPr="00A237D2">
        <w:rPr>
          <w:rFonts w:asciiTheme="minorHAnsi" w:eastAsiaTheme="minorHAnsi" w:hAnsiTheme="minorHAnsi" w:cstheme="minorBidi"/>
          <w:sz w:val="24"/>
          <w:lang w:val="es-ES"/>
        </w:rPr>
        <w:t xml:space="preserve">Faculta-lo Alcalde para levar a cabo tódolos trámites necesarios para a </w:t>
      </w:r>
      <w:r w:rsidR="00A237D2">
        <w:rPr>
          <w:rFonts w:asciiTheme="minorHAnsi" w:eastAsiaTheme="minorHAnsi" w:hAnsiTheme="minorHAnsi" w:cstheme="minorBidi"/>
          <w:sz w:val="24"/>
          <w:lang w:val="es-ES"/>
        </w:rPr>
        <w:t>consecución  d</w:t>
      </w:r>
      <w:r w:rsidRPr="00A237D2">
        <w:rPr>
          <w:rFonts w:asciiTheme="minorHAnsi" w:eastAsiaTheme="minorHAnsi" w:hAnsiTheme="minorHAnsi" w:cstheme="minorBidi"/>
          <w:sz w:val="24"/>
          <w:lang w:val="es-ES"/>
        </w:rPr>
        <w:t>este fin.</w:t>
      </w:r>
    </w:p>
    <w:p w:rsidR="00B40649" w:rsidRPr="00000A79" w:rsidRDefault="00B40649" w:rsidP="006860E3">
      <w:pPr>
        <w:jc w:val="both"/>
        <w:rPr>
          <w:rFonts w:asciiTheme="minorHAnsi" w:eastAsiaTheme="minorHAnsi" w:hAnsiTheme="minorHAnsi" w:cstheme="minorBidi"/>
          <w:b/>
          <w:sz w:val="24"/>
          <w:lang w:val="es-ES"/>
        </w:rPr>
      </w:pPr>
    </w:p>
    <w:p w:rsidR="00B40649" w:rsidRPr="00000A79" w:rsidRDefault="00C7672E" w:rsidP="006860E3">
      <w:pPr>
        <w:jc w:val="both"/>
        <w:rPr>
          <w:rFonts w:asciiTheme="minorHAnsi" w:eastAsiaTheme="minorHAnsi" w:hAnsiTheme="minorHAnsi" w:cstheme="minorBidi"/>
          <w:b/>
          <w:sz w:val="24"/>
          <w:lang w:val="es-ES"/>
        </w:rPr>
      </w:pPr>
      <w:r w:rsidRPr="00000A79">
        <w:rPr>
          <w:rFonts w:asciiTheme="minorHAnsi" w:eastAsiaTheme="minorHAnsi" w:hAnsiTheme="minorHAnsi" w:cstheme="minorBidi"/>
          <w:b/>
          <w:sz w:val="24"/>
          <w:lang w:val="es-ES"/>
        </w:rPr>
        <w:t>ANEXO</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000A79" w:rsidRDefault="00C7672E" w:rsidP="006860E3">
      <w:pPr>
        <w:jc w:val="both"/>
        <w:rPr>
          <w:rFonts w:asciiTheme="minorHAnsi" w:eastAsiaTheme="minorHAnsi" w:hAnsiTheme="minorHAnsi" w:cstheme="minorBidi"/>
          <w:b/>
          <w:sz w:val="24"/>
          <w:lang w:val="es-ES"/>
        </w:rPr>
      </w:pPr>
      <w:r w:rsidRPr="00000A79">
        <w:rPr>
          <w:rFonts w:asciiTheme="minorHAnsi" w:eastAsiaTheme="minorHAnsi" w:hAnsiTheme="minorHAnsi" w:cstheme="minorBidi"/>
          <w:b/>
          <w:sz w:val="24"/>
          <w:lang w:val="es-ES"/>
        </w:rPr>
        <w:t>ORDENANZA FISCAL 2.11 REGULADORA DA TAXA POR PRESTACIÓN DO SERVICIO RECOLLIDA DE RESIDUOS</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CF436A" w:rsidRDefault="00000A79" w:rsidP="006860E3">
      <w:pPr>
        <w:jc w:val="both"/>
        <w:rPr>
          <w:rFonts w:asciiTheme="minorHAnsi" w:eastAsiaTheme="minorHAnsi" w:hAnsiTheme="minorHAnsi" w:cstheme="minorBidi"/>
          <w:b/>
          <w:sz w:val="24"/>
          <w:lang w:val="es-ES"/>
        </w:rPr>
      </w:pPr>
      <w:r>
        <w:rPr>
          <w:rFonts w:asciiTheme="minorHAnsi" w:eastAsiaTheme="minorHAnsi" w:hAnsiTheme="minorHAnsi" w:cstheme="minorBidi"/>
          <w:b/>
          <w:sz w:val="24"/>
          <w:lang w:val="es-ES"/>
        </w:rPr>
        <w:t>Artigo 1</w:t>
      </w:r>
      <w:r w:rsidR="00C7672E" w:rsidRPr="00000A79">
        <w:rPr>
          <w:rFonts w:asciiTheme="minorHAnsi" w:eastAsiaTheme="minorHAnsi" w:hAnsiTheme="minorHAnsi" w:cstheme="minorBidi"/>
          <w:b/>
          <w:sz w:val="24"/>
          <w:lang w:val="es-ES"/>
        </w:rPr>
        <w:t>°.- Fundamento e natureza</w:t>
      </w: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De conformidade co previsto no Real Decreto Legislativo 2/2004, de 5 de marzo, polo que apróbase o texto Refundido da leí das facendas locais, este Concello establece a taxa pala prestación do servicio recollida, transporte e tratamento de residuos, que se rexerá pola presente Ordenanza e demáis normativa de aplicación.</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CF436A" w:rsidRDefault="00C7672E" w:rsidP="006860E3">
      <w:pPr>
        <w:jc w:val="both"/>
        <w:rPr>
          <w:rFonts w:asciiTheme="minorHAnsi" w:eastAsiaTheme="minorHAnsi" w:hAnsiTheme="minorHAnsi" w:cstheme="minorBidi"/>
          <w:b/>
          <w:sz w:val="24"/>
          <w:lang w:val="es-ES"/>
        </w:rPr>
      </w:pPr>
      <w:r w:rsidRPr="00000A79">
        <w:rPr>
          <w:rFonts w:asciiTheme="minorHAnsi" w:eastAsiaTheme="minorHAnsi" w:hAnsiTheme="minorHAnsi" w:cstheme="minorBidi"/>
          <w:b/>
          <w:sz w:val="24"/>
          <w:lang w:val="es-ES"/>
        </w:rPr>
        <w:t>Artigo 2º. Feíto imponible</w:t>
      </w: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Constitue o feíto impoñible desta taxa a actividade administrativa, de recepc10n obrigatoria, da prestación do servizo de recollida, transporte e tratamento de residuos domésticos e comerciais, en vivendas ou locales onde se exerzan actividades comerciais, industriais, profesionais, servicios ou calquera outra actividade, de acordo coas definicións recollidas na lei 22/2011, de 28 de xullo, de residuos e solos contaminados.</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000A79" w:rsidRDefault="00C7672E" w:rsidP="006860E3">
      <w:pPr>
        <w:jc w:val="both"/>
        <w:rPr>
          <w:rFonts w:asciiTheme="minorHAnsi" w:eastAsiaTheme="minorHAnsi" w:hAnsiTheme="minorHAnsi" w:cstheme="minorBidi"/>
          <w:b/>
          <w:sz w:val="24"/>
          <w:lang w:val="es-ES"/>
        </w:rPr>
      </w:pPr>
      <w:r w:rsidRPr="00000A79">
        <w:rPr>
          <w:rFonts w:asciiTheme="minorHAnsi" w:eastAsiaTheme="minorHAnsi" w:hAnsiTheme="minorHAnsi" w:cstheme="minorBidi"/>
          <w:b/>
          <w:sz w:val="24"/>
          <w:lang w:val="es-ES"/>
        </w:rPr>
        <w:t>Artigo 3º. Suxeito pasivo</w:t>
      </w:r>
    </w:p>
    <w:p w:rsidR="00B40649"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lastRenderedPageBreak/>
        <w:t xml:space="preserve">1.-Son suxeitos pasivos contribuíntes as persoas físicas ou xurídicas e as entidades a que se retire o artigo 35.4 da Leí Xeral Tributaria que ocupen, utilicen ou dispoñan de vivendas ou locais suxeítos á taxa sexan a título de propietario ou de usufructuario, </w:t>
      </w:r>
      <w:proofErr w:type="gramStart"/>
      <w:r w:rsidRPr="00A237D2">
        <w:rPr>
          <w:rFonts w:asciiTheme="minorHAnsi" w:eastAsiaTheme="minorHAnsi" w:hAnsiTheme="minorHAnsi" w:cstheme="minorBidi"/>
          <w:sz w:val="24"/>
          <w:lang w:val="es-ES"/>
        </w:rPr>
        <w:t>habitacionista ,</w:t>
      </w:r>
      <w:proofErr w:type="gramEnd"/>
      <w:r w:rsidRPr="00A237D2">
        <w:rPr>
          <w:rFonts w:asciiTheme="minorHAnsi" w:eastAsiaTheme="minorHAnsi" w:hAnsiTheme="minorHAnsi" w:cstheme="minorBidi"/>
          <w:sz w:val="24"/>
          <w:lang w:val="es-ES"/>
        </w:rPr>
        <w:t xml:space="preserve"> arrendatario, ou incluso de precario.</w:t>
      </w:r>
    </w:p>
    <w:p w:rsidR="00B40649" w:rsidRPr="00A237D2" w:rsidRDefault="00B40649" w:rsidP="006860E3">
      <w:pPr>
        <w:pStyle w:val="Textoindependiente"/>
        <w:tabs>
          <w:tab w:val="left" w:pos="9356"/>
        </w:tabs>
        <w:jc w:val="both"/>
        <w:rPr>
          <w:rFonts w:asciiTheme="minorHAnsi" w:hAnsiTheme="minorHAnsi" w:cstheme="minorHAnsi"/>
          <w:sz w:val="22"/>
          <w:szCs w:val="22"/>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2.-Terá a consideración de suxeito pasivo substituto do contribuínte o propietario das vivencias ou locais, que poderá repercutir, no seu caso, as cotas satisfeitas sobre os usuarios de aqueles beneficiarios do servicio.</w:t>
      </w:r>
    </w:p>
    <w:p w:rsidR="00B40649" w:rsidRPr="00A237D2" w:rsidRDefault="00B40649" w:rsidP="006860E3">
      <w:pPr>
        <w:pStyle w:val="Textoindependiente"/>
        <w:tabs>
          <w:tab w:val="left" w:pos="9356"/>
        </w:tabs>
        <w:jc w:val="both"/>
        <w:rPr>
          <w:rFonts w:asciiTheme="minorHAnsi" w:hAnsiTheme="minorHAnsi" w:cstheme="minorHAnsi"/>
          <w:sz w:val="22"/>
          <w:szCs w:val="22"/>
        </w:rPr>
      </w:pPr>
    </w:p>
    <w:p w:rsidR="00B40649" w:rsidRPr="00CF436A" w:rsidRDefault="00C7672E" w:rsidP="006860E3">
      <w:pPr>
        <w:jc w:val="both"/>
        <w:rPr>
          <w:rFonts w:asciiTheme="minorHAnsi" w:eastAsiaTheme="minorHAnsi" w:hAnsiTheme="minorHAnsi" w:cstheme="minorBidi"/>
          <w:b/>
          <w:sz w:val="24"/>
          <w:lang w:val="es-ES"/>
        </w:rPr>
      </w:pPr>
      <w:r w:rsidRPr="00000A79">
        <w:rPr>
          <w:rFonts w:asciiTheme="minorHAnsi" w:eastAsiaTheme="minorHAnsi" w:hAnsiTheme="minorHAnsi" w:cstheme="minorBidi"/>
          <w:b/>
          <w:sz w:val="24"/>
          <w:lang w:val="es-ES"/>
        </w:rPr>
        <w:t>Artigo 4º. Exencions, bonificacions  e beneficios fiscais</w:t>
      </w: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1.-So admitiranse os beneficios fiscais que veñan establecidos nas normas con rango de Lei ou deriven de tratados ou acordos internacionais.</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2.-Conforme o sinalado no artigo 24.4 do Texto refundido da lei reguladora das facendas locais atendendo á capacidade económica dos suxeitos pasivos, establécese unha bonificación do 50 por 100 da cota tributaria das vivencias para os contribuíntes que cumplan calquera dos seguintes requisitos:</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-Ser beneficiarios da Renta de Inserción Social de Galicia (RISGA)</w:t>
      </w: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-A totalidade de ingresos por calquera concepto de calquera persoas que convivan na vivencia non rebasen o indicador de renta de efectos múltiples (IPREM)  anual.</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3.-Conforme o sinalado na Lei 40/2003, de Protección a las Familias Numerosas, as familias numerosas de categoría xeral, terán dereito a unha bonificación do 20 por 100 da cota tributaria e do 30 por 100 para familias de  categoría especial.</w:t>
      </w:r>
    </w:p>
    <w:p w:rsidR="00B40649" w:rsidRPr="00A237D2" w:rsidRDefault="00B40649" w:rsidP="006860E3">
      <w:pPr>
        <w:pStyle w:val="Textoindependiente"/>
        <w:tabs>
          <w:tab w:val="left" w:pos="9356"/>
        </w:tabs>
        <w:jc w:val="both"/>
        <w:rPr>
          <w:rFonts w:asciiTheme="minorHAnsi" w:eastAsiaTheme="minorHAnsi" w:hAnsiTheme="minorHAnsi" w:cstheme="minorBidi"/>
          <w:szCs w:val="22"/>
          <w:lang w:val="es-ES"/>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Para ter dereito a estas bonificacións, que serán incompatibles entre sí, os  interesados  deberán cumplir os requisitos no momento do devengo da taxa e deberán  solicitala por escrito no Concello  con anterioridade ao 31 de marzo de cada exercicio. A través dos servicios sociais se emitirá informe sobre o cumprimento dos requisitos para as solicitudes do apartado 2 sinalado anteriormente para a incorporación no padrón tributario correspondente.</w:t>
      </w:r>
    </w:p>
    <w:p w:rsidR="00B40649" w:rsidRPr="00A237D2" w:rsidRDefault="00B40649" w:rsidP="006860E3">
      <w:pPr>
        <w:pStyle w:val="Textoindependiente"/>
        <w:tabs>
          <w:tab w:val="left" w:pos="9356"/>
        </w:tabs>
        <w:jc w:val="both"/>
        <w:rPr>
          <w:rFonts w:asciiTheme="minorHAnsi" w:hAnsiTheme="minorHAnsi" w:cstheme="minorHAnsi"/>
          <w:sz w:val="22"/>
          <w:szCs w:val="22"/>
        </w:rPr>
      </w:pP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No caso de solicitantes que non teñan a propiedade do inmoble, deberán achegar contrato de</w:t>
      </w:r>
      <w:r w:rsidRPr="00A237D2">
        <w:rPr>
          <w:rFonts w:asciiTheme="minorHAnsi" w:hAnsiTheme="minorHAnsi" w:cstheme="minorHAnsi"/>
          <w:color w:val="212121"/>
          <w:w w:val="105"/>
        </w:rPr>
        <w:t xml:space="preserve"> </w:t>
      </w:r>
      <w:r w:rsidRPr="00A237D2">
        <w:rPr>
          <w:rFonts w:asciiTheme="minorHAnsi" w:eastAsiaTheme="minorHAnsi" w:hAnsiTheme="minorHAnsi" w:cstheme="minorBidi"/>
          <w:sz w:val="24"/>
          <w:lang w:val="es-ES"/>
        </w:rPr>
        <w:t>aluguer onde se especifique que lle corresponde o pagamento da taxa do lixo.</w:t>
      </w:r>
    </w:p>
    <w:p w:rsidR="00B40649" w:rsidRPr="00A237D2" w:rsidRDefault="00B40649" w:rsidP="006860E3">
      <w:pPr>
        <w:pStyle w:val="Textoindependiente"/>
        <w:tabs>
          <w:tab w:val="left" w:pos="9356"/>
        </w:tabs>
        <w:jc w:val="both"/>
        <w:rPr>
          <w:rFonts w:asciiTheme="minorHAnsi" w:hAnsiTheme="minorHAnsi" w:cstheme="minorHAnsi"/>
          <w:sz w:val="22"/>
          <w:szCs w:val="22"/>
        </w:rPr>
      </w:pPr>
    </w:p>
    <w:p w:rsidR="00B40649" w:rsidRPr="00000A79" w:rsidRDefault="00C7672E" w:rsidP="006860E3">
      <w:pPr>
        <w:jc w:val="both"/>
        <w:rPr>
          <w:rFonts w:asciiTheme="minorHAnsi" w:eastAsiaTheme="minorHAnsi" w:hAnsiTheme="minorHAnsi" w:cstheme="minorBidi"/>
          <w:b/>
          <w:sz w:val="24"/>
          <w:lang w:val="es-ES"/>
        </w:rPr>
      </w:pPr>
      <w:r w:rsidRPr="00000A79">
        <w:rPr>
          <w:rFonts w:asciiTheme="minorHAnsi" w:eastAsiaTheme="minorHAnsi" w:hAnsiTheme="minorHAnsi" w:cstheme="minorBidi"/>
          <w:b/>
          <w:sz w:val="24"/>
          <w:lang w:val="es-ES"/>
        </w:rPr>
        <w:t>Artigo  5°. Cota tributaria</w:t>
      </w: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1.-A cota Tributaria consistirá nunha cantidade fixa, por unidade de inmoble o local, que se determinará en función da natureza ou destino dos inmobles.</w:t>
      </w:r>
    </w:p>
    <w:p w:rsidR="00B40649" w:rsidRPr="00A237D2" w:rsidRDefault="00C7672E" w:rsidP="006860E3">
      <w:pPr>
        <w:tabs>
          <w:tab w:val="left" w:pos="9356"/>
        </w:tabs>
        <w:jc w:val="both"/>
        <w:rPr>
          <w:rFonts w:asciiTheme="minorHAnsi" w:eastAsiaTheme="minorHAnsi" w:hAnsiTheme="minorHAnsi" w:cstheme="minorBidi"/>
          <w:sz w:val="24"/>
          <w:lang w:val="es-ES"/>
        </w:rPr>
      </w:pPr>
      <w:r w:rsidRPr="00A237D2">
        <w:rPr>
          <w:rFonts w:asciiTheme="minorHAnsi" w:eastAsiaTheme="minorHAnsi" w:hAnsiTheme="minorHAnsi" w:cstheme="minorBidi"/>
          <w:sz w:val="24"/>
          <w:lang w:val="es-ES"/>
        </w:rPr>
        <w:t xml:space="preserve">2 -A tal efecto., </w:t>
      </w:r>
      <w:r w:rsidR="00A237D2" w:rsidRPr="00A237D2">
        <w:rPr>
          <w:rFonts w:asciiTheme="minorHAnsi" w:eastAsiaTheme="minorHAnsi" w:hAnsiTheme="minorHAnsi" w:cstheme="minorBidi"/>
          <w:sz w:val="24"/>
          <w:lang w:val="es-ES"/>
        </w:rPr>
        <w:t>aplicaran</w:t>
      </w:r>
      <w:r w:rsidRPr="00A237D2">
        <w:rPr>
          <w:rFonts w:asciiTheme="minorHAnsi" w:eastAsiaTheme="minorHAnsi" w:hAnsiTheme="minorHAnsi" w:cstheme="minorBidi"/>
          <w:sz w:val="24"/>
          <w:lang w:val="es-ES"/>
        </w:rPr>
        <w:t>se as s</w:t>
      </w:r>
      <w:r w:rsidR="00A237D2" w:rsidRPr="00A237D2">
        <w:rPr>
          <w:rFonts w:asciiTheme="minorHAnsi" w:eastAsiaTheme="minorHAnsi" w:hAnsiTheme="minorHAnsi" w:cstheme="minorBidi"/>
          <w:sz w:val="24"/>
          <w:lang w:val="es-ES"/>
        </w:rPr>
        <w:t>eguin</w:t>
      </w:r>
      <w:r w:rsidRPr="00A237D2">
        <w:rPr>
          <w:rFonts w:asciiTheme="minorHAnsi" w:eastAsiaTheme="minorHAnsi" w:hAnsiTheme="minorHAnsi" w:cstheme="minorBidi"/>
          <w:sz w:val="24"/>
          <w:lang w:val="es-ES"/>
        </w:rPr>
        <w:t>tes tarifas·</w:t>
      </w:r>
    </w:p>
    <w:p w:rsidR="00A237D2" w:rsidRDefault="00A237D2" w:rsidP="006860E3">
      <w:pPr>
        <w:tabs>
          <w:tab w:val="left" w:pos="9356"/>
        </w:tabs>
        <w:jc w:val="both"/>
        <w:rPr>
          <w:rFonts w:asciiTheme="minorHAnsi" w:hAnsiTheme="minorHAnsi" w:cstheme="minorHAnsi"/>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36"/>
        <w:gridCol w:w="4970"/>
        <w:gridCol w:w="1339"/>
        <w:gridCol w:w="729"/>
        <w:gridCol w:w="744"/>
      </w:tblGrid>
      <w:tr w:rsidR="00000A79" w:rsidRPr="00DE67FA" w:rsidTr="00CF436A">
        <w:trPr>
          <w:tblCellSpacing w:w="15" w:type="dxa"/>
        </w:trPr>
        <w:tc>
          <w:tcPr>
            <w:tcW w:w="402"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Epígrafe</w:t>
            </w:r>
          </w:p>
        </w:tc>
        <w:tc>
          <w:tcPr>
            <w:tcW w:w="2906"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Concepto</w:t>
            </w:r>
          </w:p>
        </w:tc>
        <w:tc>
          <w:tcPr>
            <w:tcW w:w="773"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Cota anual</w:t>
            </w:r>
          </w:p>
        </w:tc>
        <w:tc>
          <w:tcPr>
            <w:tcW w:w="407"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Mínimo</w:t>
            </w:r>
          </w:p>
        </w:tc>
        <w:tc>
          <w:tcPr>
            <w:tcW w:w="407" w:type="pct"/>
            <w:shd w:val="clear" w:color="auto" w:fill="FFFFFF"/>
          </w:tcPr>
          <w:p w:rsidR="00000A79" w:rsidRPr="00DE67FA"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Máximo</w:t>
            </w:r>
          </w:p>
        </w:tc>
      </w:tr>
      <w:tr w:rsidR="00000A79" w:rsidRPr="00DE67FA" w:rsidTr="00CF436A">
        <w:trPr>
          <w:tblCellSpacing w:w="15" w:type="dxa"/>
        </w:trPr>
        <w:tc>
          <w:tcPr>
            <w:tcW w:w="402"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1.1</w:t>
            </w:r>
          </w:p>
        </w:tc>
        <w:tc>
          <w:tcPr>
            <w:tcW w:w="2906"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Vivendas recollida en zona urbana</w:t>
            </w:r>
          </w:p>
        </w:tc>
        <w:tc>
          <w:tcPr>
            <w:tcW w:w="773"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63,00 €</w:t>
            </w:r>
          </w:p>
        </w:tc>
        <w:tc>
          <w:tcPr>
            <w:tcW w:w="407" w:type="pct"/>
            <w:shd w:val="clear" w:color="auto" w:fill="FFFFFF"/>
            <w:vAlign w:val="center"/>
            <w:hideMark/>
          </w:tcPr>
          <w:p w:rsidR="00000A79" w:rsidRPr="00DE67FA" w:rsidRDefault="00000A79" w:rsidP="006860E3">
            <w:pPr>
              <w:jc w:val="both"/>
              <w:rPr>
                <w:rFonts w:ascii="Verdana" w:hAnsi="Verdana"/>
                <w:sz w:val="16"/>
                <w:szCs w:val="16"/>
                <w:lang w:eastAsia="es-ES"/>
              </w:rPr>
            </w:pPr>
          </w:p>
        </w:tc>
        <w:tc>
          <w:tcPr>
            <w:tcW w:w="407" w:type="pct"/>
            <w:shd w:val="clear" w:color="auto" w:fill="FFFFFF"/>
          </w:tcPr>
          <w:p w:rsidR="00000A79" w:rsidRPr="00DE67FA" w:rsidRDefault="00000A79" w:rsidP="006860E3">
            <w:pPr>
              <w:jc w:val="both"/>
              <w:rPr>
                <w:rFonts w:ascii="Verdana" w:hAnsi="Verdana"/>
                <w:sz w:val="16"/>
                <w:szCs w:val="16"/>
                <w:lang w:eastAsia="es-ES"/>
              </w:rPr>
            </w:pPr>
          </w:p>
        </w:tc>
      </w:tr>
      <w:tr w:rsidR="00000A79" w:rsidRPr="00DE67FA" w:rsidTr="00CF436A">
        <w:trPr>
          <w:tblCellSpacing w:w="15" w:type="dxa"/>
        </w:trPr>
        <w:tc>
          <w:tcPr>
            <w:tcW w:w="402"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1.2</w:t>
            </w:r>
          </w:p>
        </w:tc>
        <w:tc>
          <w:tcPr>
            <w:tcW w:w="2906"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Vivendas recollida no resto de zonas</w:t>
            </w:r>
          </w:p>
        </w:tc>
        <w:tc>
          <w:tcPr>
            <w:tcW w:w="773"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47,00 €</w:t>
            </w:r>
          </w:p>
        </w:tc>
        <w:tc>
          <w:tcPr>
            <w:tcW w:w="407" w:type="pct"/>
            <w:shd w:val="clear" w:color="auto" w:fill="FFFFFF"/>
            <w:vAlign w:val="center"/>
            <w:hideMark/>
          </w:tcPr>
          <w:p w:rsidR="00000A79" w:rsidRPr="00DE67FA" w:rsidRDefault="00000A79" w:rsidP="006860E3">
            <w:pPr>
              <w:jc w:val="both"/>
              <w:rPr>
                <w:rFonts w:ascii="Verdana" w:hAnsi="Verdana"/>
                <w:sz w:val="16"/>
                <w:szCs w:val="16"/>
                <w:lang w:eastAsia="es-ES"/>
              </w:rPr>
            </w:pPr>
          </w:p>
        </w:tc>
        <w:tc>
          <w:tcPr>
            <w:tcW w:w="407" w:type="pct"/>
            <w:shd w:val="clear" w:color="auto" w:fill="FFFFFF"/>
          </w:tcPr>
          <w:p w:rsidR="00000A79" w:rsidRPr="00DE67FA" w:rsidRDefault="00000A79" w:rsidP="006860E3">
            <w:pPr>
              <w:jc w:val="both"/>
              <w:rPr>
                <w:rFonts w:ascii="Verdana" w:hAnsi="Verdana"/>
                <w:sz w:val="16"/>
                <w:szCs w:val="16"/>
                <w:lang w:eastAsia="es-ES"/>
              </w:rPr>
            </w:pPr>
          </w:p>
        </w:tc>
      </w:tr>
      <w:tr w:rsidR="00000A79" w:rsidRPr="00DE67FA" w:rsidTr="00CF436A">
        <w:trPr>
          <w:trHeight w:val="499"/>
          <w:tblCellSpacing w:w="15" w:type="dxa"/>
        </w:trPr>
        <w:tc>
          <w:tcPr>
            <w:tcW w:w="402"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lastRenderedPageBreak/>
              <w:t>2.1</w:t>
            </w:r>
            <w:r>
              <w:rPr>
                <w:rFonts w:ascii="Verdana" w:hAnsi="Verdana"/>
                <w:sz w:val="16"/>
                <w:szCs w:val="16"/>
                <w:lang w:eastAsia="es-ES"/>
              </w:rPr>
              <w:t>.1</w:t>
            </w:r>
          </w:p>
        </w:tc>
        <w:tc>
          <w:tcPr>
            <w:tcW w:w="2906"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Bares, restaurantes, salas de festa e similares (por m2)</w:t>
            </w:r>
            <w:r>
              <w:rPr>
                <w:rFonts w:ascii="Verdana" w:hAnsi="Verdana"/>
                <w:sz w:val="16"/>
                <w:szCs w:val="16"/>
                <w:lang w:eastAsia="es-ES"/>
              </w:rPr>
              <w:t xml:space="preserve"> en zona urbana</w:t>
            </w:r>
          </w:p>
        </w:tc>
        <w:tc>
          <w:tcPr>
            <w:tcW w:w="773"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2,20 €/ m²</w:t>
            </w:r>
          </w:p>
        </w:tc>
        <w:tc>
          <w:tcPr>
            <w:tcW w:w="407"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140,00</w:t>
            </w:r>
            <w:r w:rsidRPr="00DE67FA">
              <w:rPr>
                <w:rFonts w:ascii="Verdana" w:hAnsi="Verdana"/>
                <w:sz w:val="16"/>
                <w:szCs w:val="16"/>
                <w:lang w:eastAsia="es-ES"/>
              </w:rPr>
              <w:t>€</w:t>
            </w:r>
          </w:p>
        </w:tc>
        <w:tc>
          <w:tcPr>
            <w:tcW w:w="407"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680,00€</w:t>
            </w:r>
          </w:p>
        </w:tc>
      </w:tr>
      <w:tr w:rsidR="00000A79" w:rsidRPr="00DE67FA" w:rsidTr="00CF436A">
        <w:trPr>
          <w:trHeight w:val="499"/>
          <w:tblCellSpacing w:w="15" w:type="dxa"/>
        </w:trPr>
        <w:tc>
          <w:tcPr>
            <w:tcW w:w="402"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2.1</w:t>
            </w:r>
            <w:r>
              <w:rPr>
                <w:rFonts w:ascii="Verdana" w:hAnsi="Verdana"/>
                <w:sz w:val="16"/>
                <w:szCs w:val="16"/>
                <w:lang w:eastAsia="es-ES"/>
              </w:rPr>
              <w:t>.1</w:t>
            </w:r>
          </w:p>
        </w:tc>
        <w:tc>
          <w:tcPr>
            <w:tcW w:w="2906"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Bares, restaurantes, salas de festa e similares (por m2)</w:t>
            </w:r>
            <w:r>
              <w:rPr>
                <w:rFonts w:ascii="Verdana" w:hAnsi="Verdana"/>
                <w:sz w:val="16"/>
                <w:szCs w:val="16"/>
                <w:lang w:eastAsia="es-ES"/>
              </w:rPr>
              <w:t xml:space="preserve"> en zona non urbana ata 300 metros</w:t>
            </w:r>
          </w:p>
        </w:tc>
        <w:tc>
          <w:tcPr>
            <w:tcW w:w="773"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0,70 €/ m²</w:t>
            </w:r>
          </w:p>
        </w:tc>
        <w:tc>
          <w:tcPr>
            <w:tcW w:w="407"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70,00</w:t>
            </w:r>
            <w:r w:rsidRPr="00DE67FA">
              <w:rPr>
                <w:rFonts w:ascii="Verdana" w:hAnsi="Verdana"/>
                <w:sz w:val="16"/>
                <w:szCs w:val="16"/>
                <w:lang w:eastAsia="es-ES"/>
              </w:rPr>
              <w:t>€</w:t>
            </w:r>
          </w:p>
        </w:tc>
        <w:tc>
          <w:tcPr>
            <w:tcW w:w="407"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150,00€</w:t>
            </w:r>
          </w:p>
        </w:tc>
      </w:tr>
      <w:tr w:rsidR="00000A79" w:rsidRPr="00DE67FA" w:rsidTr="00CF436A">
        <w:trPr>
          <w:trHeight w:val="499"/>
          <w:tblCellSpacing w:w="15" w:type="dxa"/>
        </w:trPr>
        <w:tc>
          <w:tcPr>
            <w:tcW w:w="402"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2.1</w:t>
            </w:r>
            <w:r>
              <w:rPr>
                <w:rFonts w:ascii="Verdana" w:hAnsi="Verdana"/>
                <w:sz w:val="16"/>
                <w:szCs w:val="16"/>
                <w:lang w:eastAsia="es-ES"/>
              </w:rPr>
              <w:t>.2</w:t>
            </w:r>
          </w:p>
        </w:tc>
        <w:tc>
          <w:tcPr>
            <w:tcW w:w="2906"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Bares, restaurantes, salas de festa e similares (por m2)</w:t>
            </w:r>
            <w:r>
              <w:rPr>
                <w:rFonts w:ascii="Verdana" w:hAnsi="Verdana"/>
                <w:sz w:val="16"/>
                <w:szCs w:val="16"/>
                <w:lang w:eastAsia="es-ES"/>
              </w:rPr>
              <w:t xml:space="preserve"> en zona non urbana de máis de 300 metros</w:t>
            </w:r>
          </w:p>
        </w:tc>
        <w:tc>
          <w:tcPr>
            <w:tcW w:w="773"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0,90 €/ m²</w:t>
            </w:r>
          </w:p>
        </w:tc>
        <w:tc>
          <w:tcPr>
            <w:tcW w:w="407"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270,00</w:t>
            </w:r>
            <w:r w:rsidRPr="00DE67FA">
              <w:rPr>
                <w:rFonts w:ascii="Verdana" w:hAnsi="Verdana"/>
                <w:sz w:val="16"/>
                <w:szCs w:val="16"/>
                <w:lang w:eastAsia="es-ES"/>
              </w:rPr>
              <w:t>€</w:t>
            </w:r>
          </w:p>
        </w:tc>
        <w:tc>
          <w:tcPr>
            <w:tcW w:w="407"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450,00€</w:t>
            </w:r>
          </w:p>
        </w:tc>
      </w:tr>
      <w:tr w:rsidR="00000A79" w:rsidRPr="00DE67FA" w:rsidTr="00CF436A">
        <w:trPr>
          <w:tblCellSpacing w:w="15" w:type="dxa"/>
        </w:trPr>
        <w:tc>
          <w:tcPr>
            <w:tcW w:w="402"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2.2</w:t>
            </w:r>
            <w:r>
              <w:rPr>
                <w:rFonts w:ascii="Verdana" w:hAnsi="Verdana"/>
                <w:sz w:val="16"/>
                <w:szCs w:val="16"/>
                <w:lang w:eastAsia="es-ES"/>
              </w:rPr>
              <w:t>.1</w:t>
            </w:r>
          </w:p>
        </w:tc>
        <w:tc>
          <w:tcPr>
            <w:tcW w:w="2906"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 xml:space="preserve">Comercios de alimentación, autoservicios e supermercados </w:t>
            </w:r>
            <w:r>
              <w:rPr>
                <w:rFonts w:ascii="Verdana" w:hAnsi="Verdana"/>
                <w:sz w:val="16"/>
                <w:szCs w:val="16"/>
                <w:lang w:eastAsia="es-ES"/>
              </w:rPr>
              <w:t>menos de 500m²(por m²</w:t>
            </w:r>
            <w:r w:rsidRPr="00DE67FA">
              <w:rPr>
                <w:rFonts w:ascii="Verdana" w:hAnsi="Verdana"/>
                <w:sz w:val="16"/>
                <w:szCs w:val="16"/>
                <w:lang w:eastAsia="es-ES"/>
              </w:rPr>
              <w:t>)</w:t>
            </w:r>
          </w:p>
        </w:tc>
        <w:tc>
          <w:tcPr>
            <w:tcW w:w="773"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2,95 €/ m²</w:t>
            </w:r>
          </w:p>
        </w:tc>
        <w:tc>
          <w:tcPr>
            <w:tcW w:w="407"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180,00</w:t>
            </w:r>
            <w:r w:rsidRPr="00DE67FA">
              <w:rPr>
                <w:rFonts w:ascii="Verdana" w:hAnsi="Verdana"/>
                <w:sz w:val="16"/>
                <w:szCs w:val="16"/>
                <w:lang w:eastAsia="es-ES"/>
              </w:rPr>
              <w:t>€</w:t>
            </w:r>
          </w:p>
        </w:tc>
        <w:tc>
          <w:tcPr>
            <w:tcW w:w="407"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p>
        </w:tc>
      </w:tr>
      <w:tr w:rsidR="00000A79" w:rsidRPr="00DE67FA" w:rsidTr="00CF436A">
        <w:trPr>
          <w:tblCellSpacing w:w="15" w:type="dxa"/>
        </w:trPr>
        <w:tc>
          <w:tcPr>
            <w:tcW w:w="402" w:type="pct"/>
            <w:shd w:val="clear" w:color="auto" w:fill="FFFFFF"/>
            <w:vAlign w:val="center"/>
          </w:tcPr>
          <w:p w:rsidR="00000A79" w:rsidRPr="00DE67FA"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2.2.2</w:t>
            </w:r>
          </w:p>
        </w:tc>
        <w:tc>
          <w:tcPr>
            <w:tcW w:w="2906" w:type="pct"/>
            <w:shd w:val="clear" w:color="auto" w:fill="FFFFFF"/>
            <w:vAlign w:val="center"/>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Comercios de alimentación, autoservicios e supermercados</w:t>
            </w:r>
            <w:r>
              <w:rPr>
                <w:rFonts w:ascii="Verdana" w:hAnsi="Verdana"/>
                <w:sz w:val="16"/>
                <w:szCs w:val="16"/>
                <w:lang w:eastAsia="es-ES"/>
              </w:rPr>
              <w:t>de de entre 500m² a 800 m² (por m²)</w:t>
            </w:r>
          </w:p>
        </w:tc>
        <w:tc>
          <w:tcPr>
            <w:tcW w:w="773" w:type="pct"/>
            <w:shd w:val="clear" w:color="auto" w:fill="FFFFFF"/>
            <w:vAlign w:val="center"/>
          </w:tcPr>
          <w:p w:rsidR="00000A79" w:rsidRPr="00DE67FA" w:rsidRDefault="00000A79" w:rsidP="006860E3">
            <w:pPr>
              <w:jc w:val="both"/>
              <w:rPr>
                <w:rFonts w:ascii="Verdana" w:hAnsi="Verdana"/>
                <w:sz w:val="16"/>
                <w:szCs w:val="16"/>
                <w:lang w:eastAsia="es-ES"/>
              </w:rPr>
            </w:pPr>
            <w:r>
              <w:rPr>
                <w:rFonts w:ascii="Verdana" w:hAnsi="Verdana"/>
                <w:sz w:val="16"/>
                <w:szCs w:val="16"/>
                <w:lang w:eastAsia="es-ES"/>
              </w:rPr>
              <w:t>3,15€/ m²</w:t>
            </w:r>
          </w:p>
        </w:tc>
        <w:tc>
          <w:tcPr>
            <w:tcW w:w="407" w:type="pct"/>
            <w:shd w:val="clear" w:color="auto" w:fill="FFFFFF"/>
            <w:vAlign w:val="center"/>
          </w:tcPr>
          <w:p w:rsidR="00000A79" w:rsidRPr="00DE67FA" w:rsidRDefault="00000A79" w:rsidP="006860E3">
            <w:pPr>
              <w:jc w:val="both"/>
              <w:rPr>
                <w:rFonts w:ascii="Verdana" w:hAnsi="Verdana"/>
                <w:sz w:val="16"/>
                <w:szCs w:val="16"/>
                <w:lang w:eastAsia="es-ES"/>
              </w:rPr>
            </w:pPr>
          </w:p>
        </w:tc>
        <w:tc>
          <w:tcPr>
            <w:tcW w:w="407" w:type="pct"/>
            <w:shd w:val="clear" w:color="auto" w:fill="FFFFFF"/>
            <w:vAlign w:val="center"/>
          </w:tcPr>
          <w:p w:rsidR="00000A79" w:rsidRPr="00DE67FA" w:rsidRDefault="00000A79" w:rsidP="006860E3">
            <w:pPr>
              <w:jc w:val="both"/>
              <w:rPr>
                <w:rFonts w:ascii="Verdana" w:hAnsi="Verdana"/>
                <w:sz w:val="16"/>
                <w:szCs w:val="16"/>
                <w:lang w:eastAsia="es-ES"/>
              </w:rPr>
            </w:pPr>
          </w:p>
        </w:tc>
      </w:tr>
      <w:tr w:rsidR="00000A79" w:rsidRPr="00DE67FA" w:rsidTr="00CF436A">
        <w:trPr>
          <w:tblCellSpacing w:w="15" w:type="dxa"/>
        </w:trPr>
        <w:tc>
          <w:tcPr>
            <w:tcW w:w="402" w:type="pct"/>
            <w:shd w:val="clear" w:color="auto" w:fill="FFFFFF"/>
            <w:vAlign w:val="center"/>
          </w:tcPr>
          <w:p w:rsidR="00000A79" w:rsidRPr="00DE67FA"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2.2.3</w:t>
            </w:r>
          </w:p>
        </w:tc>
        <w:tc>
          <w:tcPr>
            <w:tcW w:w="2906" w:type="pct"/>
            <w:shd w:val="clear" w:color="auto" w:fill="FFFFFF"/>
            <w:vAlign w:val="center"/>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Comercios de alimentación, autoservicios e supermercados</w:t>
            </w:r>
            <w:r>
              <w:rPr>
                <w:rFonts w:ascii="Verdana" w:hAnsi="Verdana"/>
                <w:sz w:val="16"/>
                <w:szCs w:val="16"/>
                <w:lang w:eastAsia="es-ES"/>
              </w:rPr>
              <w:t>de de máis de 800 m² (por m²)</w:t>
            </w:r>
          </w:p>
        </w:tc>
        <w:tc>
          <w:tcPr>
            <w:tcW w:w="773" w:type="pct"/>
            <w:shd w:val="clear" w:color="auto" w:fill="FFFFFF"/>
            <w:vAlign w:val="center"/>
          </w:tcPr>
          <w:p w:rsidR="00000A79" w:rsidRPr="00DE67FA" w:rsidRDefault="00000A79" w:rsidP="006860E3">
            <w:pPr>
              <w:jc w:val="both"/>
              <w:rPr>
                <w:rFonts w:ascii="Verdana" w:hAnsi="Verdana"/>
                <w:sz w:val="16"/>
                <w:szCs w:val="16"/>
                <w:lang w:eastAsia="es-ES"/>
              </w:rPr>
            </w:pPr>
            <w:r>
              <w:rPr>
                <w:rFonts w:ascii="Verdana" w:hAnsi="Verdana"/>
                <w:sz w:val="16"/>
                <w:szCs w:val="16"/>
                <w:lang w:eastAsia="es-ES"/>
              </w:rPr>
              <w:t>3,45€/ m²</w:t>
            </w:r>
          </w:p>
        </w:tc>
        <w:tc>
          <w:tcPr>
            <w:tcW w:w="407" w:type="pct"/>
            <w:shd w:val="clear" w:color="auto" w:fill="FFFFFF"/>
            <w:vAlign w:val="center"/>
          </w:tcPr>
          <w:p w:rsidR="00000A79" w:rsidRPr="00DE67FA" w:rsidRDefault="00000A79" w:rsidP="006860E3">
            <w:pPr>
              <w:jc w:val="both"/>
              <w:rPr>
                <w:rFonts w:ascii="Verdana" w:hAnsi="Verdana"/>
                <w:sz w:val="16"/>
                <w:szCs w:val="16"/>
                <w:lang w:eastAsia="es-ES"/>
              </w:rPr>
            </w:pPr>
          </w:p>
        </w:tc>
        <w:tc>
          <w:tcPr>
            <w:tcW w:w="407" w:type="pct"/>
            <w:shd w:val="clear" w:color="auto" w:fill="FFFFFF"/>
            <w:vAlign w:val="center"/>
          </w:tcPr>
          <w:p w:rsidR="00000A79" w:rsidRPr="00DE67FA" w:rsidRDefault="00000A79" w:rsidP="006860E3">
            <w:pPr>
              <w:jc w:val="both"/>
              <w:rPr>
                <w:rFonts w:ascii="Verdana" w:hAnsi="Verdana"/>
                <w:sz w:val="16"/>
                <w:szCs w:val="16"/>
                <w:lang w:eastAsia="es-ES"/>
              </w:rPr>
            </w:pPr>
          </w:p>
        </w:tc>
      </w:tr>
      <w:tr w:rsidR="00000A79" w:rsidRPr="00DE67FA" w:rsidTr="00CF436A">
        <w:trPr>
          <w:tblCellSpacing w:w="15" w:type="dxa"/>
        </w:trPr>
        <w:tc>
          <w:tcPr>
            <w:tcW w:w="402"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2.3</w:t>
            </w:r>
          </w:p>
        </w:tc>
        <w:tc>
          <w:tcPr>
            <w:tcW w:w="2906"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Residencias, pensións, e outros establecementos hoteleiros e similares</w:t>
            </w:r>
          </w:p>
        </w:tc>
        <w:tc>
          <w:tcPr>
            <w:tcW w:w="773" w:type="pct"/>
            <w:shd w:val="clear" w:color="auto" w:fill="FFFFFF"/>
            <w:vAlign w:val="center"/>
            <w:hideMark/>
          </w:tcPr>
          <w:p w:rsidR="00000A79" w:rsidRPr="00DE67FA" w:rsidRDefault="00000A79" w:rsidP="006860E3">
            <w:pPr>
              <w:jc w:val="both"/>
              <w:rPr>
                <w:rFonts w:ascii="Verdana" w:hAnsi="Verdana"/>
                <w:sz w:val="16"/>
                <w:szCs w:val="16"/>
                <w:lang w:eastAsia="es-ES"/>
              </w:rPr>
            </w:pPr>
          </w:p>
        </w:tc>
        <w:tc>
          <w:tcPr>
            <w:tcW w:w="407" w:type="pct"/>
            <w:shd w:val="clear" w:color="auto" w:fill="FFFFFF"/>
            <w:vAlign w:val="center"/>
            <w:hideMark/>
          </w:tcPr>
          <w:p w:rsidR="00000A79" w:rsidRPr="00DE67FA" w:rsidRDefault="00000A79" w:rsidP="006860E3">
            <w:pPr>
              <w:jc w:val="both"/>
              <w:rPr>
                <w:rFonts w:ascii="Verdana" w:hAnsi="Verdana"/>
                <w:sz w:val="16"/>
                <w:szCs w:val="16"/>
                <w:lang w:eastAsia="es-ES"/>
              </w:rPr>
            </w:pPr>
          </w:p>
        </w:tc>
        <w:tc>
          <w:tcPr>
            <w:tcW w:w="407" w:type="pct"/>
            <w:shd w:val="clear" w:color="auto" w:fill="FFFFFF"/>
            <w:vAlign w:val="center"/>
          </w:tcPr>
          <w:p w:rsidR="00000A79" w:rsidRPr="00DE67FA" w:rsidRDefault="00000A79" w:rsidP="006860E3">
            <w:pPr>
              <w:jc w:val="both"/>
              <w:rPr>
                <w:rFonts w:ascii="Verdana" w:hAnsi="Verdana"/>
                <w:sz w:val="16"/>
                <w:szCs w:val="16"/>
                <w:lang w:eastAsia="es-ES"/>
              </w:rPr>
            </w:pPr>
          </w:p>
        </w:tc>
      </w:tr>
      <w:tr w:rsidR="00000A79" w:rsidRPr="00DE67FA" w:rsidTr="00CF436A">
        <w:trPr>
          <w:tblCellSpacing w:w="15" w:type="dxa"/>
        </w:trPr>
        <w:tc>
          <w:tcPr>
            <w:tcW w:w="402"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2.3.1</w:t>
            </w:r>
          </w:p>
        </w:tc>
        <w:tc>
          <w:tcPr>
            <w:tcW w:w="2906"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sym w:font="Symbol" w:char="F0D8"/>
            </w:r>
            <w:r w:rsidRPr="00DE67FA">
              <w:rPr>
                <w:rFonts w:ascii="Verdana" w:hAnsi="Verdana"/>
                <w:sz w:val="16"/>
                <w:szCs w:val="16"/>
                <w:lang w:eastAsia="es-ES"/>
              </w:rPr>
              <w:t xml:space="preserve"> Ata 5 prazas</w:t>
            </w:r>
          </w:p>
        </w:tc>
        <w:tc>
          <w:tcPr>
            <w:tcW w:w="773"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116,00 €</w:t>
            </w:r>
          </w:p>
        </w:tc>
        <w:tc>
          <w:tcPr>
            <w:tcW w:w="407" w:type="pct"/>
            <w:shd w:val="clear" w:color="auto" w:fill="FFFFFF"/>
            <w:vAlign w:val="center"/>
            <w:hideMark/>
          </w:tcPr>
          <w:p w:rsidR="00000A79" w:rsidRPr="00DE67FA" w:rsidRDefault="00000A79" w:rsidP="006860E3">
            <w:pPr>
              <w:jc w:val="both"/>
              <w:rPr>
                <w:rFonts w:ascii="Verdana" w:hAnsi="Verdana"/>
                <w:sz w:val="16"/>
                <w:szCs w:val="16"/>
                <w:lang w:eastAsia="es-ES"/>
              </w:rPr>
            </w:pPr>
          </w:p>
        </w:tc>
        <w:tc>
          <w:tcPr>
            <w:tcW w:w="407" w:type="pct"/>
            <w:shd w:val="clear" w:color="auto" w:fill="FFFFFF"/>
            <w:vAlign w:val="center"/>
          </w:tcPr>
          <w:p w:rsidR="00000A79" w:rsidRPr="00DE67FA" w:rsidRDefault="00000A79" w:rsidP="006860E3">
            <w:pPr>
              <w:jc w:val="both"/>
              <w:rPr>
                <w:rFonts w:ascii="Verdana" w:hAnsi="Verdana"/>
                <w:sz w:val="16"/>
                <w:szCs w:val="16"/>
                <w:lang w:eastAsia="es-ES"/>
              </w:rPr>
            </w:pPr>
          </w:p>
        </w:tc>
      </w:tr>
      <w:tr w:rsidR="00000A79" w:rsidRPr="00DE67FA" w:rsidTr="00CF436A">
        <w:trPr>
          <w:tblCellSpacing w:w="15" w:type="dxa"/>
        </w:trPr>
        <w:tc>
          <w:tcPr>
            <w:tcW w:w="402"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2.3.2</w:t>
            </w:r>
          </w:p>
        </w:tc>
        <w:tc>
          <w:tcPr>
            <w:tcW w:w="2906"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sym w:font="Symbol" w:char="F0D8"/>
            </w:r>
            <w:r w:rsidRPr="00DE67FA">
              <w:rPr>
                <w:rFonts w:ascii="Verdana" w:hAnsi="Verdana"/>
                <w:sz w:val="16"/>
                <w:szCs w:val="16"/>
                <w:lang w:eastAsia="es-ES"/>
              </w:rPr>
              <w:t xml:space="preserve"> De 6 prazas en adiante, por praza</w:t>
            </w:r>
          </w:p>
        </w:tc>
        <w:tc>
          <w:tcPr>
            <w:tcW w:w="773"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 xml:space="preserve">11,00 </w:t>
            </w:r>
            <w:r w:rsidRPr="00DE67FA">
              <w:rPr>
                <w:rFonts w:ascii="Verdana" w:hAnsi="Verdana"/>
                <w:sz w:val="16"/>
                <w:szCs w:val="16"/>
                <w:lang w:eastAsia="es-ES"/>
              </w:rPr>
              <w:t>€/praza adicional</w:t>
            </w:r>
          </w:p>
        </w:tc>
        <w:tc>
          <w:tcPr>
            <w:tcW w:w="407" w:type="pct"/>
            <w:shd w:val="clear" w:color="auto" w:fill="FFFFFF"/>
            <w:vAlign w:val="center"/>
            <w:hideMark/>
          </w:tcPr>
          <w:p w:rsidR="00000A79" w:rsidRPr="00DE67FA" w:rsidRDefault="00000A79" w:rsidP="006860E3">
            <w:pPr>
              <w:jc w:val="both"/>
              <w:rPr>
                <w:rFonts w:ascii="Verdana" w:hAnsi="Verdana"/>
                <w:sz w:val="16"/>
                <w:szCs w:val="16"/>
                <w:lang w:eastAsia="es-ES"/>
              </w:rPr>
            </w:pPr>
          </w:p>
        </w:tc>
        <w:tc>
          <w:tcPr>
            <w:tcW w:w="407" w:type="pct"/>
            <w:shd w:val="clear" w:color="auto" w:fill="FFFFFF"/>
            <w:vAlign w:val="center"/>
          </w:tcPr>
          <w:p w:rsidR="00000A79" w:rsidRPr="00DE67FA" w:rsidRDefault="00000A79" w:rsidP="006860E3">
            <w:pPr>
              <w:jc w:val="both"/>
              <w:rPr>
                <w:rFonts w:ascii="Verdana" w:hAnsi="Verdana"/>
                <w:sz w:val="16"/>
                <w:szCs w:val="16"/>
                <w:lang w:eastAsia="es-ES"/>
              </w:rPr>
            </w:pPr>
          </w:p>
        </w:tc>
      </w:tr>
      <w:tr w:rsidR="00000A79" w:rsidRPr="00DE67FA" w:rsidTr="00CF436A">
        <w:trPr>
          <w:tblCellSpacing w:w="15" w:type="dxa"/>
        </w:trPr>
        <w:tc>
          <w:tcPr>
            <w:tcW w:w="402"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2.4</w:t>
            </w:r>
          </w:p>
        </w:tc>
        <w:tc>
          <w:tcPr>
            <w:tcW w:w="2906"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Locales adicados a Centros de ensino, estudios, despachos, oficinas e similares</w:t>
            </w:r>
          </w:p>
        </w:tc>
        <w:tc>
          <w:tcPr>
            <w:tcW w:w="773"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1,10 €/ m²</w:t>
            </w:r>
          </w:p>
        </w:tc>
        <w:tc>
          <w:tcPr>
            <w:tcW w:w="407"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60,00</w:t>
            </w:r>
            <w:r w:rsidRPr="00DE67FA">
              <w:rPr>
                <w:rFonts w:ascii="Verdana" w:hAnsi="Verdana"/>
                <w:sz w:val="16"/>
                <w:szCs w:val="16"/>
                <w:lang w:eastAsia="es-ES"/>
              </w:rPr>
              <w:t>€</w:t>
            </w:r>
          </w:p>
        </w:tc>
        <w:tc>
          <w:tcPr>
            <w:tcW w:w="407"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450,00€</w:t>
            </w:r>
          </w:p>
        </w:tc>
      </w:tr>
      <w:tr w:rsidR="00000A79" w:rsidRPr="00DE67FA" w:rsidTr="00CF436A">
        <w:trPr>
          <w:tblCellSpacing w:w="15" w:type="dxa"/>
        </w:trPr>
        <w:tc>
          <w:tcPr>
            <w:tcW w:w="402" w:type="pct"/>
            <w:shd w:val="clear" w:color="auto" w:fill="FFFFFF"/>
            <w:vAlign w:val="center"/>
          </w:tcPr>
          <w:p w:rsidR="00000A79" w:rsidRPr="00DE67FA"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2.5</w:t>
            </w:r>
          </w:p>
        </w:tc>
        <w:tc>
          <w:tcPr>
            <w:tcW w:w="2906" w:type="pct"/>
            <w:shd w:val="clear" w:color="auto" w:fill="FFFFFF"/>
            <w:vAlign w:val="center"/>
          </w:tcPr>
          <w:p w:rsidR="00000A79" w:rsidRPr="00DE67FA"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Establecementos adicados a ferreterías e aluguer de maquinaria</w:t>
            </w:r>
          </w:p>
        </w:tc>
        <w:tc>
          <w:tcPr>
            <w:tcW w:w="773"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1,30 €/ m²</w:t>
            </w:r>
          </w:p>
        </w:tc>
        <w:tc>
          <w:tcPr>
            <w:tcW w:w="407"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140,00€</w:t>
            </w:r>
          </w:p>
        </w:tc>
        <w:tc>
          <w:tcPr>
            <w:tcW w:w="407"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450,00€</w:t>
            </w:r>
          </w:p>
        </w:tc>
      </w:tr>
      <w:tr w:rsidR="00000A79" w:rsidRPr="00DE67FA" w:rsidTr="00CF436A">
        <w:trPr>
          <w:tblCellSpacing w:w="15" w:type="dxa"/>
        </w:trPr>
        <w:tc>
          <w:tcPr>
            <w:tcW w:w="402"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2.6</w:t>
            </w:r>
          </w:p>
        </w:tc>
        <w:tc>
          <w:tcPr>
            <w:tcW w:w="2906"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Moblerías e tendas de electrodomésticos e similares e outros productos de gran tamaño</w:t>
            </w:r>
          </w:p>
        </w:tc>
        <w:tc>
          <w:tcPr>
            <w:tcW w:w="773"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1,30 €/ m²</w:t>
            </w:r>
          </w:p>
        </w:tc>
        <w:tc>
          <w:tcPr>
            <w:tcW w:w="407"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p>
        </w:tc>
        <w:tc>
          <w:tcPr>
            <w:tcW w:w="407"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150,00€</w:t>
            </w:r>
          </w:p>
        </w:tc>
      </w:tr>
      <w:tr w:rsidR="00000A79" w:rsidRPr="00DE67FA" w:rsidTr="00CF436A">
        <w:trPr>
          <w:tblCellSpacing w:w="15" w:type="dxa"/>
        </w:trPr>
        <w:tc>
          <w:tcPr>
            <w:tcW w:w="402"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2.6</w:t>
            </w:r>
          </w:p>
        </w:tc>
        <w:tc>
          <w:tcPr>
            <w:tcW w:w="2906"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Outros establecementos non tarifados expresamente</w:t>
            </w:r>
            <w:r>
              <w:rPr>
                <w:rFonts w:ascii="Verdana" w:hAnsi="Verdana"/>
                <w:sz w:val="16"/>
                <w:szCs w:val="16"/>
                <w:lang w:eastAsia="es-ES"/>
              </w:rPr>
              <w:t xml:space="preserve"> (ata 100 m²)</w:t>
            </w:r>
          </w:p>
        </w:tc>
        <w:tc>
          <w:tcPr>
            <w:tcW w:w="773"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1,30 €/ m²</w:t>
            </w:r>
          </w:p>
        </w:tc>
        <w:tc>
          <w:tcPr>
            <w:tcW w:w="407" w:type="pct"/>
            <w:shd w:val="clear" w:color="auto" w:fill="FFFFFF"/>
            <w:vAlign w:val="center"/>
            <w:hideMark/>
          </w:tcPr>
          <w:p w:rsidR="00000A79" w:rsidRPr="00DE67FA"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80,00</w:t>
            </w:r>
            <w:r w:rsidRPr="00DE67FA">
              <w:rPr>
                <w:rFonts w:ascii="Verdana" w:hAnsi="Verdana"/>
                <w:sz w:val="16"/>
                <w:szCs w:val="16"/>
                <w:lang w:eastAsia="es-ES"/>
              </w:rPr>
              <w:t>€</w:t>
            </w:r>
          </w:p>
        </w:tc>
        <w:tc>
          <w:tcPr>
            <w:tcW w:w="407"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p>
        </w:tc>
      </w:tr>
      <w:tr w:rsidR="00000A79" w:rsidRPr="00DE67FA" w:rsidTr="00CF436A">
        <w:trPr>
          <w:tblCellSpacing w:w="15" w:type="dxa"/>
        </w:trPr>
        <w:tc>
          <w:tcPr>
            <w:tcW w:w="402"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2.6.1</w:t>
            </w:r>
          </w:p>
        </w:tc>
        <w:tc>
          <w:tcPr>
            <w:tcW w:w="2906" w:type="pct"/>
            <w:shd w:val="clear" w:color="auto" w:fill="FFFFFF"/>
            <w:vAlign w:val="center"/>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Outros establecementos non tarifados expresamente</w:t>
            </w:r>
            <w:r>
              <w:rPr>
                <w:rFonts w:ascii="Verdana" w:hAnsi="Verdana"/>
                <w:sz w:val="16"/>
                <w:szCs w:val="16"/>
                <w:lang w:eastAsia="es-ES"/>
              </w:rPr>
              <w:t xml:space="preserve"> (máis de 100 m²) zona non urbana</w:t>
            </w:r>
          </w:p>
        </w:tc>
        <w:tc>
          <w:tcPr>
            <w:tcW w:w="773"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1,00 €/ m²</w:t>
            </w:r>
          </w:p>
        </w:tc>
        <w:tc>
          <w:tcPr>
            <w:tcW w:w="407"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p>
        </w:tc>
        <w:tc>
          <w:tcPr>
            <w:tcW w:w="407"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150,00€</w:t>
            </w:r>
          </w:p>
        </w:tc>
      </w:tr>
      <w:tr w:rsidR="00000A79" w:rsidRPr="00DE67FA" w:rsidTr="00CF436A">
        <w:trPr>
          <w:tblCellSpacing w:w="15" w:type="dxa"/>
        </w:trPr>
        <w:tc>
          <w:tcPr>
            <w:tcW w:w="402"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2.6.1</w:t>
            </w:r>
          </w:p>
        </w:tc>
        <w:tc>
          <w:tcPr>
            <w:tcW w:w="2906" w:type="pct"/>
            <w:shd w:val="clear" w:color="auto" w:fill="FFFFFF"/>
            <w:vAlign w:val="center"/>
          </w:tcPr>
          <w:p w:rsidR="00000A79" w:rsidRPr="00DE67FA" w:rsidRDefault="00000A79" w:rsidP="006860E3">
            <w:pPr>
              <w:spacing w:before="100" w:beforeAutospacing="1" w:after="100" w:afterAutospacing="1"/>
              <w:jc w:val="both"/>
              <w:rPr>
                <w:rFonts w:ascii="Verdana" w:hAnsi="Verdana"/>
                <w:sz w:val="16"/>
                <w:szCs w:val="16"/>
                <w:lang w:eastAsia="es-ES"/>
              </w:rPr>
            </w:pPr>
            <w:r w:rsidRPr="00DE67FA">
              <w:rPr>
                <w:rFonts w:ascii="Verdana" w:hAnsi="Verdana"/>
                <w:sz w:val="16"/>
                <w:szCs w:val="16"/>
                <w:lang w:eastAsia="es-ES"/>
              </w:rPr>
              <w:t>Outros establecementos non tarifados expresamente</w:t>
            </w:r>
            <w:r>
              <w:rPr>
                <w:rFonts w:ascii="Verdana" w:hAnsi="Verdana"/>
                <w:sz w:val="16"/>
                <w:szCs w:val="16"/>
                <w:lang w:eastAsia="es-ES"/>
              </w:rPr>
              <w:t xml:space="preserve"> (máis de 100 m²) zona urbana e industrial</w:t>
            </w:r>
          </w:p>
        </w:tc>
        <w:tc>
          <w:tcPr>
            <w:tcW w:w="773"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1,30 €/ m²</w:t>
            </w:r>
          </w:p>
        </w:tc>
        <w:tc>
          <w:tcPr>
            <w:tcW w:w="407"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140,00€</w:t>
            </w:r>
          </w:p>
        </w:tc>
        <w:tc>
          <w:tcPr>
            <w:tcW w:w="407" w:type="pct"/>
            <w:shd w:val="clear" w:color="auto" w:fill="FFFFFF"/>
            <w:vAlign w:val="center"/>
          </w:tcPr>
          <w:p w:rsidR="00000A79" w:rsidRDefault="00000A79" w:rsidP="006860E3">
            <w:pPr>
              <w:spacing w:before="100" w:beforeAutospacing="1" w:after="100" w:afterAutospacing="1"/>
              <w:jc w:val="both"/>
              <w:rPr>
                <w:rFonts w:ascii="Verdana" w:hAnsi="Verdana"/>
                <w:sz w:val="16"/>
                <w:szCs w:val="16"/>
                <w:lang w:eastAsia="es-ES"/>
              </w:rPr>
            </w:pPr>
            <w:r>
              <w:rPr>
                <w:rFonts w:ascii="Verdana" w:hAnsi="Verdana"/>
                <w:sz w:val="16"/>
                <w:szCs w:val="16"/>
                <w:lang w:eastAsia="es-ES"/>
              </w:rPr>
              <w:t>450,00€</w:t>
            </w:r>
          </w:p>
        </w:tc>
      </w:tr>
    </w:tbl>
    <w:p w:rsidR="00000A79" w:rsidRPr="00A237D2" w:rsidRDefault="00000A79" w:rsidP="006860E3">
      <w:pPr>
        <w:tabs>
          <w:tab w:val="left" w:pos="9356"/>
        </w:tabs>
        <w:jc w:val="both"/>
        <w:rPr>
          <w:rFonts w:asciiTheme="minorHAnsi" w:hAnsiTheme="minorHAnsi" w:cstheme="minorHAnsi"/>
        </w:rPr>
      </w:pPr>
    </w:p>
    <w:p w:rsidR="00B40649" w:rsidRPr="009E6A12" w:rsidRDefault="00C7672E" w:rsidP="009E6A12">
      <w:pPr>
        <w:pStyle w:val="Prrafodelista"/>
        <w:numPr>
          <w:ilvl w:val="0"/>
          <w:numId w:val="10"/>
        </w:numPr>
        <w:tabs>
          <w:tab w:val="left" w:pos="334"/>
        </w:tabs>
        <w:ind w:left="0" w:firstLine="0"/>
        <w:rPr>
          <w:rFonts w:asciiTheme="minorHAnsi" w:eastAsiaTheme="minorHAnsi" w:hAnsiTheme="minorHAnsi" w:cstheme="minorBidi"/>
          <w:b/>
          <w:sz w:val="24"/>
          <w:lang w:val="es-ES"/>
        </w:rPr>
      </w:pPr>
      <w:r w:rsidRPr="00C12554">
        <w:rPr>
          <w:rFonts w:asciiTheme="minorHAnsi" w:eastAsiaTheme="minorHAnsi" w:hAnsiTheme="minorHAnsi" w:cstheme="minorBidi"/>
          <w:b/>
          <w:sz w:val="24"/>
          <w:lang w:val="es-ES"/>
        </w:rPr>
        <w:t>-Normas específicas.</w:t>
      </w:r>
    </w:p>
    <w:p w:rsidR="00000A79" w:rsidRPr="00CF436A" w:rsidRDefault="00000A79"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a)</w:t>
      </w:r>
      <w:r w:rsidRPr="00CF436A">
        <w:rPr>
          <w:rFonts w:asciiTheme="minorHAnsi" w:eastAsiaTheme="minorHAnsi" w:hAnsiTheme="minorHAnsi" w:cstheme="minorBidi"/>
          <w:sz w:val="24"/>
          <w:lang w:val="es-ES"/>
        </w:rPr>
        <w:tab/>
        <w:t xml:space="preserve">No caso das vivendas, tributarán pola taxa ainda que non estean ocupadas. A solicitude do interesado, mediante informe elaborado por técnico competente que acredite que non se atopan en condicións para ser habitables, daranse de baixa no padrón por </w:t>
      </w:r>
      <w:proofErr w:type="gramStart"/>
      <w:r w:rsidRPr="00CF436A">
        <w:rPr>
          <w:rFonts w:asciiTheme="minorHAnsi" w:eastAsiaTheme="minorHAnsi" w:hAnsiTheme="minorHAnsi" w:cstheme="minorBidi"/>
          <w:sz w:val="24"/>
          <w:lang w:val="es-ES"/>
        </w:rPr>
        <w:t>un</w:t>
      </w:r>
      <w:proofErr w:type="gramEnd"/>
      <w:r w:rsidRPr="00CF436A">
        <w:rPr>
          <w:rFonts w:asciiTheme="minorHAnsi" w:eastAsiaTheme="minorHAnsi" w:hAnsiTheme="minorHAnsi" w:cstheme="minorBidi"/>
          <w:sz w:val="24"/>
          <w:lang w:val="es-ES"/>
        </w:rPr>
        <w:t xml:space="preserve"> prazo máximo de tres exercicios, transcurrido o cal deberáse renovarse e acreditarse a baixa no padrón. </w:t>
      </w:r>
      <w:proofErr w:type="gramStart"/>
      <w:r w:rsidRPr="00CF436A">
        <w:rPr>
          <w:rFonts w:asciiTheme="minorHAnsi" w:eastAsiaTheme="minorHAnsi" w:hAnsiTheme="minorHAnsi" w:cstheme="minorBidi"/>
          <w:sz w:val="24"/>
          <w:lang w:val="es-ES"/>
        </w:rPr>
        <w:t>En caso de agrupación ou división de vivendas, deberáse achegar igualmente o informe técnico que o acredite.</w:t>
      </w:r>
      <w:proofErr w:type="gramEnd"/>
      <w:r w:rsidRPr="00CF436A">
        <w:rPr>
          <w:rFonts w:asciiTheme="minorHAnsi" w:eastAsiaTheme="minorHAnsi" w:hAnsiTheme="minorHAnsi" w:cstheme="minorBidi"/>
          <w:sz w:val="24"/>
          <w:lang w:val="es-ES"/>
        </w:rPr>
        <w:t xml:space="preserve"> A emisión do informe correspondente polos técnicos municipais suporá unha taxa foxa de 20</w:t>
      </w:r>
      <w:proofErr w:type="gramStart"/>
      <w:r w:rsidRPr="00CF436A">
        <w:rPr>
          <w:rFonts w:asciiTheme="minorHAnsi" w:eastAsiaTheme="minorHAnsi" w:hAnsiTheme="minorHAnsi" w:cstheme="minorBidi"/>
          <w:sz w:val="24"/>
          <w:lang w:val="es-ES"/>
        </w:rPr>
        <w:t>,00</w:t>
      </w:r>
      <w:proofErr w:type="gramEnd"/>
      <w:r w:rsidRPr="00CF436A">
        <w:rPr>
          <w:rFonts w:asciiTheme="minorHAnsi" w:eastAsiaTheme="minorHAnsi" w:hAnsiTheme="minorHAnsi" w:cstheme="minorBidi"/>
          <w:sz w:val="24"/>
          <w:lang w:val="es-ES"/>
        </w:rPr>
        <w:t xml:space="preserve"> €.</w:t>
      </w:r>
    </w:p>
    <w:p w:rsidR="00000A79" w:rsidRPr="00CF436A" w:rsidRDefault="00000A79" w:rsidP="006860E3">
      <w:pPr>
        <w:jc w:val="both"/>
        <w:rPr>
          <w:rFonts w:asciiTheme="minorHAnsi" w:eastAsiaTheme="minorHAnsi" w:hAnsiTheme="minorHAnsi" w:cstheme="minorBidi"/>
          <w:sz w:val="24"/>
          <w:lang w:val="es-ES"/>
        </w:rPr>
      </w:pPr>
    </w:p>
    <w:p w:rsidR="00000A79" w:rsidRPr="00CF436A" w:rsidRDefault="00000A79"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b)</w:t>
      </w:r>
      <w:r w:rsidRPr="00CF436A">
        <w:rPr>
          <w:rFonts w:asciiTheme="minorHAnsi" w:eastAsiaTheme="minorHAnsi" w:hAnsiTheme="minorHAnsi" w:cstheme="minorBidi"/>
          <w:sz w:val="24"/>
          <w:lang w:val="es-ES"/>
        </w:rPr>
        <w:tab/>
        <w:t xml:space="preserve">No caso de locales do epígrafe 2.1, para o cómputo da superficie afecta </w:t>
      </w:r>
      <w:proofErr w:type="gramStart"/>
      <w:r w:rsidRPr="00CF436A">
        <w:rPr>
          <w:rFonts w:asciiTheme="minorHAnsi" w:eastAsiaTheme="minorHAnsi" w:hAnsiTheme="minorHAnsi" w:cstheme="minorBidi"/>
          <w:sz w:val="24"/>
          <w:lang w:val="es-ES"/>
        </w:rPr>
        <w:t>a</w:t>
      </w:r>
      <w:proofErr w:type="gramEnd"/>
      <w:r w:rsidRPr="00CF436A">
        <w:rPr>
          <w:rFonts w:asciiTheme="minorHAnsi" w:eastAsiaTheme="minorHAnsi" w:hAnsiTheme="minorHAnsi" w:cstheme="minorBidi"/>
          <w:sz w:val="24"/>
          <w:lang w:val="es-ES"/>
        </w:rPr>
        <w:t xml:space="preserve"> actividade ademais da destinada ao público, a adicada a cociñas, aseos, e as terrazas interiores e exteriores en terreo privado.</w:t>
      </w:r>
    </w:p>
    <w:p w:rsidR="00000A79" w:rsidRPr="00CF436A" w:rsidRDefault="00000A79" w:rsidP="006860E3">
      <w:pPr>
        <w:jc w:val="both"/>
        <w:rPr>
          <w:rFonts w:asciiTheme="minorHAnsi" w:eastAsiaTheme="minorHAnsi" w:hAnsiTheme="minorHAnsi" w:cstheme="minorBidi"/>
          <w:sz w:val="24"/>
          <w:lang w:val="es-ES"/>
        </w:rPr>
      </w:pPr>
    </w:p>
    <w:p w:rsidR="00000A79" w:rsidRPr="00CF436A" w:rsidRDefault="00000A79"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c)</w:t>
      </w:r>
      <w:r w:rsidRPr="00CF436A">
        <w:rPr>
          <w:rFonts w:asciiTheme="minorHAnsi" w:eastAsiaTheme="minorHAnsi" w:hAnsiTheme="minorHAnsi" w:cstheme="minorBidi"/>
          <w:sz w:val="24"/>
          <w:lang w:val="es-ES"/>
        </w:rPr>
        <w:tab/>
        <w:t xml:space="preserve">No caso de locais do epígrafe 2.2, para o para o cómputo da superficie afecta </w:t>
      </w:r>
      <w:proofErr w:type="gramStart"/>
      <w:r w:rsidRPr="00CF436A">
        <w:rPr>
          <w:rFonts w:asciiTheme="minorHAnsi" w:eastAsiaTheme="minorHAnsi" w:hAnsiTheme="minorHAnsi" w:cstheme="minorBidi"/>
          <w:sz w:val="24"/>
          <w:lang w:val="es-ES"/>
        </w:rPr>
        <w:t>a</w:t>
      </w:r>
      <w:proofErr w:type="gramEnd"/>
      <w:r w:rsidRPr="00CF436A">
        <w:rPr>
          <w:rFonts w:asciiTheme="minorHAnsi" w:eastAsiaTheme="minorHAnsi" w:hAnsiTheme="minorHAnsi" w:cstheme="minorBidi"/>
          <w:sz w:val="24"/>
          <w:lang w:val="es-ES"/>
        </w:rPr>
        <w:t xml:space="preserve"> actividade incluirase a adicada a almacéns e outras dependencias accesorias a actividade principal.</w:t>
      </w:r>
    </w:p>
    <w:p w:rsidR="00000A79" w:rsidRPr="00CF436A" w:rsidRDefault="00000A79" w:rsidP="006860E3">
      <w:pPr>
        <w:jc w:val="both"/>
        <w:rPr>
          <w:rFonts w:asciiTheme="minorHAnsi" w:eastAsiaTheme="minorHAnsi" w:hAnsiTheme="minorHAnsi" w:cstheme="minorBidi"/>
          <w:sz w:val="24"/>
          <w:lang w:val="es-ES"/>
        </w:rPr>
      </w:pPr>
    </w:p>
    <w:p w:rsidR="00000A79" w:rsidRPr="00CF436A" w:rsidRDefault="00000A79"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d)</w:t>
      </w:r>
      <w:r w:rsidRPr="00CF436A">
        <w:rPr>
          <w:rFonts w:asciiTheme="minorHAnsi" w:eastAsiaTheme="minorHAnsi" w:hAnsiTheme="minorHAnsi" w:cstheme="minorBidi"/>
          <w:sz w:val="24"/>
          <w:lang w:val="es-ES"/>
        </w:rPr>
        <w:tab/>
        <w:t xml:space="preserve">Cando por </w:t>
      </w:r>
      <w:proofErr w:type="gramStart"/>
      <w:r w:rsidRPr="00CF436A">
        <w:rPr>
          <w:rFonts w:asciiTheme="minorHAnsi" w:eastAsiaTheme="minorHAnsi" w:hAnsiTheme="minorHAnsi" w:cstheme="minorBidi"/>
          <w:sz w:val="24"/>
          <w:lang w:val="es-ES"/>
        </w:rPr>
        <w:t>un</w:t>
      </w:r>
      <w:proofErr w:type="gramEnd"/>
      <w:r w:rsidRPr="00CF436A">
        <w:rPr>
          <w:rFonts w:asciiTheme="minorHAnsi" w:eastAsiaTheme="minorHAnsi" w:hAnsiTheme="minorHAnsi" w:cstheme="minorBidi"/>
          <w:sz w:val="24"/>
          <w:lang w:val="es-ES"/>
        </w:rPr>
        <w:t xml:space="preserve"> mesmo local se veñan desenvolvendo actividades que tributen en distintos conceptos, pagarase a tarifa correspondente á actividade cuxa tarifa sexa maior.</w:t>
      </w:r>
    </w:p>
    <w:p w:rsidR="00000A79" w:rsidRPr="00CF436A" w:rsidRDefault="00000A79" w:rsidP="006860E3">
      <w:pPr>
        <w:jc w:val="both"/>
        <w:rPr>
          <w:rFonts w:asciiTheme="minorHAnsi" w:eastAsiaTheme="minorHAnsi" w:hAnsiTheme="minorHAnsi" w:cstheme="minorBidi"/>
          <w:sz w:val="24"/>
          <w:lang w:val="es-ES"/>
        </w:rPr>
      </w:pPr>
    </w:p>
    <w:p w:rsidR="00000A79" w:rsidRPr="00CF436A" w:rsidRDefault="00000A79"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lastRenderedPageBreak/>
        <w:t>e)</w:t>
      </w:r>
      <w:r w:rsidRPr="00CF436A">
        <w:rPr>
          <w:rFonts w:asciiTheme="minorHAnsi" w:eastAsiaTheme="minorHAnsi" w:hAnsiTheme="minorHAnsi" w:cstheme="minorBidi"/>
          <w:sz w:val="24"/>
          <w:lang w:val="es-ES"/>
        </w:rPr>
        <w:tab/>
        <w:t xml:space="preserve">As actividades industriais que teñan recollida específica de resíduos para </w:t>
      </w:r>
      <w:proofErr w:type="gramStart"/>
      <w:r w:rsidRPr="00CF436A">
        <w:rPr>
          <w:rFonts w:asciiTheme="minorHAnsi" w:eastAsiaTheme="minorHAnsi" w:hAnsiTheme="minorHAnsi" w:cstheme="minorBidi"/>
          <w:sz w:val="24"/>
          <w:lang w:val="es-ES"/>
        </w:rPr>
        <w:t>a</w:t>
      </w:r>
      <w:proofErr w:type="gramEnd"/>
      <w:r w:rsidRPr="00CF436A">
        <w:rPr>
          <w:rFonts w:asciiTheme="minorHAnsi" w:eastAsiaTheme="minorHAnsi" w:hAnsiTheme="minorHAnsi" w:cstheme="minorBidi"/>
          <w:sz w:val="24"/>
          <w:lang w:val="es-ES"/>
        </w:rPr>
        <w:t xml:space="preserve"> actividade principal, únicamente pagarán o importe mínimo do epígrafe correspondente.</w:t>
      </w:r>
    </w:p>
    <w:p w:rsidR="00000A79" w:rsidRPr="00CF436A" w:rsidRDefault="00000A79" w:rsidP="006860E3">
      <w:pPr>
        <w:jc w:val="both"/>
        <w:rPr>
          <w:rFonts w:asciiTheme="minorHAnsi" w:eastAsiaTheme="minorHAnsi" w:hAnsiTheme="minorHAnsi" w:cstheme="minorBidi"/>
          <w:sz w:val="24"/>
          <w:lang w:val="es-ES"/>
        </w:rPr>
      </w:pPr>
    </w:p>
    <w:p w:rsidR="00000A79" w:rsidRPr="00CF436A" w:rsidRDefault="00000A79"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f)</w:t>
      </w:r>
      <w:r w:rsidRPr="00CF436A">
        <w:rPr>
          <w:rFonts w:asciiTheme="minorHAnsi" w:eastAsiaTheme="minorHAnsi" w:hAnsiTheme="minorHAnsi" w:cstheme="minorBidi"/>
          <w:sz w:val="24"/>
          <w:lang w:val="es-ES"/>
        </w:rPr>
        <w:tab/>
        <w:t xml:space="preserve">Para as actividades dos epígrafes 2.4, 2.5 e 2.6 computarase a totalidade dos metros adicados á actividade, </w:t>
      </w:r>
      <w:proofErr w:type="gramStart"/>
      <w:r w:rsidRPr="00CF436A">
        <w:rPr>
          <w:rFonts w:asciiTheme="minorHAnsi" w:eastAsiaTheme="minorHAnsi" w:hAnsiTheme="minorHAnsi" w:cstheme="minorBidi"/>
          <w:sz w:val="24"/>
          <w:lang w:val="es-ES"/>
        </w:rPr>
        <w:t>coa</w:t>
      </w:r>
      <w:proofErr w:type="gramEnd"/>
      <w:r w:rsidRPr="00CF436A">
        <w:rPr>
          <w:rFonts w:asciiTheme="minorHAnsi" w:eastAsiaTheme="minorHAnsi" w:hAnsiTheme="minorHAnsi" w:cstheme="minorBidi"/>
          <w:sz w:val="24"/>
          <w:lang w:val="es-ES"/>
        </w:rPr>
        <w:t xml:space="preserve"> cota máxima sinalada para o epígrafe correspondente.</w:t>
      </w:r>
    </w:p>
    <w:p w:rsidR="00000A79" w:rsidRPr="00CF436A" w:rsidRDefault="00000A79" w:rsidP="006860E3">
      <w:pPr>
        <w:pStyle w:val="Textoindependiente"/>
        <w:spacing w:before="10"/>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hAnsiTheme="minorHAnsi" w:cstheme="minorHAnsi"/>
          <w:b/>
          <w:sz w:val="24"/>
          <w:szCs w:val="24"/>
        </w:rPr>
      </w:pPr>
      <w:proofErr w:type="gramStart"/>
      <w:r w:rsidRPr="00CF436A">
        <w:rPr>
          <w:rFonts w:asciiTheme="minorHAnsi" w:hAnsiTheme="minorHAnsi" w:cstheme="minorHAnsi"/>
          <w:b/>
          <w:color w:val="2A2A2A"/>
          <w:w w:val="105"/>
          <w:sz w:val="24"/>
          <w:szCs w:val="24"/>
        </w:rPr>
        <w:t>Artigo 6º.</w:t>
      </w:r>
      <w:proofErr w:type="gramEnd"/>
      <w:r w:rsidRPr="00CF436A">
        <w:rPr>
          <w:rFonts w:asciiTheme="minorHAnsi" w:hAnsiTheme="minorHAnsi" w:cstheme="minorHAnsi"/>
          <w:b/>
          <w:color w:val="2A2A2A"/>
          <w:w w:val="105"/>
          <w:sz w:val="24"/>
          <w:szCs w:val="24"/>
        </w:rPr>
        <w:t xml:space="preserve"> Devengo</w:t>
      </w:r>
    </w:p>
    <w:p w:rsidR="00B40649" w:rsidRPr="00CF436A" w:rsidRDefault="00C7672E" w:rsidP="006860E3">
      <w:pPr>
        <w:pStyle w:val="Prrafodelista"/>
        <w:numPr>
          <w:ilvl w:val="0"/>
          <w:numId w:val="9"/>
        </w:numPr>
        <w:tabs>
          <w:tab w:val="left" w:pos="345"/>
        </w:tabs>
        <w:spacing w:line="254" w:lineRule="auto"/>
        <w:ind w:left="0" w:firstLine="0"/>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Devengarase a Taxa e nacera a obriga de contribuír desde o momento en que se inicie a prestación do servicio, entendéndose iniciada, dada a natureza de recepción obrigatoria do mesmo, cando esté establecido e en funcionamento o servicio municipal de recollida de residuos.</w:t>
      </w:r>
    </w:p>
    <w:p w:rsidR="00B40649" w:rsidRPr="00CF436A" w:rsidRDefault="00B40649" w:rsidP="006860E3">
      <w:pPr>
        <w:pStyle w:val="Textoindependiente"/>
        <w:spacing w:before="1"/>
        <w:jc w:val="both"/>
        <w:rPr>
          <w:rFonts w:asciiTheme="minorHAnsi" w:eastAsiaTheme="minorHAnsi" w:hAnsiTheme="minorHAnsi" w:cstheme="minorBidi"/>
          <w:szCs w:val="22"/>
          <w:lang w:val="es-ES"/>
        </w:rPr>
      </w:pPr>
    </w:p>
    <w:p w:rsidR="00B40649" w:rsidRPr="00CF436A" w:rsidRDefault="00C7672E" w:rsidP="006860E3">
      <w:pPr>
        <w:pStyle w:val="Prrafodelista"/>
        <w:numPr>
          <w:ilvl w:val="0"/>
          <w:numId w:val="9"/>
        </w:numPr>
        <w:tabs>
          <w:tab w:val="left" w:pos="354"/>
        </w:tabs>
        <w:spacing w:line="256" w:lineRule="auto"/>
        <w:ind w:left="0" w:firstLine="0"/>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Establecido e en funcionamento o referido servizo, as cotas devengaranse o primeiro día de cada ano  natural, salvo que a  alta ou baixa do servizo     se producise con posterioridade á devandita data,</w:t>
      </w:r>
    </w:p>
    <w:p w:rsidR="00B40649" w:rsidRPr="00CF436A" w:rsidRDefault="00B40649" w:rsidP="006860E3">
      <w:pPr>
        <w:spacing w:line="256" w:lineRule="auto"/>
        <w:jc w:val="both"/>
        <w:rPr>
          <w:rFonts w:asciiTheme="minorHAnsi" w:eastAsiaTheme="minorHAnsi" w:hAnsiTheme="minorHAnsi" w:cstheme="minorBidi"/>
          <w:sz w:val="24"/>
          <w:lang w:val="es-ES"/>
        </w:rPr>
        <w:sectPr w:rsidR="00B40649" w:rsidRPr="00CF436A" w:rsidSect="00C12554">
          <w:footerReference w:type="default" r:id="rId10"/>
          <w:type w:val="continuous"/>
          <w:pgSz w:w="11830" w:h="16750"/>
          <w:pgMar w:top="1843" w:right="1701" w:bottom="1418" w:left="1701" w:header="499" w:footer="1024" w:gutter="0"/>
          <w:pgNumType w:start="17"/>
          <w:cols w:space="720"/>
          <w:docGrid w:linePitch="299"/>
        </w:sectPr>
      </w:pPr>
    </w:p>
    <w:p w:rsidR="00B40649" w:rsidRPr="00CF436A" w:rsidRDefault="00B40649" w:rsidP="006860E3">
      <w:pPr>
        <w:pStyle w:val="Textoindependiente"/>
        <w:spacing w:before="6"/>
        <w:jc w:val="both"/>
        <w:rPr>
          <w:rFonts w:asciiTheme="minorHAnsi" w:hAnsiTheme="minorHAnsi" w:cstheme="minorHAnsi"/>
        </w:rPr>
      </w:pPr>
    </w:p>
    <w:p w:rsidR="00B40649" w:rsidRPr="00CF436A" w:rsidRDefault="00C7672E" w:rsidP="006860E3">
      <w:pPr>
        <w:spacing w:before="91" w:line="259" w:lineRule="auto"/>
        <w:jc w:val="both"/>
        <w:rPr>
          <w:rFonts w:asciiTheme="minorHAnsi" w:eastAsiaTheme="minorHAnsi" w:hAnsiTheme="minorHAnsi" w:cstheme="minorBidi"/>
          <w:sz w:val="24"/>
          <w:lang w:val="es-ES"/>
        </w:rPr>
      </w:pPr>
      <w:proofErr w:type="gramStart"/>
      <w:r w:rsidRPr="00CF436A">
        <w:rPr>
          <w:rFonts w:asciiTheme="minorHAnsi" w:eastAsiaTheme="minorHAnsi" w:hAnsiTheme="minorHAnsi" w:cstheme="minorBidi"/>
          <w:sz w:val="24"/>
          <w:lang w:val="es-ES"/>
        </w:rPr>
        <w:t>en</w:t>
      </w:r>
      <w:proofErr w:type="gramEnd"/>
      <w:r w:rsidRPr="00CF436A">
        <w:rPr>
          <w:rFonts w:asciiTheme="minorHAnsi" w:eastAsiaTheme="minorHAnsi" w:hAnsiTheme="minorHAnsi" w:cstheme="minorBidi"/>
          <w:sz w:val="24"/>
          <w:lang w:val="es-ES"/>
        </w:rPr>
        <w:t xml:space="preserve"> cuxo caso se prorrateará por trimestres naturais. </w:t>
      </w:r>
      <w:proofErr w:type="gramStart"/>
      <w:r w:rsidRPr="00CF436A">
        <w:rPr>
          <w:rFonts w:asciiTheme="minorHAnsi" w:eastAsiaTheme="minorHAnsi" w:hAnsiTheme="minorHAnsi" w:cstheme="minorBidi"/>
          <w:sz w:val="24"/>
          <w:lang w:val="es-ES"/>
        </w:rPr>
        <w:t>Non producirá o prorrateo nos cambios de titularidade, unha vez transcurrido o devengo.</w:t>
      </w:r>
      <w:proofErr w:type="gramEnd"/>
    </w:p>
    <w:p w:rsidR="00B40649" w:rsidRPr="00CF436A" w:rsidRDefault="00B40649" w:rsidP="006860E3">
      <w:pPr>
        <w:pStyle w:val="Textoindependiente"/>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lang w:val="es-ES"/>
        </w:rPr>
      </w:pPr>
      <w:r w:rsidRPr="009E6A12">
        <w:rPr>
          <w:rFonts w:asciiTheme="minorHAnsi" w:eastAsiaTheme="minorHAnsi" w:hAnsiTheme="minorHAnsi" w:cstheme="minorBidi"/>
          <w:b/>
          <w:sz w:val="24"/>
          <w:lang w:val="es-ES"/>
        </w:rPr>
        <w:t>Artigo 7º. Xestión</w:t>
      </w:r>
    </w:p>
    <w:p w:rsidR="00B40649" w:rsidRPr="00CF436A" w:rsidRDefault="00C7672E" w:rsidP="006860E3">
      <w:pPr>
        <w:pStyle w:val="Prrafodelista"/>
        <w:numPr>
          <w:ilvl w:val="0"/>
          <w:numId w:val="8"/>
        </w:numPr>
        <w:tabs>
          <w:tab w:val="left" w:pos="346"/>
        </w:tabs>
        <w:spacing w:line="244" w:lineRule="auto"/>
        <w:ind w:left="0" w:firstLine="0"/>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O cobramento das cotas efectuarase anualmente mediante recibo derivado do padrón, liquidación ou autoliquidación, nos casos que correspondan.</w:t>
      </w:r>
    </w:p>
    <w:p w:rsidR="00B40649" w:rsidRPr="00CF436A" w:rsidRDefault="00B40649" w:rsidP="006860E3">
      <w:pPr>
        <w:pStyle w:val="Textoindependiente"/>
        <w:jc w:val="both"/>
        <w:rPr>
          <w:rFonts w:asciiTheme="minorHAnsi" w:eastAsiaTheme="minorHAnsi" w:hAnsiTheme="minorHAnsi" w:cstheme="minorBidi"/>
          <w:szCs w:val="22"/>
          <w:lang w:val="es-ES"/>
        </w:rPr>
      </w:pPr>
    </w:p>
    <w:p w:rsidR="00B40649" w:rsidRPr="00CF436A" w:rsidRDefault="00C7672E" w:rsidP="006860E3">
      <w:pPr>
        <w:pStyle w:val="Prrafodelista"/>
        <w:numPr>
          <w:ilvl w:val="0"/>
          <w:numId w:val="8"/>
        </w:numPr>
        <w:tabs>
          <w:tab w:val="left" w:pos="341"/>
        </w:tabs>
        <w:spacing w:line="247" w:lineRule="auto"/>
        <w:ind w:left="0" w:firstLine="0"/>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 xml:space="preserve">De conformidade co artigo 102 da Lei 58/2003, Xeneral Tributaria, cando se presente unha </w:t>
      </w:r>
      <w:proofErr w:type="gramStart"/>
      <w:r w:rsidRPr="00CF436A">
        <w:rPr>
          <w:rFonts w:asciiTheme="minorHAnsi" w:eastAsiaTheme="minorHAnsi" w:hAnsiTheme="minorHAnsi" w:cstheme="minorBidi"/>
          <w:sz w:val="24"/>
          <w:lang w:val="es-ES"/>
        </w:rPr>
        <w:t>alta</w:t>
      </w:r>
      <w:proofErr w:type="gramEnd"/>
      <w:r w:rsidRPr="00CF436A">
        <w:rPr>
          <w:rFonts w:asciiTheme="minorHAnsi" w:eastAsiaTheme="minorHAnsi" w:hAnsiTheme="minorHAnsi" w:cstheme="minorBidi"/>
          <w:sz w:val="24"/>
          <w:lang w:val="es-ES"/>
        </w:rPr>
        <w:t xml:space="preserve"> ou se comunique a incorporación no padrón correspondente, non será necesaria a notificación de liquidacións posteriores e incorporaranse directamente os datos correspondentes aos padróns fiscais.</w:t>
      </w:r>
    </w:p>
    <w:p w:rsidR="00B40649" w:rsidRPr="00CF436A" w:rsidRDefault="00B40649" w:rsidP="006860E3">
      <w:pPr>
        <w:pStyle w:val="Textoindependiente"/>
        <w:spacing w:before="4"/>
        <w:jc w:val="both"/>
        <w:rPr>
          <w:rFonts w:asciiTheme="minorHAnsi" w:eastAsiaTheme="minorHAnsi" w:hAnsiTheme="minorHAnsi" w:cstheme="minorBidi"/>
          <w:szCs w:val="22"/>
          <w:lang w:val="es-ES"/>
        </w:rPr>
      </w:pPr>
    </w:p>
    <w:p w:rsidR="00B40649" w:rsidRPr="00CF436A" w:rsidRDefault="00C7672E" w:rsidP="006860E3">
      <w:pPr>
        <w:pStyle w:val="Prrafodelista"/>
        <w:numPr>
          <w:ilvl w:val="0"/>
          <w:numId w:val="8"/>
        </w:numPr>
        <w:tabs>
          <w:tab w:val="left" w:pos="370"/>
        </w:tabs>
        <w:spacing w:line="247" w:lineRule="auto"/>
        <w:ind w:left="0" w:firstLine="0"/>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 xml:space="preserve">Os suxeitos pasivos veñen obrigados a formalizar a súa inscrición ou a variación de datos do padrón do tributo no prazo máximo de tres meses, presentando ao efecto  a  correspondente declaración de alta ou variación de datos, xunto cos documentos xustificativos, e ingresando, se procede, simultaneamente, mediante autoliquidación, a cota que corresponda. A falta de presentación da </w:t>
      </w:r>
      <w:proofErr w:type="gramStart"/>
      <w:r w:rsidRPr="00CF436A">
        <w:rPr>
          <w:rFonts w:asciiTheme="minorHAnsi" w:eastAsiaTheme="minorHAnsi" w:hAnsiTheme="minorHAnsi" w:cstheme="minorBidi"/>
          <w:sz w:val="24"/>
          <w:lang w:val="es-ES"/>
        </w:rPr>
        <w:t>alta</w:t>
      </w:r>
      <w:proofErr w:type="gramEnd"/>
      <w:r w:rsidRPr="00CF436A">
        <w:rPr>
          <w:rFonts w:asciiTheme="minorHAnsi" w:eastAsiaTheme="minorHAnsi" w:hAnsiTheme="minorHAnsi" w:cstheme="minorBidi"/>
          <w:sz w:val="24"/>
          <w:lang w:val="es-ES"/>
        </w:rPr>
        <w:t xml:space="preserve"> ou variación poderase iniciar un expediente de infracción tributaria, sen perxuicio da liquidación dos xuros de mora e recargos pola presentación extemporánea.</w:t>
      </w:r>
    </w:p>
    <w:p w:rsidR="00B40649" w:rsidRPr="00CF436A" w:rsidRDefault="00B40649" w:rsidP="006860E3">
      <w:pPr>
        <w:pStyle w:val="Textoindependiente"/>
        <w:spacing w:before="4"/>
        <w:jc w:val="both"/>
        <w:rPr>
          <w:rFonts w:asciiTheme="minorHAnsi" w:eastAsiaTheme="minorHAnsi" w:hAnsiTheme="minorHAnsi" w:cstheme="minorBidi"/>
          <w:szCs w:val="22"/>
          <w:lang w:val="es-ES"/>
        </w:rPr>
      </w:pPr>
    </w:p>
    <w:p w:rsidR="00B40649" w:rsidRPr="00CF436A" w:rsidRDefault="00C7672E" w:rsidP="006860E3">
      <w:pPr>
        <w:pStyle w:val="Prrafodelista"/>
        <w:numPr>
          <w:ilvl w:val="0"/>
          <w:numId w:val="8"/>
        </w:numPr>
        <w:tabs>
          <w:tab w:val="left" w:pos="372"/>
        </w:tabs>
        <w:spacing w:line="247" w:lineRule="auto"/>
        <w:ind w:left="0" w:firstLine="0"/>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 xml:space="preserve">A Administración poderá comprobar a realidade dos datos achegados polo interesado así como calquera outros que haxan de servir de base para o </w:t>
      </w:r>
      <w:proofErr w:type="gramStart"/>
      <w:r w:rsidRPr="00CF436A">
        <w:rPr>
          <w:rFonts w:asciiTheme="minorHAnsi" w:eastAsiaTheme="minorHAnsi" w:hAnsiTheme="minorHAnsi" w:cstheme="minorBidi"/>
          <w:sz w:val="24"/>
          <w:lang w:val="es-ES"/>
        </w:rPr>
        <w:t>cálculo  da</w:t>
      </w:r>
      <w:proofErr w:type="gramEnd"/>
      <w:r w:rsidRPr="00CF436A">
        <w:rPr>
          <w:rFonts w:asciiTheme="minorHAnsi" w:eastAsiaTheme="minorHAnsi" w:hAnsiTheme="minorHAnsi" w:cstheme="minorBidi"/>
          <w:sz w:val="24"/>
          <w:lang w:val="es-ES"/>
        </w:rPr>
        <w:t xml:space="preserve"> cota correspondente e practicará,  se fose procedente, a liquidación oportuna.</w:t>
      </w:r>
    </w:p>
    <w:p w:rsidR="00B40649" w:rsidRPr="00CF436A" w:rsidRDefault="00B40649" w:rsidP="006860E3">
      <w:pPr>
        <w:pStyle w:val="Textoindependiente"/>
        <w:spacing w:before="11"/>
        <w:jc w:val="both"/>
        <w:rPr>
          <w:rFonts w:asciiTheme="minorHAnsi" w:eastAsiaTheme="minorHAnsi" w:hAnsiTheme="minorHAnsi" w:cstheme="minorBidi"/>
          <w:szCs w:val="22"/>
          <w:lang w:val="es-ES"/>
        </w:rPr>
      </w:pPr>
    </w:p>
    <w:p w:rsidR="00B40649" w:rsidRPr="00CF436A" w:rsidRDefault="00C7672E" w:rsidP="006860E3">
      <w:pPr>
        <w:pStyle w:val="Prrafodelista"/>
        <w:numPr>
          <w:ilvl w:val="0"/>
          <w:numId w:val="8"/>
        </w:numPr>
        <w:tabs>
          <w:tab w:val="left" w:pos="380"/>
        </w:tabs>
        <w:spacing w:line="254" w:lineRule="auto"/>
        <w:ind w:left="0" w:firstLine="0"/>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 xml:space="preserve">Cando se coñeza, de oficio ou por comunicación dos interesados, calquier variación dos datos figurados no padrón do tributo, levaránse a cabo as modificacions </w:t>
      </w:r>
      <w:r w:rsidRPr="00CF436A">
        <w:rPr>
          <w:rFonts w:asciiTheme="minorHAnsi" w:eastAsiaTheme="minorHAnsi" w:hAnsiTheme="minorHAnsi" w:cstheme="minorBidi"/>
          <w:sz w:val="24"/>
          <w:lang w:val="es-ES"/>
        </w:rPr>
        <w:lastRenderedPageBreak/>
        <w:t xml:space="preserve">correspondientes. </w:t>
      </w:r>
      <w:proofErr w:type="gramStart"/>
      <w:r w:rsidRPr="00CF436A">
        <w:rPr>
          <w:rFonts w:asciiTheme="minorHAnsi" w:eastAsiaTheme="minorHAnsi" w:hAnsiTheme="minorHAnsi" w:cstheme="minorBidi"/>
          <w:sz w:val="24"/>
          <w:lang w:val="es-ES"/>
        </w:rPr>
        <w:t>As  alteracións</w:t>
      </w:r>
      <w:proofErr w:type="gramEnd"/>
      <w:r w:rsidRPr="00CF436A">
        <w:rPr>
          <w:rFonts w:asciiTheme="minorHAnsi" w:eastAsiaTheme="minorHAnsi" w:hAnsiTheme="minorHAnsi" w:cstheme="minorBidi"/>
          <w:sz w:val="24"/>
          <w:lang w:val="es-ES"/>
        </w:rPr>
        <w:t xml:space="preserve">  ou variacións que supoñan cambio de tarifa,  terán efectos no trimestre natural no que se produzan.</w:t>
      </w:r>
    </w:p>
    <w:p w:rsidR="00B40649" w:rsidRPr="00CF436A" w:rsidRDefault="00B40649" w:rsidP="006860E3">
      <w:pPr>
        <w:pStyle w:val="Textoindependiente"/>
        <w:spacing w:before="7"/>
        <w:jc w:val="both"/>
        <w:rPr>
          <w:rFonts w:asciiTheme="minorHAnsi" w:eastAsiaTheme="minorHAnsi" w:hAnsiTheme="minorHAnsi" w:cstheme="minorBidi"/>
          <w:szCs w:val="22"/>
          <w:lang w:val="es-ES"/>
        </w:rPr>
      </w:pPr>
    </w:p>
    <w:p w:rsidR="00B40649" w:rsidRPr="009E6A12" w:rsidRDefault="00C7672E" w:rsidP="006860E3">
      <w:pPr>
        <w:jc w:val="both"/>
        <w:rPr>
          <w:rFonts w:asciiTheme="minorHAnsi" w:eastAsiaTheme="minorHAnsi" w:hAnsiTheme="minorHAnsi" w:cstheme="minorBidi"/>
          <w:b/>
          <w:sz w:val="24"/>
          <w:lang w:val="es-ES"/>
        </w:rPr>
      </w:pPr>
      <w:r w:rsidRPr="009E6A12">
        <w:rPr>
          <w:rFonts w:asciiTheme="minorHAnsi" w:eastAsiaTheme="minorHAnsi" w:hAnsiTheme="minorHAnsi" w:cstheme="minorBidi"/>
          <w:b/>
          <w:sz w:val="24"/>
          <w:lang w:val="es-ES"/>
        </w:rPr>
        <w:t>DISPOSICIÓN FINAL</w:t>
      </w:r>
    </w:p>
    <w:p w:rsidR="00B40649" w:rsidRPr="00CF436A" w:rsidRDefault="00B40649" w:rsidP="006860E3">
      <w:pPr>
        <w:pStyle w:val="Textoindependiente"/>
        <w:spacing w:before="2"/>
        <w:jc w:val="both"/>
        <w:rPr>
          <w:rFonts w:asciiTheme="minorHAnsi" w:eastAsiaTheme="minorHAnsi" w:hAnsiTheme="minorHAnsi" w:cstheme="minorBidi"/>
          <w:szCs w:val="22"/>
          <w:lang w:val="es-ES"/>
        </w:rPr>
      </w:pPr>
    </w:p>
    <w:p w:rsidR="00B40649" w:rsidRPr="00CF436A" w:rsidRDefault="00C7672E" w:rsidP="006860E3">
      <w:pPr>
        <w:spacing w:line="256" w:lineRule="auto"/>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A presente Ordenanza Fiscal entrará en vigor o día da súa publicación no Boletín Oficial da  Provincia, e será de aplicación a partir do día 1 de xaneiro de 2017, permanecendo en vigor ata a súa modificación ou derrogación expresas."</w:t>
      </w:r>
    </w:p>
    <w:p w:rsidR="00B40649" w:rsidRPr="00CF436A" w:rsidRDefault="00B40649" w:rsidP="006860E3">
      <w:pPr>
        <w:pStyle w:val="Textoindependiente"/>
        <w:spacing w:before="10"/>
        <w:jc w:val="both"/>
        <w:rPr>
          <w:rFonts w:asciiTheme="minorHAnsi" w:eastAsiaTheme="minorHAnsi" w:hAnsiTheme="minorHAnsi" w:cstheme="minorBidi"/>
          <w:szCs w:val="22"/>
          <w:lang w:val="es-ES"/>
        </w:rPr>
      </w:pPr>
    </w:p>
    <w:p w:rsidR="00000A79" w:rsidRPr="00CF436A" w:rsidRDefault="00000A79" w:rsidP="006860E3">
      <w:pPr>
        <w:pStyle w:val="Textoindependiente"/>
        <w:spacing w:before="10"/>
        <w:jc w:val="both"/>
        <w:rPr>
          <w:rFonts w:asciiTheme="minorHAnsi" w:eastAsiaTheme="minorHAnsi" w:hAnsiTheme="minorHAnsi" w:cstheme="minorBidi"/>
          <w:szCs w:val="22"/>
          <w:lang w:val="es-ES"/>
        </w:rPr>
      </w:pPr>
    </w:p>
    <w:p w:rsidR="00B40649" w:rsidRPr="00CF436A" w:rsidRDefault="00C7672E" w:rsidP="006860E3">
      <w:pPr>
        <w:spacing w:line="259" w:lineRule="auto"/>
        <w:jc w:val="both"/>
        <w:rPr>
          <w:rFonts w:asciiTheme="minorHAnsi" w:eastAsiaTheme="minorHAnsi" w:hAnsiTheme="minorHAnsi" w:cstheme="minorBidi"/>
          <w:b/>
          <w:sz w:val="24"/>
          <w:lang w:val="es-ES"/>
        </w:rPr>
      </w:pPr>
      <w:r w:rsidRPr="00CF436A">
        <w:rPr>
          <w:rFonts w:asciiTheme="minorHAnsi" w:eastAsiaTheme="minorHAnsi" w:hAnsiTheme="minorHAnsi" w:cstheme="minorBidi"/>
          <w:b/>
          <w:sz w:val="24"/>
          <w:lang w:val="es-ES"/>
        </w:rPr>
        <w:t>4.- RATIFICACIÓN DA RESOLUCIÓN DE ALCALDÍA NÚM. 563/2016 DE SOLICITUDE DE ADHESIÓN AO CONVENIO EN MATERIA DE XESTIÓN DE RESIDUOS E APARELLOS ELÉCTRICOS ELECTRÓNICOS- ADDENDA</w:t>
      </w:r>
    </w:p>
    <w:p w:rsidR="00B40649" w:rsidRPr="00CF436A" w:rsidRDefault="00B40649" w:rsidP="006860E3">
      <w:pPr>
        <w:pStyle w:val="Textoindependiente"/>
        <w:jc w:val="both"/>
        <w:rPr>
          <w:rFonts w:asciiTheme="minorHAnsi" w:eastAsiaTheme="minorHAnsi" w:hAnsiTheme="minorHAnsi" w:cstheme="minorBidi"/>
          <w:szCs w:val="22"/>
          <w:lang w:val="es-ES"/>
        </w:rPr>
      </w:pPr>
    </w:p>
    <w:p w:rsidR="00B40649" w:rsidRPr="00CF436A" w:rsidRDefault="00C7672E" w:rsidP="006860E3">
      <w:pPr>
        <w:pStyle w:val="Textoindependiente"/>
        <w:spacing w:line="242" w:lineRule="auto"/>
        <w:jc w:val="both"/>
        <w:rPr>
          <w:rFonts w:asciiTheme="minorHAnsi" w:eastAsiaTheme="minorHAnsi" w:hAnsiTheme="minorHAnsi" w:cstheme="minorBidi"/>
          <w:szCs w:val="22"/>
          <w:lang w:val="es-ES"/>
        </w:rPr>
      </w:pPr>
      <w:r w:rsidRPr="00CF436A">
        <w:rPr>
          <w:rFonts w:asciiTheme="minorHAnsi" w:eastAsiaTheme="minorHAnsi" w:hAnsiTheme="minorHAnsi" w:cstheme="minorBidi"/>
          <w:szCs w:val="22"/>
          <w:lang w:val="es-ES"/>
        </w:rPr>
        <w:t xml:space="preserve">Pola Secretaria dáse lectura ao ditame da Comisión Informativa de Plenos </w:t>
      </w:r>
      <w:proofErr w:type="gramStart"/>
      <w:r w:rsidRPr="00CF436A">
        <w:rPr>
          <w:rFonts w:asciiTheme="minorHAnsi" w:eastAsiaTheme="minorHAnsi" w:hAnsiTheme="minorHAnsi" w:cstheme="minorBidi"/>
          <w:szCs w:val="22"/>
          <w:lang w:val="es-ES"/>
        </w:rPr>
        <w:t>do</w:t>
      </w:r>
      <w:proofErr w:type="gramEnd"/>
      <w:r w:rsidRPr="00CF436A">
        <w:rPr>
          <w:rFonts w:asciiTheme="minorHAnsi" w:eastAsiaTheme="minorHAnsi" w:hAnsiTheme="minorHAnsi" w:cstheme="minorBidi"/>
          <w:szCs w:val="22"/>
          <w:lang w:val="es-ES"/>
        </w:rPr>
        <w:t xml:space="preserve"> 25.11.2016, que dí:</w:t>
      </w:r>
    </w:p>
    <w:p w:rsidR="00B40649" w:rsidRPr="00CF436A" w:rsidRDefault="00B40649" w:rsidP="006860E3">
      <w:pPr>
        <w:pStyle w:val="Textoindependiente"/>
        <w:spacing w:before="1"/>
        <w:jc w:val="both"/>
        <w:rPr>
          <w:rFonts w:asciiTheme="minorHAnsi" w:hAnsiTheme="minorHAnsi" w:cstheme="minorHAnsi"/>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"Vista a Resolución da Alcaldía núm. 563/2016 de data 03.11.2016, do seguinte teor literal:</w:t>
      </w:r>
    </w:p>
    <w:p w:rsidR="00B40649" w:rsidRPr="00CF436A" w:rsidRDefault="00B40649" w:rsidP="006860E3">
      <w:pPr>
        <w:pStyle w:val="Textoindependiente"/>
        <w:spacing w:before="7"/>
        <w:jc w:val="both"/>
        <w:rPr>
          <w:rFonts w:asciiTheme="minorHAnsi" w:hAnsiTheme="minorHAnsi" w:cstheme="minorHAnsi"/>
        </w:rPr>
      </w:pPr>
    </w:p>
    <w:p w:rsidR="00B40649" w:rsidRPr="00CF436A" w:rsidRDefault="00C7672E" w:rsidP="006860E3">
      <w:pPr>
        <w:spacing w:line="285" w:lineRule="auto"/>
        <w:jc w:val="both"/>
        <w:rPr>
          <w:rFonts w:asciiTheme="minorHAnsi" w:eastAsiaTheme="minorHAnsi" w:hAnsiTheme="minorHAnsi" w:cstheme="minorBidi"/>
          <w:b/>
          <w:sz w:val="24"/>
          <w:lang w:val="es-ES"/>
        </w:rPr>
      </w:pPr>
      <w:r w:rsidRPr="00CF436A">
        <w:rPr>
          <w:rFonts w:asciiTheme="minorHAnsi" w:eastAsiaTheme="minorHAnsi" w:hAnsiTheme="minorHAnsi" w:cstheme="minorBidi"/>
          <w:b/>
          <w:sz w:val="24"/>
          <w:lang w:val="es-ES"/>
        </w:rPr>
        <w:t>Asunto: SOLICITUDE DE ADHESIÓN AO CONVENIO EN MATERIA  DE XESTIÓN DE RESIDUOS DE APARELLOS ELÉCTRICOS E ELECTRÓNICOS-ADDENDA</w:t>
      </w:r>
    </w:p>
    <w:p w:rsidR="00B40649" w:rsidRPr="00CF436A" w:rsidRDefault="00B40649" w:rsidP="006860E3">
      <w:pPr>
        <w:pStyle w:val="Textoindependiente"/>
        <w:spacing w:before="7"/>
        <w:jc w:val="both"/>
        <w:rPr>
          <w:rFonts w:asciiTheme="minorHAnsi" w:hAnsiTheme="minorHAnsi" w:cstheme="minorHAnsi"/>
          <w:b/>
        </w:rPr>
      </w:pPr>
    </w:p>
    <w:p w:rsidR="00B40649" w:rsidRPr="009E6A12" w:rsidRDefault="00C7672E" w:rsidP="009E6A12">
      <w:pPr>
        <w:spacing w:line="247" w:lineRule="auto"/>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Mediante a Resolución de Alcaldía núm. 185/2016 de 29 de abril (ratificada mediante o acordo plenario de data 30.05.2016), este concello solicitou a adhesión ao Convenio marco de colaboración entre a Consellería de Medio Ambiente e Ordenación do Territorio e a FEGAMP, en materia de xestión de residuos de aparellos eléctricos e electrónicos, de data 30 de marzo de 2016.</w:t>
      </w:r>
    </w:p>
    <w:p w:rsidR="00B40649" w:rsidRPr="00CF436A" w:rsidRDefault="00B40649" w:rsidP="006860E3">
      <w:pPr>
        <w:pStyle w:val="Textoindependiente"/>
        <w:spacing w:before="8"/>
        <w:jc w:val="both"/>
        <w:rPr>
          <w:rFonts w:asciiTheme="minorHAnsi" w:hAnsiTheme="minorHAnsi" w:cstheme="minorHAnsi"/>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O obxecto do convenio é dotar aos puntos limpos de titularidade municipal e supra-municipal de Galicia do equipamento para a recollida e clasificación de residuos de aparellos eléctricos e electrónicos (RAEE) que se indican a continuación:</w:t>
      </w:r>
    </w:p>
    <w:p w:rsidR="00B40649" w:rsidRPr="00CF436A" w:rsidRDefault="00C7672E" w:rsidP="006860E3">
      <w:pPr>
        <w:jc w:val="both"/>
        <w:rPr>
          <w:rFonts w:asciiTheme="minorHAnsi" w:eastAsiaTheme="minorHAnsi" w:hAnsiTheme="minorHAnsi" w:cstheme="minorBidi"/>
          <w:sz w:val="24"/>
          <w:lang w:val="es-ES"/>
        </w:rPr>
      </w:pPr>
      <w:proofErr w:type="gramStart"/>
      <w:r w:rsidRPr="00CF436A">
        <w:rPr>
          <w:rFonts w:asciiTheme="minorHAnsi" w:eastAsiaTheme="minorHAnsi" w:hAnsiTheme="minorHAnsi" w:cstheme="minorBidi"/>
          <w:sz w:val="24"/>
          <w:lang w:val="es-ES"/>
        </w:rPr>
        <w:t>medios</w:t>
      </w:r>
      <w:proofErr w:type="gramEnd"/>
      <w:r w:rsidRPr="00CF436A">
        <w:rPr>
          <w:rFonts w:asciiTheme="minorHAnsi" w:eastAsiaTheme="minorHAnsi" w:hAnsiTheme="minorHAnsi" w:cstheme="minorBidi"/>
          <w:sz w:val="24"/>
          <w:lang w:val="es-ES"/>
        </w:rPr>
        <w:t xml:space="preserve"> para a pesada dos RAEE recollidos marquesiñas para o almacenamento dos RAEE barreiras de estanqueidade e beirís perimetrais</w:t>
      </w:r>
      <w:r w:rsidR="009E6A12">
        <w:rPr>
          <w:rFonts w:asciiTheme="minorHAnsi" w:eastAsiaTheme="minorHAnsi" w:hAnsiTheme="minorHAnsi" w:cstheme="minorBidi"/>
          <w:sz w:val="24"/>
          <w:lang w:val="es-ES"/>
        </w:rPr>
        <w:t xml:space="preserve"> </w:t>
      </w:r>
      <w:r w:rsidRPr="00CF436A">
        <w:rPr>
          <w:rFonts w:asciiTheme="minorHAnsi" w:eastAsiaTheme="minorHAnsi" w:hAnsiTheme="minorHAnsi" w:cstheme="minorBidi"/>
          <w:sz w:val="24"/>
          <w:lang w:val="es-ES"/>
        </w:rPr>
        <w:t>carteis distintivos para as distintas fraccións de RAEE</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A FEGAMP e a Consellería de Medio Ambiente e Ordenación do Territorio asinaron o día 6 de setembro de 2016 unha addenda a este convenio para realizar accións de mellara nos  puntos  limpos coas seguintes finalidades:</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Ampliar o obxecto do convenio, de xeito que atendendo ás particularidades dos puntos limpos, se subministre o equipamento, que destinado á recollida e clasificación de residuos  de aparellos eléctricos e electrónicos (RAEE), mellor se adapte ás necesidades do  punto limpo de que se trate.</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 xml:space="preserve">Ampliar a dotación orzamentaria e reaxustar </w:t>
      </w:r>
      <w:proofErr w:type="gramStart"/>
      <w:r w:rsidRPr="00CF436A">
        <w:rPr>
          <w:rFonts w:asciiTheme="minorHAnsi" w:eastAsiaTheme="minorHAnsi" w:hAnsiTheme="minorHAnsi" w:cstheme="minorBidi"/>
          <w:sz w:val="24"/>
          <w:lang w:val="es-ES"/>
        </w:rPr>
        <w:t>a</w:t>
      </w:r>
      <w:proofErr w:type="gramEnd"/>
      <w:r w:rsidRPr="00CF436A">
        <w:rPr>
          <w:rFonts w:asciiTheme="minorHAnsi" w:eastAsiaTheme="minorHAnsi" w:hAnsiTheme="minorHAnsi" w:cstheme="minorBidi"/>
          <w:sz w:val="24"/>
          <w:lang w:val="es-ES"/>
        </w:rPr>
        <w:t xml:space="preserve"> anualidade de 2016.</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Abrir o ámbito subxectivo do convenio a todas as entidades locais titularesde puntos limpos construídos pola Xunta de Galicia.</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 xml:space="preserve">Abrir </w:t>
      </w:r>
      <w:proofErr w:type="gramStart"/>
      <w:r w:rsidRPr="00CF436A">
        <w:rPr>
          <w:rFonts w:asciiTheme="minorHAnsi" w:eastAsiaTheme="minorHAnsi" w:hAnsiTheme="minorHAnsi" w:cstheme="minorBidi"/>
          <w:sz w:val="24"/>
          <w:lang w:val="es-ES"/>
        </w:rPr>
        <w:t>un</w:t>
      </w:r>
      <w:proofErr w:type="gramEnd"/>
      <w:r w:rsidRPr="00CF436A">
        <w:rPr>
          <w:rFonts w:asciiTheme="minorHAnsi" w:eastAsiaTheme="minorHAnsi" w:hAnsiTheme="minorHAnsi" w:cstheme="minorBidi"/>
          <w:sz w:val="24"/>
          <w:lang w:val="es-ES"/>
        </w:rPr>
        <w:t xml:space="preserve"> novo prazo para a presentación de solicitudes.</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Con data 28.10.2016 a Intervenció</w:t>
      </w:r>
      <w:r w:rsidR="009E6A12">
        <w:rPr>
          <w:rFonts w:asciiTheme="minorHAnsi" w:eastAsiaTheme="minorHAnsi" w:hAnsiTheme="minorHAnsi" w:cstheme="minorBidi"/>
          <w:sz w:val="24"/>
          <w:lang w:val="es-ES"/>
        </w:rPr>
        <w:t>n municipal emite un informe de</w:t>
      </w:r>
      <w:r w:rsidRPr="00CF436A">
        <w:rPr>
          <w:rFonts w:asciiTheme="minorHAnsi" w:eastAsiaTheme="minorHAnsi" w:hAnsiTheme="minorHAnsi" w:cstheme="minorBidi"/>
          <w:sz w:val="24"/>
          <w:lang w:val="es-ES"/>
        </w:rPr>
        <w:t xml:space="preserve"> fiscalización desfavorable, con nota de reparo referida á cláusula II "abrigas das partes", apdo. c), punto 2, na cal consta "a renuncia expresa a esixir calquera taxa, canon ou imposto de carácter local con motivo das actuacións obxecto deste convenio". Esta nota de reparo, ao ser materia de ingresos non ten efectos suspensivos </w:t>
      </w:r>
      <w:proofErr w:type="gramStart"/>
      <w:r w:rsidRPr="00CF436A">
        <w:rPr>
          <w:rFonts w:asciiTheme="minorHAnsi" w:eastAsiaTheme="minorHAnsi" w:hAnsiTheme="minorHAnsi" w:cstheme="minorBidi"/>
          <w:sz w:val="24"/>
          <w:lang w:val="es-ES"/>
        </w:rPr>
        <w:t>na</w:t>
      </w:r>
      <w:proofErr w:type="gramEnd"/>
      <w:r w:rsidRPr="00CF436A">
        <w:rPr>
          <w:rFonts w:asciiTheme="minorHAnsi" w:eastAsiaTheme="minorHAnsi" w:hAnsiTheme="minorHAnsi" w:cstheme="minorBidi"/>
          <w:sz w:val="24"/>
          <w:lang w:val="es-ES"/>
        </w:rPr>
        <w:t xml:space="preserve"> tramitación do expediente.</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 xml:space="preserve">Polo tanto, </w:t>
      </w:r>
      <w:r w:rsidRPr="00CF436A">
        <w:rPr>
          <w:rFonts w:asciiTheme="minorHAnsi" w:eastAsiaTheme="minorHAnsi" w:hAnsiTheme="minorHAnsi" w:cstheme="minorBidi"/>
          <w:b/>
          <w:sz w:val="24"/>
          <w:lang w:val="es-ES"/>
        </w:rPr>
        <w:t>RESOLVO:</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eastAsiaTheme="minorHAnsi" w:hAnsiTheme="minorHAnsi" w:cstheme="minorBidi"/>
          <w:sz w:val="24"/>
          <w:lang w:val="es-ES"/>
        </w:rPr>
      </w:pPr>
      <w:proofErr w:type="gramStart"/>
      <w:r w:rsidRPr="00CF436A">
        <w:rPr>
          <w:rFonts w:asciiTheme="minorHAnsi" w:eastAsiaTheme="minorHAnsi" w:hAnsiTheme="minorHAnsi" w:cstheme="minorBidi"/>
          <w:sz w:val="24"/>
          <w:lang w:val="es-ES"/>
        </w:rPr>
        <w:t>1.-</w:t>
      </w:r>
      <w:proofErr w:type="gramEnd"/>
      <w:r w:rsidRPr="00CF436A">
        <w:rPr>
          <w:rFonts w:asciiTheme="minorHAnsi" w:eastAsiaTheme="minorHAnsi" w:hAnsiTheme="minorHAnsi" w:cstheme="minorBidi"/>
          <w:sz w:val="24"/>
          <w:lang w:val="es-ES"/>
        </w:rPr>
        <w:t xml:space="preserve"> Levantar a nota de reparo citada no informe da Intervención municipal de data 28.10.2016</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hAnsiTheme="minorHAnsi" w:cstheme="minorHAnsi"/>
          <w:sz w:val="24"/>
          <w:szCs w:val="24"/>
        </w:rPr>
      </w:pPr>
      <w:proofErr w:type="gramStart"/>
      <w:r w:rsidRPr="00CF436A">
        <w:rPr>
          <w:rFonts w:asciiTheme="minorHAnsi" w:eastAsiaTheme="minorHAnsi" w:hAnsiTheme="minorHAnsi" w:cstheme="minorBidi"/>
          <w:sz w:val="24"/>
          <w:lang w:val="es-ES"/>
        </w:rPr>
        <w:t>2.-</w:t>
      </w:r>
      <w:proofErr w:type="gramEnd"/>
      <w:r w:rsidRPr="00CF436A">
        <w:rPr>
          <w:rFonts w:asciiTheme="minorHAnsi" w:eastAsiaTheme="minorHAnsi" w:hAnsiTheme="minorHAnsi" w:cstheme="minorBidi"/>
          <w:sz w:val="24"/>
          <w:lang w:val="es-ES"/>
        </w:rPr>
        <w:t xml:space="preserve"> Solicitar a adhesión do Concello de Cedeira ao Convenio marco de colaboración entre a Consellería de Medio Ambiente e Ordenación do Territorio e a FEGAMP, de data 30.03.2016, así como á addenda para a modificación do Convenio marco de data 06.09.2016, co fin de dotar ao punto limpo de titularidade desta entidade local do equipamento necesario, de entre o comprendido no obxecto deste</w:t>
      </w:r>
      <w:r w:rsidRPr="00CF436A">
        <w:rPr>
          <w:rFonts w:asciiTheme="minorHAnsi" w:hAnsiTheme="minorHAnsi" w:cstheme="minorHAnsi"/>
          <w:color w:val="2A2A2A"/>
          <w:w w:val="105"/>
          <w:sz w:val="24"/>
          <w:szCs w:val="24"/>
        </w:rPr>
        <w:t xml:space="preserve"> convenio, para a recollida e clasificación de residuos de aparellos eléctricos e electrónicos.</w:t>
      </w:r>
    </w:p>
    <w:p w:rsidR="00B40649" w:rsidRPr="00CF436A" w:rsidRDefault="00B40649" w:rsidP="006860E3">
      <w:pPr>
        <w:pStyle w:val="Textoindependiente"/>
        <w:spacing w:before="2"/>
        <w:jc w:val="both"/>
        <w:rPr>
          <w:rFonts w:asciiTheme="minorHAnsi" w:hAnsiTheme="minorHAnsi" w:cstheme="minorHAnsi"/>
        </w:rPr>
      </w:pPr>
    </w:p>
    <w:p w:rsidR="00B40649" w:rsidRPr="00CF436A" w:rsidRDefault="00C7672E" w:rsidP="006860E3">
      <w:pPr>
        <w:jc w:val="both"/>
        <w:rPr>
          <w:rFonts w:asciiTheme="minorHAnsi" w:eastAsiaTheme="minorHAnsi" w:hAnsiTheme="minorHAnsi" w:cstheme="minorBidi"/>
          <w:sz w:val="24"/>
          <w:lang w:val="es-ES"/>
        </w:rPr>
      </w:pPr>
      <w:proofErr w:type="gramStart"/>
      <w:r w:rsidRPr="00CF436A">
        <w:rPr>
          <w:rFonts w:asciiTheme="minorHAnsi" w:eastAsiaTheme="minorHAnsi" w:hAnsiTheme="minorHAnsi" w:cstheme="minorBidi"/>
          <w:sz w:val="24"/>
          <w:lang w:val="es-ES"/>
        </w:rPr>
        <w:t>3.-</w:t>
      </w:r>
      <w:proofErr w:type="gramEnd"/>
      <w:r w:rsidRPr="00CF436A">
        <w:rPr>
          <w:rFonts w:asciiTheme="minorHAnsi" w:eastAsiaTheme="minorHAnsi" w:hAnsiTheme="minorHAnsi" w:cstheme="minorBidi"/>
          <w:sz w:val="24"/>
          <w:lang w:val="es-ES"/>
        </w:rPr>
        <w:t xml:space="preserve"> Dar traslado do presente acordo á FEGAMP para os efectos indicados.</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eastAsiaTheme="minorHAnsi" w:hAnsiTheme="minorHAnsi" w:cstheme="minorBidi"/>
          <w:sz w:val="24"/>
          <w:lang w:val="es-ES"/>
        </w:rPr>
      </w:pPr>
      <w:proofErr w:type="gramStart"/>
      <w:r w:rsidRPr="00CF436A">
        <w:rPr>
          <w:rFonts w:asciiTheme="minorHAnsi" w:eastAsiaTheme="minorHAnsi" w:hAnsiTheme="minorHAnsi" w:cstheme="minorBidi"/>
          <w:sz w:val="24"/>
          <w:lang w:val="es-ES"/>
        </w:rPr>
        <w:t>4.-</w:t>
      </w:r>
      <w:proofErr w:type="gramEnd"/>
      <w:r w:rsidRPr="00CF436A">
        <w:rPr>
          <w:rFonts w:asciiTheme="minorHAnsi" w:eastAsiaTheme="minorHAnsi" w:hAnsiTheme="minorHAnsi" w:cstheme="minorBidi"/>
          <w:sz w:val="24"/>
          <w:lang w:val="es-ES"/>
        </w:rPr>
        <w:t xml:space="preserve"> Dar conta ao Pleno da corporación do presente decreto na vindeira sesión que realice."</w:t>
      </w:r>
    </w:p>
    <w:p w:rsidR="00B40649" w:rsidRPr="00CF436A" w:rsidRDefault="00B40649" w:rsidP="006860E3">
      <w:pPr>
        <w:pStyle w:val="Textoindependiente"/>
        <w:spacing w:before="9"/>
        <w:jc w:val="both"/>
        <w:rPr>
          <w:rFonts w:asciiTheme="minorHAnsi" w:hAnsiTheme="minorHAnsi" w:cstheme="minorHAnsi"/>
        </w:rPr>
      </w:pPr>
    </w:p>
    <w:p w:rsidR="00B40649"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A Comisión, por catro votos a favor do PSdG-PSOE (</w:t>
      </w:r>
      <w:proofErr w:type="gramStart"/>
      <w:r w:rsidRPr="00CF436A">
        <w:rPr>
          <w:rFonts w:asciiTheme="minorHAnsi" w:eastAsiaTheme="minorHAnsi" w:hAnsiTheme="minorHAnsi" w:cstheme="minorBidi"/>
          <w:sz w:val="24"/>
          <w:lang w:val="es-ES"/>
        </w:rPr>
        <w:t>dous</w:t>
      </w:r>
      <w:proofErr w:type="gramEnd"/>
      <w:r w:rsidRPr="00CF436A">
        <w:rPr>
          <w:rFonts w:asciiTheme="minorHAnsi" w:eastAsiaTheme="minorHAnsi" w:hAnsiTheme="minorHAnsi" w:cstheme="minorBidi"/>
          <w:sz w:val="24"/>
          <w:lang w:val="es-ES"/>
        </w:rPr>
        <w:t>), do BNG (un) e de ANOVA (un), e tres abstencións do PP, emite ditame favorable e acorda propoñer ao Pleno a ratificación da Resolución da Alcaldía núm. 563/2016 de data 03.11.2016."</w:t>
      </w:r>
    </w:p>
    <w:p w:rsidR="00B40649" w:rsidRPr="00CF436A" w:rsidRDefault="00B40649" w:rsidP="006860E3">
      <w:pPr>
        <w:pStyle w:val="Textoindependiente"/>
        <w:spacing w:before="8"/>
        <w:jc w:val="both"/>
        <w:rPr>
          <w:rFonts w:asciiTheme="minorHAnsi" w:hAnsiTheme="minorHAnsi" w:cstheme="minorHAnsi"/>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Aberto o turno de int</w:t>
      </w:r>
      <w:r w:rsidR="009E6A12">
        <w:rPr>
          <w:rFonts w:asciiTheme="minorHAnsi" w:eastAsiaTheme="minorHAnsi" w:hAnsiTheme="minorHAnsi" w:cstheme="minorBidi"/>
          <w:sz w:val="24"/>
          <w:lang w:val="es-ES"/>
        </w:rPr>
        <w:t xml:space="preserve">ervencións  non se produce </w:t>
      </w:r>
      <w:r w:rsidRPr="00CF436A">
        <w:rPr>
          <w:rFonts w:asciiTheme="minorHAnsi" w:eastAsiaTheme="minorHAnsi" w:hAnsiTheme="minorHAnsi" w:cstheme="minorBidi"/>
          <w:sz w:val="24"/>
          <w:lang w:val="es-ES"/>
        </w:rPr>
        <w:t>ningunha.</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O Concello Pleno, en votación ordinaria, por unanimidade  dos  seus  membros  presentes, acorda: RATIFICAR a Resolución da Alcaldía núm. 563/2016 de data 03.11.2016.</w:t>
      </w:r>
    </w:p>
    <w:p w:rsidR="00B40649" w:rsidRDefault="00B40649" w:rsidP="006860E3">
      <w:pPr>
        <w:pStyle w:val="Textoindependiente"/>
        <w:spacing w:before="1"/>
        <w:jc w:val="both"/>
        <w:rPr>
          <w:rFonts w:asciiTheme="minorHAnsi" w:hAnsiTheme="minorHAnsi" w:cstheme="minorHAnsi"/>
        </w:rPr>
      </w:pPr>
    </w:p>
    <w:p w:rsidR="009E6A12" w:rsidRPr="00CF436A" w:rsidRDefault="009E6A12" w:rsidP="006860E3">
      <w:pPr>
        <w:pStyle w:val="Textoindependiente"/>
        <w:spacing w:before="1"/>
        <w:jc w:val="both"/>
        <w:rPr>
          <w:rFonts w:asciiTheme="minorHAnsi" w:hAnsiTheme="minorHAnsi" w:cstheme="minorHAnsi"/>
        </w:rPr>
      </w:pPr>
    </w:p>
    <w:p w:rsidR="00B40649" w:rsidRPr="00CF436A" w:rsidRDefault="00C7672E" w:rsidP="006860E3">
      <w:pPr>
        <w:jc w:val="both"/>
        <w:rPr>
          <w:rFonts w:asciiTheme="minorHAnsi" w:eastAsiaTheme="minorHAnsi" w:hAnsiTheme="minorHAnsi" w:cstheme="minorBidi"/>
          <w:b/>
          <w:sz w:val="24"/>
          <w:lang w:val="es-ES"/>
        </w:rPr>
      </w:pPr>
      <w:r w:rsidRPr="00CF436A">
        <w:rPr>
          <w:rFonts w:asciiTheme="minorHAnsi" w:eastAsiaTheme="minorHAnsi" w:hAnsiTheme="minorHAnsi" w:cstheme="minorBidi"/>
          <w:b/>
          <w:sz w:val="24"/>
          <w:lang w:val="es-ES"/>
        </w:rPr>
        <w:t>5.- MOCIÓN CONTA A VIOLENCIA DE XÉNERO</w:t>
      </w:r>
    </w:p>
    <w:p w:rsidR="00B40649" w:rsidRPr="00CF436A" w:rsidRDefault="00B40649" w:rsidP="006860E3">
      <w:pPr>
        <w:pStyle w:val="Textoindependiente"/>
        <w:jc w:val="both"/>
        <w:rPr>
          <w:rFonts w:asciiTheme="minorHAnsi" w:hAnsiTheme="minorHAnsi" w:cstheme="minorHAnsi"/>
          <w:b/>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lastRenderedPageBreak/>
        <w:t xml:space="preserve">Pola Secretaria dáse lectura ao ditame da Comisión Informativa de Plenos </w:t>
      </w:r>
      <w:proofErr w:type="gramStart"/>
      <w:r w:rsidRPr="00CF436A">
        <w:rPr>
          <w:rFonts w:asciiTheme="minorHAnsi" w:eastAsiaTheme="minorHAnsi" w:hAnsiTheme="minorHAnsi" w:cstheme="minorBidi"/>
          <w:sz w:val="24"/>
          <w:lang w:val="es-ES"/>
        </w:rPr>
        <w:t>do</w:t>
      </w:r>
      <w:proofErr w:type="gramEnd"/>
      <w:r w:rsidRPr="00CF436A">
        <w:rPr>
          <w:rFonts w:asciiTheme="minorHAnsi" w:eastAsiaTheme="minorHAnsi" w:hAnsiTheme="minorHAnsi" w:cstheme="minorBidi"/>
          <w:sz w:val="24"/>
          <w:lang w:val="es-ES"/>
        </w:rPr>
        <w:t xml:space="preserve"> 25.11.2016, que dí:</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"Vista a Moción de data 22.11.2016, que dí:</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eastAsiaTheme="minorHAnsi" w:hAnsiTheme="minorHAnsi" w:cstheme="minorBidi"/>
          <w:b/>
          <w:sz w:val="24"/>
          <w:lang w:val="es-ES"/>
        </w:rPr>
      </w:pPr>
      <w:r w:rsidRPr="00CF436A">
        <w:rPr>
          <w:rFonts w:asciiTheme="minorHAnsi" w:eastAsiaTheme="minorHAnsi" w:hAnsiTheme="minorHAnsi" w:cstheme="minorBidi"/>
          <w:b/>
          <w:sz w:val="24"/>
          <w:lang w:val="es-ES"/>
        </w:rPr>
        <w:t>"MOCIÓN CONTRA A VIOLENCIA DE XÉNERO</w:t>
      </w:r>
    </w:p>
    <w:p w:rsidR="00B40649" w:rsidRPr="00CF436A" w:rsidRDefault="00B40649" w:rsidP="006860E3">
      <w:pPr>
        <w:pStyle w:val="Textoindependiente"/>
        <w:jc w:val="both"/>
        <w:rPr>
          <w:rFonts w:asciiTheme="minorHAnsi" w:hAnsiTheme="minorHAnsi" w:cstheme="minorHAnsi"/>
          <w:b/>
        </w:rPr>
      </w:pPr>
    </w:p>
    <w:p w:rsidR="00B40649" w:rsidRPr="00CF436A" w:rsidRDefault="00C7672E" w:rsidP="006860E3">
      <w:pPr>
        <w:jc w:val="both"/>
        <w:rPr>
          <w:rFonts w:asciiTheme="minorHAnsi" w:eastAsiaTheme="minorHAnsi" w:hAnsiTheme="minorHAnsi" w:cstheme="minorBidi"/>
          <w:b/>
          <w:sz w:val="24"/>
          <w:lang w:val="es-ES"/>
        </w:rPr>
      </w:pPr>
      <w:r w:rsidRPr="00CF436A">
        <w:rPr>
          <w:rFonts w:asciiTheme="minorHAnsi" w:eastAsiaTheme="minorHAnsi" w:hAnsiTheme="minorHAnsi" w:cstheme="minorBidi"/>
          <w:b/>
          <w:sz w:val="24"/>
          <w:lang w:val="es-ES"/>
        </w:rPr>
        <w:t>EXPOSICIÓN DE MOTIVOS</w:t>
      </w: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Visibilizar e erradicar a violencia machista en todas as súas formas e en todos os ámbito</w:t>
      </w:r>
      <w:r w:rsidR="00C12554">
        <w:rPr>
          <w:rFonts w:asciiTheme="minorHAnsi" w:eastAsiaTheme="minorHAnsi" w:hAnsiTheme="minorHAnsi" w:cstheme="minorBidi"/>
          <w:sz w:val="24"/>
          <w:lang w:val="es-ES"/>
        </w:rPr>
        <w:t>s</w:t>
      </w:r>
      <w:r w:rsidRPr="00CF436A">
        <w:rPr>
          <w:rFonts w:asciiTheme="minorHAnsi" w:eastAsiaTheme="minorHAnsi" w:hAnsiTheme="minorHAnsi" w:cstheme="minorBidi"/>
          <w:sz w:val="24"/>
          <w:lang w:val="es-ES"/>
        </w:rPr>
        <w:t xml:space="preserve"> é un dos retos máis importantes que ternos como sociedade de cara ao futuro. </w:t>
      </w:r>
      <w:proofErr w:type="gramStart"/>
      <w:r w:rsidRPr="00CF436A">
        <w:rPr>
          <w:rFonts w:asciiTheme="minorHAnsi" w:eastAsiaTheme="minorHAnsi" w:hAnsiTheme="minorHAnsi" w:cstheme="minorBidi"/>
          <w:sz w:val="24"/>
          <w:lang w:val="es-ES"/>
        </w:rPr>
        <w:t>Por iso, o feminismo e as políticas feministas son ferramentas fundamentais coas que debemos traballar sen dar nada por conseguido en canto siga exercitándo a violencia contra as mulleres polo mero feito de ser mulleres.</w:t>
      </w:r>
      <w:proofErr w:type="gramEnd"/>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 xml:space="preserve">Nos últimos tempos, fomos avanzando </w:t>
      </w:r>
      <w:proofErr w:type="gramStart"/>
      <w:r w:rsidRPr="00CF436A">
        <w:rPr>
          <w:rFonts w:asciiTheme="minorHAnsi" w:eastAsiaTheme="minorHAnsi" w:hAnsiTheme="minorHAnsi" w:cstheme="minorBidi"/>
          <w:sz w:val="24"/>
          <w:lang w:val="es-ES"/>
        </w:rPr>
        <w:t>na</w:t>
      </w:r>
      <w:proofErr w:type="gramEnd"/>
      <w:r w:rsidRPr="00CF436A">
        <w:rPr>
          <w:rFonts w:asciiTheme="minorHAnsi" w:eastAsiaTheme="minorHAnsi" w:hAnsiTheme="minorHAnsi" w:cstheme="minorBidi"/>
          <w:sz w:val="24"/>
          <w:lang w:val="es-ES"/>
        </w:rPr>
        <w:t xml:space="preserve"> visibilización dalgunhas violencias contra as mulleres grazas ao traballo mobilizador e concienciador dos diferentes movementos de mulleres. Pero, non é suficiente, ternos que seguir avanzando na rúa e nas institucións e non podemos na falsa imaxe </w:t>
      </w:r>
      <w:proofErr w:type="gramStart"/>
      <w:r w:rsidRPr="00CF436A">
        <w:rPr>
          <w:rFonts w:asciiTheme="minorHAnsi" w:eastAsiaTheme="minorHAnsi" w:hAnsiTheme="minorHAnsi" w:cstheme="minorBidi"/>
          <w:sz w:val="24"/>
          <w:lang w:val="es-ES"/>
        </w:rPr>
        <w:t>de  que</w:t>
      </w:r>
      <w:proofErr w:type="gramEnd"/>
      <w:r w:rsidRPr="00CF436A">
        <w:rPr>
          <w:rFonts w:asciiTheme="minorHAnsi" w:eastAsiaTheme="minorHAnsi" w:hAnsiTheme="minorHAnsi" w:cstheme="minorBidi"/>
          <w:sz w:val="24"/>
          <w:lang w:val="es-ES"/>
        </w:rPr>
        <w:t xml:space="preserve"> porque sexa má visíble do que anos atrá ou haxa un marco legal máis amplo é suficiente. Ademais, é clave visibilizar todo tipo de violencias, desde a máis extrema que pon en perigo a nosa saúde mental e física ata outro tipo de violencias como a presión estética, a violencia obstrética e tratos inadecuados no marco da sanidade ata a violencia económica que sofren as mulleres neste contexto de emerxencia social, ocupando as peores taxas de desemprego e precarización padecendo a desigualdade salarial e ocupando a maioría dos traballos non asalariados consecuencia das situacións de dependencia familiar e da falta de recursos públicos. Para todas estas cuestións as institucións poden e deben axudar a responder e a paliar as súas consecuencias.</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eastAsiaTheme="minorHAnsi" w:hAnsiTheme="minorHAnsi" w:cstheme="minorBidi"/>
          <w:sz w:val="24"/>
          <w:lang w:val="es-ES"/>
        </w:rPr>
      </w:pPr>
      <w:proofErr w:type="gramStart"/>
      <w:r w:rsidRPr="00CF436A">
        <w:rPr>
          <w:rFonts w:asciiTheme="minorHAnsi" w:eastAsiaTheme="minorHAnsi" w:hAnsiTheme="minorHAnsi" w:cstheme="minorBidi"/>
          <w:sz w:val="24"/>
          <w:lang w:val="es-ES"/>
        </w:rPr>
        <w:t>Queda moito por facer e a loita contra a violencia machista debe ser unha prioridade política para todos os espazos da actividade política e social.</w:t>
      </w:r>
      <w:proofErr w:type="gramEnd"/>
      <w:r w:rsidRPr="00CF436A">
        <w:rPr>
          <w:rFonts w:asciiTheme="minorHAnsi" w:eastAsiaTheme="minorHAnsi" w:hAnsiTheme="minorHAnsi" w:cstheme="minorBidi"/>
          <w:sz w:val="24"/>
          <w:lang w:val="es-ES"/>
        </w:rPr>
        <w:t xml:space="preserve"> Por iso, tendo sido importantes a Lei Orgánica  1/2014, do 28 de decembro, de Medidas de Protección Integral contra a Violencia de Xénero e Lei 11/2007, do 27 de xullo, galega para a prevención e tratamento integral da violencia de xénero  despois de anos de aplicación son insuficientes en moitos casos por limitación de recursos e orzamentos. Por iso, cómpre avanzar e mellorar os </w:t>
      </w:r>
      <w:proofErr w:type="gramStart"/>
      <w:r w:rsidRPr="00CF436A">
        <w:rPr>
          <w:rFonts w:asciiTheme="minorHAnsi" w:eastAsiaTheme="minorHAnsi" w:hAnsiTheme="minorHAnsi" w:cstheme="minorBidi"/>
          <w:sz w:val="24"/>
          <w:lang w:val="es-ES"/>
        </w:rPr>
        <w:t>marcos</w:t>
      </w:r>
      <w:proofErr w:type="gramEnd"/>
      <w:r w:rsidRPr="00CF436A">
        <w:rPr>
          <w:rFonts w:asciiTheme="minorHAnsi" w:eastAsiaTheme="minorHAnsi" w:hAnsiTheme="minorHAnsi" w:cstheme="minorBidi"/>
          <w:sz w:val="24"/>
          <w:lang w:val="es-ES"/>
        </w:rPr>
        <w:t xml:space="preserve"> legais e realizar un labor preventivo e educativo maior.</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C12554">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Ante a gravidade do problema consideramos fundamental a inclusión do Feminicidio</w:t>
      </w:r>
      <w:r w:rsidRPr="00CF436A">
        <w:rPr>
          <w:rFonts w:asciiTheme="minorHAnsi" w:hAnsiTheme="minorHAnsi" w:cstheme="minorHAnsi"/>
          <w:color w:val="232323"/>
          <w:w w:val="105"/>
          <w:sz w:val="24"/>
          <w:szCs w:val="24"/>
        </w:rPr>
        <w:t xml:space="preserve"> como </w:t>
      </w:r>
      <w:r w:rsidRPr="00CF436A">
        <w:rPr>
          <w:rFonts w:asciiTheme="minorHAnsi" w:eastAsiaTheme="minorHAnsi" w:hAnsiTheme="minorHAnsi" w:cstheme="minorBidi"/>
          <w:sz w:val="24"/>
          <w:lang w:val="es-ES"/>
        </w:rPr>
        <w:t>forma de terror propia que sofren as mulleres e que serva de base para a elaboración dun</w:t>
      </w:r>
      <w:r w:rsidRPr="00CF436A">
        <w:rPr>
          <w:rFonts w:asciiTheme="minorHAnsi" w:hAnsiTheme="minorHAnsi" w:cstheme="minorHAnsi"/>
          <w:color w:val="232323"/>
          <w:w w:val="105"/>
          <w:sz w:val="24"/>
          <w:szCs w:val="24"/>
        </w:rPr>
        <w:t xml:space="preserve"> </w:t>
      </w:r>
      <w:r w:rsidRPr="00CF436A">
        <w:rPr>
          <w:rFonts w:asciiTheme="minorHAnsi" w:eastAsiaTheme="minorHAnsi" w:hAnsiTheme="minorHAnsi" w:cstheme="minorBidi"/>
          <w:sz w:val="24"/>
          <w:lang w:val="es-ES"/>
        </w:rPr>
        <w:t>Estatuto de vítima de Feminicidio. Doutra banda, a re</w:t>
      </w:r>
      <w:r w:rsidR="009E6A12">
        <w:rPr>
          <w:rFonts w:asciiTheme="minorHAnsi" w:eastAsiaTheme="minorHAnsi" w:hAnsiTheme="minorHAnsi" w:cstheme="minorBidi"/>
          <w:sz w:val="24"/>
          <w:lang w:val="es-ES"/>
        </w:rPr>
        <w:t>sposta fundamentalmente penal d</w:t>
      </w:r>
      <w:r w:rsidRPr="00CF436A">
        <w:rPr>
          <w:rFonts w:asciiTheme="minorHAnsi" w:eastAsiaTheme="minorHAnsi" w:hAnsiTheme="minorHAnsi" w:cstheme="minorBidi"/>
          <w:sz w:val="24"/>
          <w:lang w:val="es-ES"/>
        </w:rPr>
        <w:t>iante deste problema tense demostrado como insuficiente, polo que é preciso avanzar no apoio económico, psicolóxico e social así co</w:t>
      </w:r>
      <w:r w:rsidR="009E6A12">
        <w:rPr>
          <w:rFonts w:asciiTheme="minorHAnsi" w:eastAsiaTheme="minorHAnsi" w:hAnsiTheme="minorHAnsi" w:cstheme="minorBidi"/>
          <w:sz w:val="24"/>
          <w:lang w:val="es-ES"/>
        </w:rPr>
        <w:t xml:space="preserve">mo na prevención. Corresponde á Administración local, por ser a institución máis próxima </w:t>
      </w:r>
      <w:r w:rsidRPr="00CF436A">
        <w:rPr>
          <w:rFonts w:asciiTheme="minorHAnsi" w:eastAsiaTheme="minorHAnsi" w:hAnsiTheme="minorHAnsi" w:cstheme="minorBidi"/>
          <w:sz w:val="24"/>
          <w:lang w:val="es-ES"/>
        </w:rPr>
        <w:t>á</w:t>
      </w:r>
      <w:r w:rsidR="00C12554">
        <w:rPr>
          <w:rFonts w:asciiTheme="minorHAnsi" w:eastAsiaTheme="minorHAnsi" w:hAnsiTheme="minorHAnsi" w:cstheme="minorBidi"/>
          <w:sz w:val="24"/>
          <w:lang w:val="es-ES"/>
        </w:rPr>
        <w:t xml:space="preserve"> </w:t>
      </w:r>
      <w:r w:rsidRPr="00CF436A">
        <w:rPr>
          <w:rFonts w:asciiTheme="minorHAnsi" w:eastAsiaTheme="minorHAnsi" w:hAnsiTheme="minorHAnsi" w:cstheme="minorBidi"/>
          <w:sz w:val="24"/>
          <w:lang w:val="es-ES"/>
        </w:rPr>
        <w:t>veciñanza converterse nu</w:t>
      </w:r>
      <w:r w:rsidR="009E6A12">
        <w:rPr>
          <w:rFonts w:asciiTheme="minorHAnsi" w:eastAsiaTheme="minorHAnsi" w:hAnsiTheme="minorHAnsi" w:cstheme="minorBidi"/>
          <w:sz w:val="24"/>
          <w:lang w:val="es-ES"/>
        </w:rPr>
        <w:t>nha referencia para o combate d</w:t>
      </w:r>
      <w:r w:rsidRPr="00CF436A">
        <w:rPr>
          <w:rFonts w:asciiTheme="minorHAnsi" w:eastAsiaTheme="minorHAnsi" w:hAnsiTheme="minorHAnsi" w:cstheme="minorBidi"/>
          <w:sz w:val="24"/>
          <w:lang w:val="es-ES"/>
        </w:rPr>
        <w:t xml:space="preserve">este problema e presionar para que se avance no recoñecemento das realidades de violencia machista </w:t>
      </w:r>
      <w:r w:rsidRPr="00CF436A">
        <w:rPr>
          <w:rFonts w:asciiTheme="minorHAnsi" w:eastAsiaTheme="minorHAnsi" w:hAnsiTheme="minorHAnsi" w:cstheme="minorBidi"/>
          <w:sz w:val="24"/>
          <w:lang w:val="es-ES"/>
        </w:rPr>
        <w:lastRenderedPageBreak/>
        <w:t>e na súa prevención</w:t>
      </w:r>
    </w:p>
    <w:p w:rsidR="00B40649" w:rsidRPr="00CF436A" w:rsidRDefault="00C7672E" w:rsidP="006860E3">
      <w:pPr>
        <w:spacing w:before="120" w:line="256" w:lineRule="auto"/>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Por estes motivos, o grupo de goberno solicita do Pleno da Corporación Municipal a adopción do seguinte</w:t>
      </w:r>
    </w:p>
    <w:p w:rsidR="00C12554" w:rsidRDefault="00C12554" w:rsidP="006860E3">
      <w:pPr>
        <w:jc w:val="both"/>
        <w:rPr>
          <w:rFonts w:asciiTheme="minorHAnsi" w:eastAsiaTheme="minorHAnsi" w:hAnsiTheme="minorHAnsi" w:cstheme="minorBidi"/>
          <w:b/>
          <w:sz w:val="24"/>
          <w:lang w:val="es-ES"/>
        </w:rPr>
      </w:pPr>
    </w:p>
    <w:p w:rsidR="00B40649" w:rsidRPr="00CF436A" w:rsidRDefault="00C7672E" w:rsidP="00C12554">
      <w:pPr>
        <w:jc w:val="center"/>
        <w:rPr>
          <w:rFonts w:asciiTheme="minorHAnsi" w:eastAsiaTheme="minorHAnsi" w:hAnsiTheme="minorHAnsi" w:cstheme="minorBidi"/>
          <w:b/>
          <w:sz w:val="24"/>
          <w:lang w:val="es-ES"/>
        </w:rPr>
      </w:pPr>
      <w:r w:rsidRPr="00CF436A">
        <w:rPr>
          <w:rFonts w:asciiTheme="minorHAnsi" w:eastAsiaTheme="minorHAnsi" w:hAnsiTheme="minorHAnsi" w:cstheme="minorBidi"/>
          <w:b/>
          <w:sz w:val="24"/>
          <w:lang w:val="es-ES"/>
        </w:rPr>
        <w:t>ACORDO</w:t>
      </w:r>
    </w:p>
    <w:p w:rsidR="00B40649" w:rsidRPr="0095479A" w:rsidRDefault="00C7672E" w:rsidP="0095479A">
      <w:pPr>
        <w:spacing w:before="126" w:line="259" w:lineRule="auto"/>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 Instar á Xunta de Galicia a trasladar ao goberno do Estado a necesidade de modificar a Leí Orgánica 1/2004, de 28 de decembro, de Medidas de Protección Integral contra a Violencia de  Xénero introducindo o termo Feminicidio e iniciar os traballos para desenvolver o Estatuto de Vítima de Feminicidio.</w:t>
      </w:r>
    </w:p>
    <w:p w:rsidR="00B40649" w:rsidRPr="00CF436A" w:rsidRDefault="00C7672E" w:rsidP="006860E3">
      <w:pPr>
        <w:spacing w:before="1" w:line="256" w:lineRule="auto"/>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 xml:space="preserve">Introducir, así mesmo, na citada modificación a acreditación da situación de violencia machista, recollendo certificación da arde de protección ou da medida cautelar, ou documento acreditativo da propia orde de protección ou da medida cautelar; sentenza de calquera orde xurisdicional que declare que a muller sufriu violencia en calquera das modalidades definidas nesta lei. Tamén a certificación ou informe dos servizos sanitarios e certificación dos servizos de acollida da Xunta de Galiza ou do concello. Informe da Inspección de Traballo e da Seguridade Social e calquera outra </w:t>
      </w:r>
      <w:proofErr w:type="gramStart"/>
      <w:r w:rsidRPr="00CF436A">
        <w:rPr>
          <w:rFonts w:asciiTheme="minorHAnsi" w:eastAsiaTheme="minorHAnsi" w:hAnsiTheme="minorHAnsi" w:cstheme="minorBidi"/>
          <w:sz w:val="24"/>
          <w:lang w:val="es-ES"/>
        </w:rPr>
        <w:t>que  se</w:t>
      </w:r>
      <w:proofErr w:type="gramEnd"/>
      <w:r w:rsidRPr="00CF436A">
        <w:rPr>
          <w:rFonts w:asciiTheme="minorHAnsi" w:eastAsiaTheme="minorHAnsi" w:hAnsiTheme="minorHAnsi" w:cstheme="minorBidi"/>
          <w:sz w:val="24"/>
          <w:lang w:val="es-ES"/>
        </w:rPr>
        <w:t xml:space="preserve">  estabeleza regulamentariamente.</w:t>
      </w:r>
    </w:p>
    <w:p w:rsidR="00B40649" w:rsidRPr="00CF436A" w:rsidRDefault="00C7672E" w:rsidP="006860E3">
      <w:pPr>
        <w:spacing w:before="120" w:line="266" w:lineRule="auto"/>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Así mesmo, a iniciar os traballos para modificar da Lei galega 11/2007, do 27 de xullo, para a prevención e tratamento integral da violencia de xénero para incorporar a regulación do Feminicidio  e o estatuto de protección das vítimas do feminicidio.</w:t>
      </w:r>
    </w:p>
    <w:p w:rsidR="00B40649" w:rsidRPr="00CF436A" w:rsidRDefault="00B40649" w:rsidP="006860E3">
      <w:pPr>
        <w:pStyle w:val="Textoindependiente"/>
        <w:spacing w:before="5"/>
        <w:jc w:val="both"/>
        <w:rPr>
          <w:rFonts w:asciiTheme="minorHAnsi" w:eastAsiaTheme="minorHAnsi" w:hAnsiTheme="minorHAnsi" w:cstheme="minorBidi"/>
          <w:szCs w:val="22"/>
          <w:lang w:val="es-ES"/>
        </w:rPr>
      </w:pPr>
    </w:p>
    <w:p w:rsidR="00B40649" w:rsidRPr="00CF436A" w:rsidRDefault="00C7672E" w:rsidP="006860E3">
      <w:pPr>
        <w:spacing w:before="1" w:line="264" w:lineRule="auto"/>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Finalmente, instar á Xunta de Galicia a mellorar os servizos de atención psicolóxica, información e inserción laboral recollidos na Lei galega 11/2007, do 27 de xullo, para a prevención e tratamento integral da violencia de xénero e garantir que o servizo O16 de atención as mulleres estará operativo e con medios reais durante todos os días do ano as 24 horas do día:</w:t>
      </w:r>
    </w:p>
    <w:p w:rsidR="00B40649" w:rsidRPr="00CF436A" w:rsidRDefault="00B40649" w:rsidP="006860E3">
      <w:pPr>
        <w:pStyle w:val="Textoindependiente"/>
        <w:spacing w:before="8"/>
        <w:jc w:val="both"/>
        <w:rPr>
          <w:rFonts w:asciiTheme="minorHAnsi" w:eastAsiaTheme="minorHAnsi" w:hAnsiTheme="minorHAnsi" w:cstheme="minorBidi"/>
          <w:szCs w:val="22"/>
          <w:lang w:val="es-ES"/>
        </w:rPr>
      </w:pPr>
    </w:p>
    <w:p w:rsidR="00B40649" w:rsidRPr="00CF436A" w:rsidRDefault="00C7672E" w:rsidP="009E6A12">
      <w:pPr>
        <w:pStyle w:val="Prrafodelista"/>
        <w:numPr>
          <w:ilvl w:val="0"/>
          <w:numId w:val="7"/>
        </w:numPr>
        <w:tabs>
          <w:tab w:val="left" w:pos="284"/>
        </w:tabs>
        <w:spacing w:line="256" w:lineRule="auto"/>
        <w:ind w:left="0" w:firstLine="0"/>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 xml:space="preserve">Instar á Xunta a promover, en diálogo coas organizacións sociais, medidas para contrarrestar a violencia económica sobre as mulleres e á rescisión dos contratos da Xunta coas empresas que non cumpran </w:t>
      </w:r>
      <w:proofErr w:type="gramStart"/>
      <w:r w:rsidRPr="00CF436A">
        <w:rPr>
          <w:rFonts w:asciiTheme="minorHAnsi" w:eastAsiaTheme="minorHAnsi" w:hAnsiTheme="minorHAnsi" w:cstheme="minorBidi"/>
          <w:sz w:val="24"/>
          <w:lang w:val="es-ES"/>
        </w:rPr>
        <w:t>a</w:t>
      </w:r>
      <w:proofErr w:type="gramEnd"/>
      <w:r w:rsidRPr="00CF436A">
        <w:rPr>
          <w:rFonts w:asciiTheme="minorHAnsi" w:eastAsiaTheme="minorHAnsi" w:hAnsiTheme="minorHAnsi" w:cstheme="minorBidi"/>
          <w:sz w:val="24"/>
          <w:lang w:val="es-ES"/>
        </w:rPr>
        <w:t xml:space="preserve"> igualdade salarial e laboral entre homes e mulleres.</w:t>
      </w:r>
    </w:p>
    <w:p w:rsidR="00B40649" w:rsidRPr="00CF436A" w:rsidRDefault="00C7672E" w:rsidP="009E6A12">
      <w:pPr>
        <w:pStyle w:val="Prrafodelista"/>
        <w:numPr>
          <w:ilvl w:val="0"/>
          <w:numId w:val="7"/>
        </w:numPr>
        <w:tabs>
          <w:tab w:val="left" w:pos="284"/>
        </w:tabs>
        <w:ind w:left="0" w:firstLine="0"/>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Trasladar este acordo ao presidente da Xunta de Galicia e ao do Goberno do Estado."</w:t>
      </w:r>
    </w:p>
    <w:p w:rsidR="00B40649" w:rsidRPr="00CF436A" w:rsidRDefault="00B40649" w:rsidP="00C12554">
      <w:pPr>
        <w:pStyle w:val="Textoindependiente"/>
        <w:jc w:val="both"/>
        <w:rPr>
          <w:rFonts w:asciiTheme="minorHAnsi" w:eastAsiaTheme="minorHAnsi" w:hAnsiTheme="minorHAnsi" w:cstheme="minorBidi"/>
          <w:szCs w:val="22"/>
          <w:lang w:val="es-ES"/>
        </w:rPr>
      </w:pPr>
    </w:p>
    <w:p w:rsidR="00B40649" w:rsidRPr="00CF436A" w:rsidRDefault="00C7672E" w:rsidP="00C12554">
      <w:pPr>
        <w:jc w:val="both"/>
        <w:rPr>
          <w:rFonts w:asciiTheme="minorHAnsi" w:eastAsiaTheme="minorHAnsi" w:hAnsiTheme="minorHAnsi" w:cstheme="minorBidi"/>
          <w:sz w:val="24"/>
          <w:lang w:val="es-ES"/>
        </w:rPr>
      </w:pPr>
      <w:proofErr w:type="gramStart"/>
      <w:r w:rsidRPr="00CF436A">
        <w:rPr>
          <w:rFonts w:asciiTheme="minorHAnsi" w:eastAsiaTheme="minorHAnsi" w:hAnsiTheme="minorHAnsi" w:cstheme="minorBidi"/>
          <w:sz w:val="24"/>
          <w:lang w:val="es-ES"/>
        </w:rPr>
        <w:t>A Comisión, por unanimidade, acorda ditaminar devandita proposición favorablemente e propoñer ao Pleno a súa aprobación."</w:t>
      </w:r>
      <w:proofErr w:type="gramEnd"/>
    </w:p>
    <w:p w:rsidR="00B40649" w:rsidRPr="00CF436A" w:rsidRDefault="00B40649" w:rsidP="00C12554">
      <w:pPr>
        <w:pStyle w:val="Textoindependiente"/>
        <w:jc w:val="both"/>
        <w:rPr>
          <w:rFonts w:asciiTheme="minorHAnsi" w:hAnsiTheme="minorHAnsi" w:cstheme="minorHAnsi"/>
        </w:rPr>
      </w:pPr>
    </w:p>
    <w:p w:rsidR="00B40649" w:rsidRPr="00CF436A" w:rsidRDefault="00C7672E" w:rsidP="00C12554">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Aberto o tumo de intervencións non se produce ningunha.</w:t>
      </w:r>
    </w:p>
    <w:p w:rsidR="00B40649" w:rsidRPr="00CF436A" w:rsidRDefault="00B40649" w:rsidP="00C12554">
      <w:pPr>
        <w:pStyle w:val="Textoindependiente"/>
        <w:jc w:val="both"/>
        <w:rPr>
          <w:rFonts w:asciiTheme="minorHAnsi" w:hAnsiTheme="minorHAnsi" w:cstheme="minorHAnsi"/>
        </w:rPr>
      </w:pPr>
    </w:p>
    <w:p w:rsidR="00B40649" w:rsidRPr="00CF436A" w:rsidRDefault="00C7672E" w:rsidP="00C12554">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O Concello Pleno, en votación ordinaria, por unanimidade dos seus membros presentes, acorda: APROBAR a Moción nos termos nos que quedou transcrita.</w:t>
      </w:r>
    </w:p>
    <w:p w:rsidR="00B40649" w:rsidRDefault="00B40649" w:rsidP="006860E3">
      <w:pPr>
        <w:pStyle w:val="Textoindependiente"/>
        <w:spacing w:before="10"/>
        <w:jc w:val="both"/>
        <w:rPr>
          <w:rFonts w:asciiTheme="minorHAnsi" w:hAnsiTheme="minorHAnsi" w:cstheme="minorHAnsi"/>
        </w:rPr>
      </w:pPr>
    </w:p>
    <w:p w:rsidR="00C12554" w:rsidRPr="00CF436A" w:rsidRDefault="00C12554" w:rsidP="006860E3">
      <w:pPr>
        <w:pStyle w:val="Textoindependiente"/>
        <w:spacing w:before="10"/>
        <w:jc w:val="both"/>
        <w:rPr>
          <w:rFonts w:asciiTheme="minorHAnsi" w:hAnsiTheme="minorHAnsi" w:cstheme="minorHAnsi"/>
        </w:rPr>
      </w:pPr>
    </w:p>
    <w:p w:rsidR="00B40649" w:rsidRPr="00CF436A" w:rsidRDefault="00C7672E" w:rsidP="006860E3">
      <w:pPr>
        <w:jc w:val="both"/>
        <w:rPr>
          <w:rFonts w:asciiTheme="minorHAnsi" w:eastAsiaTheme="minorHAnsi" w:hAnsiTheme="minorHAnsi" w:cstheme="minorBidi"/>
          <w:b/>
          <w:sz w:val="24"/>
          <w:lang w:val="es-ES"/>
        </w:rPr>
      </w:pPr>
      <w:r w:rsidRPr="00CF436A">
        <w:rPr>
          <w:rFonts w:asciiTheme="minorHAnsi" w:eastAsiaTheme="minorHAnsi" w:hAnsiTheme="minorHAnsi" w:cstheme="minorBidi"/>
          <w:b/>
          <w:sz w:val="24"/>
          <w:lang w:val="es-ES"/>
        </w:rPr>
        <w:t>6.- DECLARACIÓN DE DISPOÑIBILIDADE DE CRÉDITOS</w:t>
      </w:r>
    </w:p>
    <w:p w:rsidR="00B40649" w:rsidRPr="00CF436A" w:rsidRDefault="00B40649" w:rsidP="006860E3">
      <w:pPr>
        <w:pStyle w:val="Textoindependiente"/>
        <w:spacing w:before="10"/>
        <w:jc w:val="both"/>
        <w:rPr>
          <w:rFonts w:asciiTheme="minorHAnsi" w:hAnsiTheme="minorHAnsi" w:cstheme="minorHAnsi"/>
          <w:b/>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 xml:space="preserve">Dáse canta do ditame da Comisión Informativa de Plenos </w:t>
      </w:r>
      <w:proofErr w:type="gramStart"/>
      <w:r w:rsidRPr="00CF436A">
        <w:rPr>
          <w:rFonts w:asciiTheme="minorHAnsi" w:eastAsiaTheme="minorHAnsi" w:hAnsiTheme="minorHAnsi" w:cstheme="minorBidi"/>
          <w:sz w:val="24"/>
          <w:lang w:val="es-ES"/>
        </w:rPr>
        <w:t>do</w:t>
      </w:r>
      <w:proofErr w:type="gramEnd"/>
      <w:r w:rsidRPr="00CF436A">
        <w:rPr>
          <w:rFonts w:asciiTheme="minorHAnsi" w:eastAsiaTheme="minorHAnsi" w:hAnsiTheme="minorHAnsi" w:cstheme="minorBidi"/>
          <w:sz w:val="24"/>
          <w:lang w:val="es-ES"/>
        </w:rPr>
        <w:t xml:space="preserve"> 25.11.2016, que dí:</w:t>
      </w:r>
    </w:p>
    <w:p w:rsidR="00B40649" w:rsidRPr="00CF436A" w:rsidRDefault="00B40649" w:rsidP="006860E3">
      <w:pPr>
        <w:jc w:val="both"/>
        <w:rPr>
          <w:rFonts w:asciiTheme="minorHAnsi" w:eastAsiaTheme="minorHAnsi" w:hAnsiTheme="minorHAnsi" w:cstheme="minorBidi"/>
          <w:sz w:val="24"/>
          <w:lang w:val="es-ES"/>
        </w:rPr>
      </w:pPr>
    </w:p>
    <w:p w:rsidR="00B40649" w:rsidRPr="00C12554" w:rsidRDefault="00C7672E" w:rsidP="00C12554">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"Pola Presidencia se somete á consideración da Comisión Informativa de Plenos, por razón de urxencia, a Proposta da Alcaldía de data 24.11.2016, non incluída na orde do día que dí:</w:t>
      </w:r>
    </w:p>
    <w:p w:rsidR="00B40649" w:rsidRPr="00CF436A" w:rsidRDefault="00B40649" w:rsidP="006860E3">
      <w:pPr>
        <w:pStyle w:val="Textoindependiente"/>
        <w:spacing w:before="11"/>
        <w:jc w:val="both"/>
        <w:rPr>
          <w:rFonts w:asciiTheme="minorHAnsi" w:hAnsiTheme="minorHAnsi" w:cstheme="minorHAnsi"/>
        </w:rPr>
      </w:pPr>
    </w:p>
    <w:p w:rsidR="00B40649" w:rsidRPr="00CF436A" w:rsidRDefault="00C7672E" w:rsidP="006860E3">
      <w:pPr>
        <w:jc w:val="both"/>
        <w:rPr>
          <w:rFonts w:asciiTheme="minorHAnsi" w:eastAsiaTheme="minorHAnsi" w:hAnsiTheme="minorHAnsi" w:cstheme="minorBidi"/>
          <w:b/>
          <w:sz w:val="24"/>
          <w:lang w:val="es-ES"/>
        </w:rPr>
      </w:pPr>
      <w:proofErr w:type="gramStart"/>
      <w:r w:rsidRPr="00CF436A">
        <w:rPr>
          <w:rFonts w:asciiTheme="minorHAnsi" w:eastAsiaTheme="minorHAnsi" w:hAnsiTheme="minorHAnsi" w:cstheme="minorBidi"/>
          <w:b/>
          <w:sz w:val="24"/>
          <w:lang w:val="es-ES"/>
        </w:rPr>
        <w:t>"DECLARACIÓN DE DISPOÑIBILIDADE DE CRÉDITOS.</w:t>
      </w:r>
      <w:proofErr w:type="gramEnd"/>
    </w:p>
    <w:p w:rsidR="00B40649" w:rsidRPr="00CF436A" w:rsidRDefault="00B40649" w:rsidP="006860E3">
      <w:pPr>
        <w:pStyle w:val="Textoindependiente"/>
        <w:spacing w:before="1"/>
        <w:jc w:val="both"/>
        <w:rPr>
          <w:rFonts w:asciiTheme="minorHAnsi" w:hAnsiTheme="minorHAnsi" w:cstheme="minorHAnsi"/>
          <w:b/>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No Pleno do 21 de xullo de 2016 foron aprobados inicialmente pola Corporación os expedi­ entes de modificacións orzamentarias mediante crédito extraordinario e suplemento de  crédito MC  06 2016 CE 01 2016 SC 01 2016 e o Plan Económico-Financeiro 2016-2017.</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 xml:space="preserve">Consecuencia do anterior, o Concello conta con </w:t>
      </w:r>
      <w:proofErr w:type="gramStart"/>
      <w:r w:rsidRPr="00CF436A">
        <w:rPr>
          <w:rFonts w:asciiTheme="minorHAnsi" w:eastAsiaTheme="minorHAnsi" w:hAnsiTheme="minorHAnsi" w:cstheme="minorBidi"/>
          <w:sz w:val="24"/>
          <w:lang w:val="es-ES"/>
        </w:rPr>
        <w:t>un</w:t>
      </w:r>
      <w:proofErr w:type="gramEnd"/>
      <w:r w:rsidRPr="00CF436A">
        <w:rPr>
          <w:rFonts w:asciiTheme="minorHAnsi" w:eastAsiaTheme="minorHAnsi" w:hAnsiTheme="minorHAnsi" w:cstheme="minorBidi"/>
          <w:sz w:val="24"/>
          <w:lang w:val="es-ES"/>
        </w:rPr>
        <w:t xml:space="preserve"> Plan Económico-Financeiro que se vai presentar ao Pleno polo incumprimento da estabilidade orzamentaria e a regra de gasto. No devandito Plan, limítábase </w:t>
      </w:r>
      <w:proofErr w:type="gramStart"/>
      <w:r w:rsidRPr="00CF436A">
        <w:rPr>
          <w:rFonts w:asciiTheme="minorHAnsi" w:eastAsiaTheme="minorHAnsi" w:hAnsiTheme="minorHAnsi" w:cstheme="minorBidi"/>
          <w:sz w:val="24"/>
          <w:lang w:val="es-ES"/>
        </w:rPr>
        <w:t>a</w:t>
      </w:r>
      <w:proofErr w:type="gramEnd"/>
      <w:r w:rsidRPr="00CF436A">
        <w:rPr>
          <w:rFonts w:asciiTheme="minorHAnsi" w:eastAsiaTheme="minorHAnsi" w:hAnsiTheme="minorHAnsi" w:cstheme="minorBidi"/>
          <w:sz w:val="24"/>
          <w:lang w:val="es-ES"/>
        </w:rPr>
        <w:t xml:space="preserve"> utilización do remanente de tesourería para gastos xerais no límite de 400.000,00 € no 2016 e 390.000,00 no 2017 para gasto non financeiro. Adicionalmente no 2016 </w:t>
      </w:r>
      <w:proofErr w:type="gramStart"/>
      <w:r w:rsidRPr="00CF436A">
        <w:rPr>
          <w:rFonts w:asciiTheme="minorHAnsi" w:eastAsiaTheme="minorHAnsi" w:hAnsiTheme="minorHAnsi" w:cstheme="minorBidi"/>
          <w:sz w:val="24"/>
          <w:lang w:val="es-ES"/>
        </w:rPr>
        <w:t>do  importe</w:t>
      </w:r>
      <w:proofErr w:type="gramEnd"/>
      <w:r w:rsidRPr="00CF436A">
        <w:rPr>
          <w:rFonts w:asciiTheme="minorHAnsi" w:eastAsiaTheme="minorHAnsi" w:hAnsiTheme="minorHAnsi" w:cstheme="minorBidi"/>
          <w:sz w:val="24"/>
          <w:lang w:val="es-ES"/>
        </w:rPr>
        <w:t xml:space="preserve"> previsto 399.827,46 €, quedaban 93.765,52 € quedan  en situación de non disponibilidade en tanto  non se verifique o cumprimiento da regra de gasto e estabilidade presupostaria na execución trimestral.</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No informe da Intervención do 24 de novembro de 2016 relativo á execución do primeiro semestre do orzamento de 2016 e avance da liquidación do 2016, realizáronse as seguintes estima­ cións ao 31 de decembro de 2016, tendo en conta os datos dos tres primeiros trimestres e estimación do derrradeiro trimestre segundo os datos análogos do 2015.</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Por todo iso e tendo en conta o estado do orzamento e do cumprimento da estabilidade orzamentaria, proponse ao Pleno a declaración de disponibilidade dos créditos en situación de non disponibilidade mediante acordo plenario do 21 de xullo de 2016.</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eastAsiaTheme="minorHAnsi" w:hAnsiTheme="minorHAnsi" w:cstheme="minorBidi"/>
          <w:b/>
          <w:sz w:val="24"/>
          <w:lang w:val="es-ES"/>
        </w:rPr>
      </w:pPr>
      <w:r w:rsidRPr="00CF436A">
        <w:rPr>
          <w:rFonts w:asciiTheme="minorHAnsi" w:eastAsiaTheme="minorHAnsi" w:hAnsiTheme="minorHAnsi" w:cstheme="minorBidi"/>
          <w:b/>
          <w:sz w:val="24"/>
          <w:lang w:val="es-ES"/>
        </w:rPr>
        <w:t>PROPOSTA AO PLENO</w:t>
      </w:r>
    </w:p>
    <w:p w:rsidR="00B40649" w:rsidRPr="00CF436A" w:rsidRDefault="00B40649" w:rsidP="006860E3">
      <w:pPr>
        <w:jc w:val="both"/>
        <w:rPr>
          <w:rFonts w:asciiTheme="minorHAnsi" w:eastAsiaTheme="minorHAnsi" w:hAnsiTheme="minorHAnsi" w:cstheme="minorBidi"/>
          <w:sz w:val="24"/>
          <w:lang w:val="es-ES"/>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Declarar dispoñibles os seguintes créditos calificados como non dispoñibles no acordo plenario do 21 de xullo de 2016, segundo o seguinte desglose:</w:t>
      </w:r>
    </w:p>
    <w:p w:rsidR="00B40649" w:rsidRPr="00CF436A" w:rsidRDefault="00B40649" w:rsidP="006860E3">
      <w:pPr>
        <w:pStyle w:val="Textoindependiente"/>
        <w:spacing w:before="6"/>
        <w:jc w:val="both"/>
        <w:rPr>
          <w:rFonts w:asciiTheme="minorHAnsi" w:hAnsiTheme="minorHAnsi" w:cstheme="minorHAnsi"/>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6"/>
        <w:gridCol w:w="729"/>
        <w:gridCol w:w="5661"/>
        <w:gridCol w:w="1425"/>
      </w:tblGrid>
      <w:tr w:rsidR="00B40649" w:rsidRPr="00CF436A" w:rsidTr="00C12554">
        <w:trPr>
          <w:trHeight w:hRule="exact" w:val="274"/>
        </w:trPr>
        <w:tc>
          <w:tcPr>
            <w:tcW w:w="371" w:type="pct"/>
            <w:tcBorders>
              <w:left w:val="single" w:sz="6" w:space="0" w:color="1C1C1C"/>
              <w:bottom w:val="single" w:sz="6" w:space="0" w:color="383838"/>
              <w:right w:val="single" w:sz="4" w:space="0" w:color="0F0F0F"/>
            </w:tcBorders>
          </w:tcPr>
          <w:p w:rsidR="00B40649" w:rsidRPr="00CF436A" w:rsidRDefault="00C7672E" w:rsidP="006860E3">
            <w:pPr>
              <w:pStyle w:val="TableParagraph"/>
              <w:spacing w:before="15"/>
              <w:jc w:val="both"/>
              <w:rPr>
                <w:rFonts w:asciiTheme="minorHAnsi" w:eastAsiaTheme="minorHAnsi" w:hAnsiTheme="minorHAnsi" w:cstheme="minorBidi"/>
                <w:b/>
                <w:sz w:val="24"/>
                <w:lang w:val="es-ES"/>
              </w:rPr>
            </w:pPr>
            <w:r w:rsidRPr="00CF436A">
              <w:rPr>
                <w:rFonts w:asciiTheme="minorHAnsi" w:eastAsiaTheme="minorHAnsi" w:hAnsiTheme="minorHAnsi" w:cstheme="minorBidi"/>
                <w:b/>
                <w:sz w:val="24"/>
                <w:lang w:val="es-ES"/>
              </w:rPr>
              <w:t>Progr</w:t>
            </w:r>
          </w:p>
        </w:tc>
        <w:tc>
          <w:tcPr>
            <w:tcW w:w="432" w:type="pct"/>
            <w:tcBorders>
              <w:left w:val="single" w:sz="4" w:space="0" w:color="0F0F0F"/>
              <w:bottom w:val="single" w:sz="6" w:space="0" w:color="383838"/>
              <w:right w:val="single" w:sz="4" w:space="0" w:color="0C0C0C"/>
            </w:tcBorders>
          </w:tcPr>
          <w:p w:rsidR="00B40649" w:rsidRPr="00CF436A" w:rsidRDefault="00C7672E" w:rsidP="006860E3">
            <w:pPr>
              <w:pStyle w:val="TableParagraph"/>
              <w:spacing w:before="15"/>
              <w:jc w:val="both"/>
              <w:rPr>
                <w:rFonts w:asciiTheme="minorHAnsi" w:eastAsiaTheme="minorHAnsi" w:hAnsiTheme="minorHAnsi" w:cstheme="minorBidi"/>
                <w:b/>
                <w:sz w:val="24"/>
                <w:lang w:val="es-ES"/>
              </w:rPr>
            </w:pPr>
            <w:r w:rsidRPr="00CF436A">
              <w:rPr>
                <w:rFonts w:asciiTheme="minorHAnsi" w:eastAsiaTheme="minorHAnsi" w:hAnsiTheme="minorHAnsi" w:cstheme="minorBidi"/>
                <w:b/>
                <w:sz w:val="24"/>
                <w:lang w:val="es-ES"/>
              </w:rPr>
              <w:t>Eco.</w:t>
            </w:r>
          </w:p>
        </w:tc>
        <w:tc>
          <w:tcPr>
            <w:tcW w:w="3353" w:type="pct"/>
            <w:tcBorders>
              <w:top w:val="single" w:sz="8" w:space="0" w:color="3B3B3B"/>
              <w:left w:val="single" w:sz="4" w:space="0" w:color="0C0C0C"/>
              <w:bottom w:val="single" w:sz="6" w:space="0" w:color="383838"/>
              <w:right w:val="single" w:sz="6" w:space="0" w:color="484848"/>
            </w:tcBorders>
          </w:tcPr>
          <w:p w:rsidR="00B40649" w:rsidRPr="00CF436A" w:rsidRDefault="00C7672E" w:rsidP="006860E3">
            <w:pPr>
              <w:pStyle w:val="TableParagraph"/>
              <w:spacing w:before="10"/>
              <w:jc w:val="both"/>
              <w:rPr>
                <w:rFonts w:asciiTheme="minorHAnsi" w:eastAsiaTheme="minorHAnsi" w:hAnsiTheme="minorHAnsi" w:cstheme="minorBidi"/>
                <w:b/>
                <w:sz w:val="24"/>
                <w:lang w:val="es-ES"/>
              </w:rPr>
            </w:pPr>
            <w:r w:rsidRPr="00CF436A">
              <w:rPr>
                <w:rFonts w:asciiTheme="minorHAnsi" w:eastAsiaTheme="minorHAnsi" w:hAnsiTheme="minorHAnsi" w:cstheme="minorBidi"/>
                <w:b/>
                <w:sz w:val="24"/>
                <w:lang w:val="es-ES"/>
              </w:rPr>
              <w:t>Denominación</w:t>
            </w:r>
          </w:p>
        </w:tc>
        <w:tc>
          <w:tcPr>
            <w:tcW w:w="844" w:type="pct"/>
            <w:tcBorders>
              <w:top w:val="single" w:sz="8" w:space="0" w:color="3B3B3B"/>
              <w:left w:val="single" w:sz="6" w:space="0" w:color="484848"/>
              <w:bottom w:val="single" w:sz="4" w:space="0" w:color="0C0C0C"/>
              <w:right w:val="single" w:sz="4" w:space="0" w:color="0F0F0F"/>
            </w:tcBorders>
          </w:tcPr>
          <w:p w:rsidR="00B40649" w:rsidRPr="00CF436A" w:rsidRDefault="00C7672E" w:rsidP="006860E3">
            <w:pPr>
              <w:pStyle w:val="TableParagraph"/>
              <w:spacing w:before="15"/>
              <w:jc w:val="both"/>
              <w:rPr>
                <w:rFonts w:asciiTheme="minorHAnsi" w:eastAsiaTheme="minorHAnsi" w:hAnsiTheme="minorHAnsi" w:cstheme="minorBidi"/>
                <w:b/>
                <w:sz w:val="24"/>
                <w:lang w:val="es-ES"/>
              </w:rPr>
            </w:pPr>
            <w:r w:rsidRPr="00CF436A">
              <w:rPr>
                <w:rFonts w:asciiTheme="minorHAnsi" w:eastAsiaTheme="minorHAnsi" w:hAnsiTheme="minorHAnsi" w:cstheme="minorBidi"/>
                <w:b/>
                <w:sz w:val="24"/>
                <w:lang w:val="es-ES"/>
              </w:rPr>
              <w:t>lmportes</w:t>
            </w:r>
          </w:p>
        </w:tc>
      </w:tr>
      <w:tr w:rsidR="00B40649" w:rsidRPr="00CF436A" w:rsidTr="00C12554">
        <w:trPr>
          <w:trHeight w:hRule="exact" w:val="278"/>
        </w:trPr>
        <w:tc>
          <w:tcPr>
            <w:tcW w:w="371" w:type="pct"/>
            <w:tcBorders>
              <w:top w:val="single" w:sz="6" w:space="0" w:color="383838"/>
              <w:left w:val="single" w:sz="6" w:space="0" w:color="1C1C1C"/>
              <w:bottom w:val="single" w:sz="4" w:space="0" w:color="030303"/>
              <w:right w:val="single" w:sz="4" w:space="0" w:color="0F0F0F"/>
            </w:tcBorders>
          </w:tcPr>
          <w:p w:rsidR="00B40649" w:rsidRPr="00CF436A" w:rsidRDefault="00C7672E" w:rsidP="006860E3">
            <w:pPr>
              <w:pStyle w:val="TableParagraph"/>
              <w:spacing w:before="12"/>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1532</w:t>
            </w:r>
          </w:p>
        </w:tc>
        <w:tc>
          <w:tcPr>
            <w:tcW w:w="432" w:type="pct"/>
            <w:tcBorders>
              <w:top w:val="single" w:sz="6" w:space="0" w:color="383838"/>
              <w:left w:val="single" w:sz="4" w:space="0" w:color="0F0F0F"/>
              <w:bottom w:val="single" w:sz="4" w:space="0" w:color="030303"/>
              <w:right w:val="single" w:sz="4" w:space="0" w:color="0C0C0C"/>
            </w:tcBorders>
          </w:tcPr>
          <w:p w:rsidR="00B40649" w:rsidRPr="00CF436A" w:rsidRDefault="00C7672E" w:rsidP="006860E3">
            <w:pPr>
              <w:pStyle w:val="TableParagraph"/>
              <w:spacing w:before="17"/>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61900</w:t>
            </w:r>
          </w:p>
        </w:tc>
        <w:tc>
          <w:tcPr>
            <w:tcW w:w="3353" w:type="pct"/>
            <w:tcBorders>
              <w:top w:val="single" w:sz="6" w:space="0" w:color="383838"/>
              <w:left w:val="single" w:sz="4" w:space="0" w:color="0C0C0C"/>
              <w:bottom w:val="single" w:sz="4" w:space="0" w:color="030303"/>
              <w:right w:val="single" w:sz="4" w:space="0" w:color="0C0C0C"/>
            </w:tcBorders>
          </w:tcPr>
          <w:p w:rsidR="00B40649" w:rsidRPr="00CF436A" w:rsidRDefault="00C7672E" w:rsidP="006860E3">
            <w:pPr>
              <w:pStyle w:val="TableParagraph"/>
              <w:spacing w:before="12"/>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Pavimentación de vías públicas. Pavimentacion de vías públicas</w:t>
            </w:r>
          </w:p>
        </w:tc>
        <w:tc>
          <w:tcPr>
            <w:tcW w:w="844" w:type="pct"/>
            <w:tcBorders>
              <w:top w:val="single" w:sz="4" w:space="0" w:color="0C0C0C"/>
              <w:left w:val="single" w:sz="4" w:space="0" w:color="0C0C0C"/>
              <w:bottom w:val="single" w:sz="4" w:space="0" w:color="181818"/>
              <w:right w:val="single" w:sz="4" w:space="0" w:color="0F0F0F"/>
            </w:tcBorders>
          </w:tcPr>
          <w:p w:rsidR="00B40649" w:rsidRPr="00CF436A" w:rsidRDefault="00C7672E" w:rsidP="006860E3">
            <w:pPr>
              <w:pStyle w:val="TableParagraph"/>
              <w:spacing w:before="10"/>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33.765,52 €</w:t>
            </w:r>
          </w:p>
        </w:tc>
      </w:tr>
      <w:tr w:rsidR="00B40649" w:rsidRPr="00CF436A" w:rsidTr="00C12554">
        <w:trPr>
          <w:trHeight w:hRule="exact" w:val="278"/>
        </w:trPr>
        <w:tc>
          <w:tcPr>
            <w:tcW w:w="371" w:type="pct"/>
            <w:tcBorders>
              <w:top w:val="single" w:sz="4" w:space="0" w:color="030303"/>
              <w:left w:val="single" w:sz="6" w:space="0" w:color="1C1C1C"/>
              <w:bottom w:val="single" w:sz="4" w:space="0" w:color="080808"/>
              <w:right w:val="single" w:sz="4" w:space="0" w:color="0F0F0F"/>
            </w:tcBorders>
          </w:tcPr>
          <w:p w:rsidR="00B40649" w:rsidRPr="00CF436A" w:rsidRDefault="00C7672E" w:rsidP="006860E3">
            <w:pPr>
              <w:pStyle w:val="TableParagraph"/>
              <w:spacing w:before="15"/>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165</w:t>
            </w:r>
          </w:p>
        </w:tc>
        <w:tc>
          <w:tcPr>
            <w:tcW w:w="432" w:type="pct"/>
            <w:tcBorders>
              <w:top w:val="single" w:sz="4" w:space="0" w:color="030303"/>
              <w:left w:val="single" w:sz="4" w:space="0" w:color="0F0F0F"/>
              <w:bottom w:val="single" w:sz="4" w:space="0" w:color="080808"/>
              <w:right w:val="single" w:sz="4" w:space="0" w:color="0C0C0C"/>
            </w:tcBorders>
          </w:tcPr>
          <w:p w:rsidR="00B40649" w:rsidRPr="00CF436A" w:rsidRDefault="00C7672E" w:rsidP="006860E3">
            <w:pPr>
              <w:pStyle w:val="TableParagraph"/>
              <w:spacing w:before="15"/>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61900</w:t>
            </w:r>
          </w:p>
        </w:tc>
        <w:tc>
          <w:tcPr>
            <w:tcW w:w="3353" w:type="pct"/>
            <w:tcBorders>
              <w:top w:val="single" w:sz="4" w:space="0" w:color="030303"/>
              <w:left w:val="single" w:sz="4" w:space="0" w:color="0C0C0C"/>
              <w:bottom w:val="single" w:sz="4" w:space="0" w:color="080808"/>
              <w:right w:val="single" w:sz="4" w:space="0" w:color="0C0C0C"/>
            </w:tcBorders>
          </w:tcPr>
          <w:p w:rsidR="00B40649" w:rsidRPr="00CF436A" w:rsidRDefault="00C7672E" w:rsidP="006860E3">
            <w:pPr>
              <w:pStyle w:val="TableParagraph"/>
              <w:spacing w:before="10"/>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Alumbrado Público. Otr. Inver. Reposic.infraes</w:t>
            </w:r>
          </w:p>
        </w:tc>
        <w:tc>
          <w:tcPr>
            <w:tcW w:w="844" w:type="pct"/>
            <w:tcBorders>
              <w:top w:val="single" w:sz="4" w:space="0" w:color="181818"/>
              <w:left w:val="single" w:sz="4" w:space="0" w:color="0C0C0C"/>
              <w:bottom w:val="single" w:sz="4" w:space="0" w:color="080808"/>
              <w:right w:val="single" w:sz="4" w:space="0" w:color="0F0F0F"/>
            </w:tcBorders>
          </w:tcPr>
          <w:p w:rsidR="00B40649" w:rsidRPr="00CF436A" w:rsidRDefault="00C7672E" w:rsidP="006860E3">
            <w:pPr>
              <w:pStyle w:val="TableParagraph"/>
              <w:spacing w:before="6"/>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20.000,00 €</w:t>
            </w:r>
          </w:p>
        </w:tc>
      </w:tr>
      <w:tr w:rsidR="00B40649" w:rsidRPr="00CF436A" w:rsidTr="00C12554">
        <w:trPr>
          <w:trHeight w:hRule="exact" w:val="274"/>
        </w:trPr>
        <w:tc>
          <w:tcPr>
            <w:tcW w:w="371" w:type="pct"/>
            <w:tcBorders>
              <w:top w:val="single" w:sz="4" w:space="0" w:color="080808"/>
              <w:left w:val="single" w:sz="6" w:space="0" w:color="1C1C1C"/>
              <w:bottom w:val="single" w:sz="4" w:space="0" w:color="auto"/>
              <w:right w:val="single" w:sz="8" w:space="0" w:color="3F3F3F"/>
            </w:tcBorders>
          </w:tcPr>
          <w:p w:rsidR="00B40649" w:rsidRPr="00CF436A" w:rsidRDefault="00C7672E" w:rsidP="006860E3">
            <w:pPr>
              <w:pStyle w:val="TableParagraph"/>
              <w:spacing w:before="15"/>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920</w:t>
            </w:r>
          </w:p>
        </w:tc>
        <w:tc>
          <w:tcPr>
            <w:tcW w:w="432" w:type="pct"/>
            <w:tcBorders>
              <w:top w:val="single" w:sz="4" w:space="0" w:color="080808"/>
              <w:left w:val="single" w:sz="8" w:space="0" w:color="3F3F3F"/>
              <w:bottom w:val="single" w:sz="4" w:space="0" w:color="auto"/>
              <w:right w:val="single" w:sz="4" w:space="0" w:color="0C0C0C"/>
            </w:tcBorders>
          </w:tcPr>
          <w:p w:rsidR="00B40649" w:rsidRPr="00CF436A" w:rsidRDefault="00C7672E" w:rsidP="006860E3">
            <w:pPr>
              <w:pStyle w:val="TableParagraph"/>
              <w:spacing w:before="15"/>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'53200</w:t>
            </w:r>
          </w:p>
        </w:tc>
        <w:tc>
          <w:tcPr>
            <w:tcW w:w="3353" w:type="pct"/>
            <w:tcBorders>
              <w:top w:val="single" w:sz="4" w:space="0" w:color="080808"/>
              <w:left w:val="single" w:sz="4" w:space="0" w:color="0C0C0C"/>
              <w:bottom w:val="single" w:sz="4" w:space="0" w:color="auto"/>
              <w:right w:val="single" w:sz="4" w:space="0" w:color="0C0C0C"/>
            </w:tcBorders>
          </w:tcPr>
          <w:p w:rsidR="00B40649" w:rsidRPr="00CF436A" w:rsidRDefault="00C7672E" w:rsidP="006860E3">
            <w:pPr>
              <w:pStyle w:val="TableParagraph"/>
              <w:spacing w:before="10"/>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Administracion general. Reparación de edificios</w:t>
            </w:r>
          </w:p>
        </w:tc>
        <w:tc>
          <w:tcPr>
            <w:tcW w:w="844" w:type="pct"/>
            <w:tcBorders>
              <w:top w:val="single" w:sz="4" w:space="0" w:color="080808"/>
              <w:left w:val="single" w:sz="4" w:space="0" w:color="0C0C0C"/>
              <w:bottom w:val="single" w:sz="4" w:space="0" w:color="auto"/>
              <w:right w:val="single" w:sz="4" w:space="0" w:color="0F0F0F"/>
            </w:tcBorders>
          </w:tcPr>
          <w:p w:rsidR="00B40649" w:rsidRPr="00CF436A" w:rsidRDefault="00C7672E" w:rsidP="006860E3">
            <w:pPr>
              <w:pStyle w:val="TableParagraph"/>
              <w:spacing w:before="1"/>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40.000,00 €</w:t>
            </w:r>
          </w:p>
        </w:tc>
      </w:tr>
      <w:tr w:rsidR="00B40649" w:rsidRPr="00CF436A" w:rsidTr="00C12554">
        <w:trPr>
          <w:trHeight w:hRule="exact" w:val="298"/>
        </w:trPr>
        <w:tc>
          <w:tcPr>
            <w:tcW w:w="4156" w:type="pct"/>
            <w:gridSpan w:val="3"/>
            <w:tcBorders>
              <w:top w:val="single" w:sz="4" w:space="0" w:color="auto"/>
              <w:left w:val="single" w:sz="4" w:space="0" w:color="auto"/>
              <w:bottom w:val="single" w:sz="4" w:space="0" w:color="auto"/>
              <w:right w:val="single" w:sz="4" w:space="0" w:color="auto"/>
            </w:tcBorders>
          </w:tcPr>
          <w:p w:rsidR="00B40649" w:rsidRPr="00CF436A" w:rsidRDefault="00C7672E" w:rsidP="006860E3">
            <w:pPr>
              <w:pStyle w:val="TableParagraph"/>
              <w:spacing w:before="20"/>
              <w:jc w:val="both"/>
              <w:rPr>
                <w:rFonts w:asciiTheme="minorHAnsi" w:eastAsiaTheme="minorHAnsi" w:hAnsiTheme="minorHAnsi" w:cstheme="minorBidi"/>
                <w:b/>
                <w:sz w:val="24"/>
                <w:lang w:val="es-ES"/>
              </w:rPr>
            </w:pPr>
            <w:r w:rsidRPr="00CF436A">
              <w:rPr>
                <w:rFonts w:asciiTheme="minorHAnsi" w:eastAsiaTheme="minorHAnsi" w:hAnsiTheme="minorHAnsi" w:cstheme="minorBidi"/>
                <w:b/>
                <w:sz w:val="24"/>
                <w:lang w:val="es-ES"/>
              </w:rPr>
              <w:t>TOTAL</w:t>
            </w:r>
          </w:p>
        </w:tc>
        <w:tc>
          <w:tcPr>
            <w:tcW w:w="844" w:type="pct"/>
            <w:tcBorders>
              <w:top w:val="single" w:sz="4" w:space="0" w:color="auto"/>
              <w:left w:val="single" w:sz="4" w:space="0" w:color="auto"/>
              <w:bottom w:val="single" w:sz="4" w:space="0" w:color="auto"/>
              <w:right w:val="single" w:sz="4" w:space="0" w:color="auto"/>
            </w:tcBorders>
          </w:tcPr>
          <w:p w:rsidR="00B40649" w:rsidRPr="00CF436A" w:rsidRDefault="00C7672E" w:rsidP="006860E3">
            <w:pPr>
              <w:pStyle w:val="TableParagraph"/>
              <w:spacing w:before="15"/>
              <w:jc w:val="both"/>
              <w:rPr>
                <w:rFonts w:asciiTheme="minorHAnsi" w:eastAsiaTheme="minorHAnsi" w:hAnsiTheme="minorHAnsi" w:cstheme="minorBidi"/>
                <w:b/>
                <w:sz w:val="24"/>
                <w:lang w:val="es-ES"/>
              </w:rPr>
            </w:pPr>
            <w:r w:rsidRPr="00CF436A">
              <w:rPr>
                <w:rFonts w:asciiTheme="minorHAnsi" w:eastAsiaTheme="minorHAnsi" w:hAnsiTheme="minorHAnsi" w:cstheme="minorBidi"/>
                <w:b/>
                <w:sz w:val="24"/>
                <w:lang w:val="es-ES"/>
              </w:rPr>
              <w:t>93.765,52 €</w:t>
            </w:r>
          </w:p>
        </w:tc>
      </w:tr>
    </w:tbl>
    <w:p w:rsidR="00B40649" w:rsidRPr="009E6A12" w:rsidRDefault="00C7672E" w:rsidP="009E6A12">
      <w:pPr>
        <w:pStyle w:val="Ttulo3"/>
        <w:jc w:val="both"/>
        <w:rPr>
          <w:rFonts w:asciiTheme="minorHAnsi" w:hAnsiTheme="minorHAnsi" w:cstheme="minorHAnsi"/>
          <w:sz w:val="24"/>
          <w:szCs w:val="24"/>
        </w:rPr>
      </w:pPr>
      <w:r w:rsidRPr="00CF436A">
        <w:rPr>
          <w:rFonts w:asciiTheme="minorHAnsi" w:hAnsiTheme="minorHAnsi" w:cstheme="minorHAnsi"/>
          <w:color w:val="525252"/>
          <w:w w:val="108"/>
          <w:sz w:val="24"/>
          <w:szCs w:val="24"/>
        </w:rPr>
        <w:lastRenderedPageBreak/>
        <w:t>"</w:t>
      </w:r>
      <w:r w:rsidRPr="00CF436A">
        <w:rPr>
          <w:rFonts w:asciiTheme="minorHAnsi" w:eastAsiaTheme="minorHAnsi" w:hAnsiTheme="minorHAnsi" w:cstheme="minorBidi"/>
          <w:sz w:val="24"/>
          <w:lang w:val="es-ES"/>
        </w:rPr>
        <w:t xml:space="preserve">A Comisión, por unanimidade dos seus membros, acorda declarar </w:t>
      </w:r>
      <w:proofErr w:type="gramStart"/>
      <w:r w:rsidRPr="00CF436A">
        <w:rPr>
          <w:rFonts w:asciiTheme="minorHAnsi" w:eastAsiaTheme="minorHAnsi" w:hAnsiTheme="minorHAnsi" w:cstheme="minorBidi"/>
          <w:sz w:val="24"/>
          <w:lang w:val="es-ES"/>
        </w:rPr>
        <w:t>a</w:t>
      </w:r>
      <w:proofErr w:type="gramEnd"/>
      <w:r w:rsidRPr="00CF436A">
        <w:rPr>
          <w:rFonts w:asciiTheme="minorHAnsi" w:eastAsiaTheme="minorHAnsi" w:hAnsiTheme="minorHAnsi" w:cstheme="minorBidi"/>
          <w:sz w:val="24"/>
          <w:lang w:val="es-ES"/>
        </w:rPr>
        <w:t xml:space="preserve"> urxencia do asunto.</w:t>
      </w:r>
    </w:p>
    <w:p w:rsidR="00B40649" w:rsidRPr="00CF436A" w:rsidRDefault="00B40649" w:rsidP="006860E3">
      <w:pPr>
        <w:pStyle w:val="Textoindependiente"/>
        <w:spacing w:before="6"/>
        <w:jc w:val="both"/>
        <w:rPr>
          <w:rFonts w:asciiTheme="minorHAnsi" w:eastAsiaTheme="minorHAnsi" w:hAnsiTheme="minorHAnsi" w:cstheme="minorBidi"/>
          <w:szCs w:val="22"/>
          <w:lang w:val="es-ES"/>
        </w:rPr>
      </w:pPr>
    </w:p>
    <w:p w:rsidR="00B40649" w:rsidRPr="00CF436A" w:rsidRDefault="00C7672E" w:rsidP="006860E3">
      <w:pPr>
        <w:spacing w:before="92" w:line="254" w:lineRule="auto"/>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Sometida a proposta a votación, a Comisión, por catro votos a favor do PSdG-PSOE (dous), do BNG (un) e de ANOVA (un), e tres abstencións do PP, acorda ditaminar devandita proposición favorablemente e propoñer ao Pleno a súa aprobación."</w:t>
      </w:r>
    </w:p>
    <w:p w:rsidR="00B40649" w:rsidRPr="00CF436A" w:rsidRDefault="00B40649" w:rsidP="006860E3">
      <w:pPr>
        <w:pStyle w:val="Textoindependiente"/>
        <w:spacing w:before="6"/>
        <w:jc w:val="both"/>
        <w:rPr>
          <w:rFonts w:asciiTheme="minorHAnsi" w:eastAsiaTheme="minorHAnsi" w:hAnsiTheme="minorHAnsi" w:cstheme="minorBidi"/>
          <w:szCs w:val="22"/>
          <w:lang w:val="es-ES"/>
        </w:rPr>
      </w:pPr>
    </w:p>
    <w:p w:rsidR="00B40649" w:rsidRPr="00CF436A" w:rsidRDefault="00C7672E" w:rsidP="006860E3">
      <w:pPr>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Aberto o tumo de intervencións non se produce ningunha.</w:t>
      </w:r>
    </w:p>
    <w:p w:rsidR="00B40649" w:rsidRPr="00CF436A" w:rsidRDefault="00B40649" w:rsidP="006860E3">
      <w:pPr>
        <w:pStyle w:val="Textoindependiente"/>
        <w:spacing w:before="6"/>
        <w:jc w:val="both"/>
        <w:rPr>
          <w:rFonts w:asciiTheme="minorHAnsi" w:eastAsiaTheme="minorHAnsi" w:hAnsiTheme="minorHAnsi" w:cstheme="minorBidi"/>
          <w:szCs w:val="22"/>
          <w:lang w:val="es-ES"/>
        </w:rPr>
      </w:pPr>
    </w:p>
    <w:p w:rsidR="00B40649" w:rsidRPr="00CF436A" w:rsidRDefault="00C7672E" w:rsidP="006860E3">
      <w:pPr>
        <w:spacing w:line="273" w:lineRule="auto"/>
        <w:jc w:val="both"/>
        <w:rPr>
          <w:rFonts w:asciiTheme="minorHAnsi" w:eastAsiaTheme="minorHAnsi" w:hAnsiTheme="minorHAnsi" w:cstheme="minorBidi"/>
          <w:sz w:val="24"/>
          <w:lang w:val="es-ES"/>
        </w:rPr>
      </w:pPr>
      <w:r w:rsidRPr="00CF436A">
        <w:rPr>
          <w:rFonts w:asciiTheme="minorHAnsi" w:eastAsiaTheme="minorHAnsi" w:hAnsiTheme="minorHAnsi" w:cstheme="minorBidi"/>
          <w:sz w:val="24"/>
          <w:lang w:val="es-ES"/>
        </w:rPr>
        <w:t>O Concello Pleno, en votación ordinaria, por seis votos a favor do PSdG-PSOE (tres), do BNG (dous) e de ANOVA (un) e cinco abstencións do PP, ACORDA: APROBAR o ditarne da</w:t>
      </w:r>
      <w:r w:rsidRPr="00CF436A">
        <w:rPr>
          <w:rFonts w:asciiTheme="minorHAnsi" w:hAnsiTheme="minorHAnsi" w:cstheme="minorHAnsi"/>
          <w:color w:val="212121"/>
          <w:spacing w:val="-10"/>
          <w:w w:val="110"/>
          <w:sz w:val="24"/>
          <w:szCs w:val="24"/>
        </w:rPr>
        <w:t xml:space="preserve"> </w:t>
      </w:r>
      <w:r w:rsidRPr="00CF436A">
        <w:rPr>
          <w:rFonts w:asciiTheme="minorHAnsi" w:eastAsiaTheme="minorHAnsi" w:hAnsiTheme="minorHAnsi" w:cstheme="minorBidi"/>
          <w:sz w:val="24"/>
          <w:lang w:val="es-ES"/>
        </w:rPr>
        <w:t>Comisión Informativa de Plenos nos termos nos que quedou transcrito.</w:t>
      </w:r>
    </w:p>
    <w:p w:rsidR="00B40649" w:rsidRDefault="00B40649" w:rsidP="006860E3">
      <w:pPr>
        <w:pStyle w:val="Textoindependiente"/>
        <w:spacing w:before="5"/>
        <w:jc w:val="both"/>
        <w:rPr>
          <w:rFonts w:asciiTheme="minorHAnsi" w:hAnsiTheme="minorHAnsi" w:cstheme="minorHAnsi"/>
        </w:rPr>
      </w:pPr>
    </w:p>
    <w:p w:rsidR="009E6A12" w:rsidRPr="00CF436A" w:rsidRDefault="009E6A12" w:rsidP="006860E3">
      <w:pPr>
        <w:pStyle w:val="Textoindependiente"/>
        <w:spacing w:before="5"/>
        <w:jc w:val="both"/>
        <w:rPr>
          <w:rFonts w:asciiTheme="minorHAnsi" w:hAnsiTheme="minorHAnsi" w:cstheme="minorHAnsi"/>
        </w:rPr>
      </w:pPr>
    </w:p>
    <w:p w:rsidR="00B40649" w:rsidRPr="00CF436A" w:rsidRDefault="00C7672E" w:rsidP="006860E3">
      <w:pPr>
        <w:spacing w:line="256" w:lineRule="auto"/>
        <w:jc w:val="both"/>
        <w:rPr>
          <w:rFonts w:asciiTheme="minorHAnsi" w:eastAsiaTheme="minorHAnsi" w:hAnsiTheme="minorHAnsi" w:cstheme="minorBidi"/>
          <w:b/>
          <w:sz w:val="24"/>
          <w:lang w:val="es-ES"/>
        </w:rPr>
      </w:pPr>
      <w:r w:rsidRPr="00CF436A">
        <w:rPr>
          <w:rFonts w:asciiTheme="minorHAnsi" w:eastAsiaTheme="minorHAnsi" w:hAnsiTheme="minorHAnsi" w:cstheme="minorBidi"/>
          <w:b/>
          <w:sz w:val="24"/>
          <w:lang w:val="es-ES"/>
        </w:rPr>
        <w:t>7.- DAR CONTA DO INFORME SOBRE MOROSIDADE E PERIODO MEDIO DE PAGAMENTO 3° TRIMESTRE EXERCICIO 2016</w:t>
      </w:r>
    </w:p>
    <w:p w:rsidR="00B40649" w:rsidRPr="00CF436A" w:rsidRDefault="00B40649" w:rsidP="006860E3">
      <w:pPr>
        <w:pStyle w:val="Textoindependiente"/>
        <w:spacing w:before="6"/>
        <w:jc w:val="both"/>
        <w:rPr>
          <w:rFonts w:asciiTheme="minorHAnsi" w:hAnsiTheme="minorHAnsi" w:cstheme="minorHAnsi"/>
          <w:b/>
        </w:rPr>
      </w:pPr>
    </w:p>
    <w:p w:rsidR="00B40649" w:rsidRPr="00CF436A" w:rsidRDefault="00C7672E" w:rsidP="006860E3">
      <w:pPr>
        <w:pStyle w:val="Textoindependiente"/>
        <w:spacing w:before="90" w:line="244" w:lineRule="auto"/>
        <w:jc w:val="both"/>
        <w:rPr>
          <w:rFonts w:asciiTheme="minorHAnsi" w:eastAsiaTheme="minorHAnsi" w:hAnsiTheme="minorHAnsi" w:cstheme="minorBidi"/>
          <w:szCs w:val="22"/>
          <w:lang w:val="es-ES"/>
        </w:rPr>
      </w:pPr>
      <w:r w:rsidRPr="00CF436A">
        <w:rPr>
          <w:rFonts w:asciiTheme="minorHAnsi" w:eastAsiaTheme="minorHAnsi" w:hAnsiTheme="minorHAnsi" w:cstheme="minorBidi"/>
          <w:szCs w:val="22"/>
          <w:lang w:val="es-ES"/>
        </w:rPr>
        <w:t>En cumprimento do disposto nos artigos 4 e 5 da Lei 15/2010, de 5 de xullo, de Modificación da Lei 3/2004, do 29 de decembro, pola que se establecen medidas de loita contra a morosidade nas operacións comerciais, dáse conta pola Intervención municipal do Informe sobre morosidade e período medio de pagamento correspondente ao terceiro trimestre do exercicio 2016, emitido o 21 de outubro de 2016, do seguinte teor literal:</w:t>
      </w:r>
    </w:p>
    <w:p w:rsidR="00B40649" w:rsidRPr="00CF436A" w:rsidRDefault="00B40649" w:rsidP="006860E3">
      <w:pPr>
        <w:pStyle w:val="Textoindependiente"/>
        <w:jc w:val="both"/>
        <w:rPr>
          <w:rFonts w:asciiTheme="minorHAnsi" w:hAnsiTheme="minorHAnsi" w:cstheme="minorHAnsi"/>
        </w:rPr>
      </w:pPr>
    </w:p>
    <w:p w:rsidR="00B40649" w:rsidRPr="000A03FC" w:rsidRDefault="00C7672E" w:rsidP="006860E3">
      <w:pPr>
        <w:jc w:val="both"/>
        <w:rPr>
          <w:rFonts w:asciiTheme="minorHAnsi" w:eastAsiaTheme="minorHAnsi" w:hAnsiTheme="minorHAnsi" w:cstheme="minorBidi"/>
          <w:b/>
          <w:sz w:val="24"/>
          <w:lang w:val="es-ES"/>
        </w:rPr>
      </w:pPr>
      <w:r w:rsidRPr="000A03FC">
        <w:rPr>
          <w:rFonts w:asciiTheme="minorHAnsi" w:eastAsiaTheme="minorHAnsi" w:hAnsiTheme="minorHAnsi" w:cstheme="minorBidi"/>
          <w:b/>
          <w:sz w:val="24"/>
          <w:lang w:val="es-ES"/>
        </w:rPr>
        <w:t>"INFORME SOBRE MOROSIDADE E PERÍODO  MEDIO  DE  PAGAMENTO</w:t>
      </w:r>
    </w:p>
    <w:p w:rsidR="000A03FC" w:rsidRDefault="000A03FC" w:rsidP="006860E3">
      <w:pPr>
        <w:jc w:val="both"/>
        <w:rPr>
          <w:rFonts w:asciiTheme="minorHAnsi" w:eastAsiaTheme="minorHAnsi" w:hAnsiTheme="minorHAnsi" w:cstheme="minorBidi"/>
          <w:b/>
          <w:sz w:val="24"/>
          <w:lang w:val="es-ES"/>
        </w:rPr>
      </w:pPr>
    </w:p>
    <w:p w:rsidR="00B40649" w:rsidRPr="000A03FC" w:rsidRDefault="00C7672E" w:rsidP="006860E3">
      <w:pPr>
        <w:jc w:val="both"/>
        <w:rPr>
          <w:rFonts w:asciiTheme="minorHAnsi" w:eastAsiaTheme="minorHAnsi" w:hAnsiTheme="minorHAnsi" w:cstheme="minorBidi"/>
          <w:b/>
          <w:sz w:val="24"/>
          <w:lang w:val="es-ES"/>
        </w:rPr>
      </w:pPr>
      <w:r w:rsidRPr="000A03FC">
        <w:rPr>
          <w:rFonts w:asciiTheme="minorHAnsi" w:eastAsiaTheme="minorHAnsi" w:hAnsiTheme="minorHAnsi" w:cstheme="minorBidi"/>
          <w:b/>
          <w:sz w:val="24"/>
          <w:lang w:val="es-ES"/>
        </w:rPr>
        <w:t>Período: 3º Trimestre Exercicio 2016</w:t>
      </w:r>
    </w:p>
    <w:p w:rsidR="00B40649" w:rsidRPr="000A03FC" w:rsidRDefault="00B40649" w:rsidP="006860E3">
      <w:pPr>
        <w:pStyle w:val="Textoindependiente"/>
        <w:spacing w:before="3"/>
        <w:jc w:val="both"/>
        <w:rPr>
          <w:rFonts w:asciiTheme="minorHAnsi" w:eastAsiaTheme="minorHAnsi" w:hAnsiTheme="minorHAnsi" w:cstheme="minorBidi"/>
          <w:szCs w:val="22"/>
          <w:lang w:val="es-ES"/>
        </w:rPr>
      </w:pPr>
    </w:p>
    <w:p w:rsidR="00B40649" w:rsidRPr="000A03FC" w:rsidRDefault="00C7672E" w:rsidP="006860E3">
      <w:pPr>
        <w:jc w:val="both"/>
        <w:rPr>
          <w:rFonts w:asciiTheme="minorHAnsi" w:eastAsiaTheme="minorHAnsi" w:hAnsiTheme="minorHAnsi" w:cstheme="minorBidi"/>
          <w:b/>
          <w:sz w:val="24"/>
          <w:lang w:val="es-ES"/>
        </w:rPr>
      </w:pPr>
      <w:r w:rsidRPr="000A03FC">
        <w:rPr>
          <w:rFonts w:asciiTheme="minorHAnsi" w:eastAsiaTheme="minorHAnsi" w:hAnsiTheme="minorHAnsi" w:cstheme="minorBidi"/>
          <w:b/>
          <w:sz w:val="24"/>
          <w:lang w:val="es-ES"/>
        </w:rPr>
        <w:t>Primeiro</w:t>
      </w:r>
      <w:proofErr w:type="gramStart"/>
      <w:r w:rsidRPr="000A03FC">
        <w:rPr>
          <w:rFonts w:asciiTheme="minorHAnsi" w:eastAsiaTheme="minorHAnsi" w:hAnsiTheme="minorHAnsi" w:cstheme="minorBidi"/>
          <w:b/>
          <w:sz w:val="24"/>
          <w:lang w:val="es-ES"/>
        </w:rPr>
        <w:t>.-</w:t>
      </w:r>
      <w:proofErr w:type="gramEnd"/>
      <w:r w:rsidRPr="000A03FC">
        <w:rPr>
          <w:rFonts w:asciiTheme="minorHAnsi" w:eastAsiaTheme="minorHAnsi" w:hAnsiTheme="minorHAnsi" w:cstheme="minorBidi"/>
          <w:b/>
          <w:sz w:val="24"/>
          <w:lang w:val="es-ES"/>
        </w:rPr>
        <w:t xml:space="preserve"> Morosidade segundo a lei 15/2010, de 5 de julio</w:t>
      </w:r>
    </w:p>
    <w:p w:rsidR="00B40649" w:rsidRPr="000A03FC" w:rsidRDefault="00C7672E" w:rsidP="006860E3">
      <w:pPr>
        <w:pStyle w:val="Textoindependiente"/>
        <w:spacing w:before="209" w:line="247"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A lei 15/201O, de 5 de julio, de modificación de la Ley 3/2004, de 29 de diciembre, por la que se establecen medidas de lucha contra la morosidad en las operaciones comerciales, regula a morosidade o rexistro de facturas na administración local e sinala ao respecto:</w:t>
      </w:r>
    </w:p>
    <w:p w:rsidR="00B40649" w:rsidRPr="000A03FC" w:rsidRDefault="00B40649" w:rsidP="006860E3">
      <w:pPr>
        <w:pStyle w:val="Textoindependiente"/>
        <w:spacing w:before="8"/>
        <w:jc w:val="both"/>
        <w:rPr>
          <w:rFonts w:asciiTheme="minorHAnsi" w:eastAsiaTheme="minorHAnsi" w:hAnsiTheme="minorHAnsi" w:cstheme="minorBidi"/>
          <w:szCs w:val="22"/>
          <w:lang w:val="es-ES"/>
        </w:rPr>
      </w:pPr>
    </w:p>
    <w:p w:rsidR="00B40649" w:rsidRPr="000A03FC" w:rsidRDefault="00C7672E" w:rsidP="006860E3">
      <w:pPr>
        <w:jc w:val="both"/>
        <w:rPr>
          <w:rFonts w:asciiTheme="minorHAnsi" w:eastAsiaTheme="minorHAnsi" w:hAnsiTheme="minorHAnsi" w:cstheme="minorBidi"/>
          <w:b/>
          <w:i/>
          <w:sz w:val="24"/>
          <w:lang w:val="es-ES"/>
        </w:rPr>
      </w:pPr>
      <w:r w:rsidRPr="000A03FC">
        <w:rPr>
          <w:rFonts w:asciiTheme="minorHAnsi" w:eastAsiaTheme="minorHAnsi" w:hAnsiTheme="minorHAnsi" w:cstheme="minorBidi"/>
          <w:b/>
          <w:i/>
          <w:sz w:val="24"/>
          <w:lang w:val="es-ES"/>
        </w:rPr>
        <w:t>Artículo cuarto. Morosidad de las Administraciones Públicas.</w:t>
      </w:r>
    </w:p>
    <w:p w:rsidR="00B40649" w:rsidRPr="000A03FC" w:rsidRDefault="000A03FC" w:rsidP="006860E3">
      <w:pPr>
        <w:spacing w:before="128" w:line="208" w:lineRule="auto"/>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1</w:t>
      </w:r>
      <w:r w:rsidR="00C7672E" w:rsidRPr="000A03FC">
        <w:rPr>
          <w:rFonts w:asciiTheme="minorHAnsi" w:eastAsiaTheme="minorHAnsi" w:hAnsiTheme="minorHAnsi" w:cstheme="minorBidi"/>
          <w:i/>
          <w:sz w:val="24"/>
          <w:lang w:val="es-ES"/>
        </w:rPr>
        <w:t>. El Interventor General del Estado elaborará trimestralmente un informe sobre el cumplimiento de los plazos previstos en esta Ley para el pago de las obligaciones de la Administración General del Estado, que incluirá necesariamente el número y cuantía global de las obligaciones pendientes en las que se esté incumpliendo el plazo.</w:t>
      </w:r>
    </w:p>
    <w:p w:rsidR="000A03FC" w:rsidRPr="000A03FC" w:rsidRDefault="000A03FC" w:rsidP="006860E3">
      <w:pPr>
        <w:pStyle w:val="Prrafodelista"/>
        <w:tabs>
          <w:tab w:val="left" w:pos="719"/>
        </w:tabs>
        <w:spacing w:before="145" w:line="234" w:lineRule="exact"/>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2. </w:t>
      </w:r>
      <w:r w:rsidR="00C7672E" w:rsidRPr="000A03FC">
        <w:rPr>
          <w:rFonts w:asciiTheme="minorHAnsi" w:eastAsiaTheme="minorHAnsi" w:hAnsiTheme="minorHAnsi" w:cstheme="minorBidi"/>
          <w:i/>
          <w:sz w:val="24"/>
          <w:lang w:val="es-ES"/>
        </w:rPr>
        <w:t>Las Comunidades Autónomas establecerán su propio sistema de información trimestral pública sobre el cumplimiento de los plazos previstos para el pago en esta Ley.</w:t>
      </w:r>
    </w:p>
    <w:p w:rsidR="000A03FC" w:rsidRPr="000A03FC" w:rsidRDefault="000A03FC" w:rsidP="006860E3">
      <w:pPr>
        <w:pStyle w:val="Prrafodelista"/>
        <w:tabs>
          <w:tab w:val="left" w:pos="719"/>
        </w:tabs>
        <w:spacing w:before="145" w:line="234" w:lineRule="exact"/>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3. </w:t>
      </w:r>
      <w:r w:rsidR="00C7672E" w:rsidRPr="000A03FC">
        <w:rPr>
          <w:rFonts w:asciiTheme="minorHAnsi" w:eastAsiaTheme="minorHAnsi" w:hAnsiTheme="minorHAnsi" w:cstheme="minorBidi"/>
          <w:i/>
          <w:sz w:val="24"/>
          <w:lang w:val="es-ES"/>
        </w:rPr>
        <w:t xml:space="preserve">Los Tesoreros o, en su defecto, Interventores de las Corporaciones locales </w:t>
      </w:r>
      <w:r w:rsidR="00C7672E" w:rsidRPr="000A03FC">
        <w:rPr>
          <w:rFonts w:asciiTheme="minorHAnsi" w:eastAsiaTheme="minorHAnsi" w:hAnsiTheme="minorHAnsi" w:cstheme="minorBidi"/>
          <w:i/>
          <w:sz w:val="24"/>
          <w:lang w:val="es-ES"/>
        </w:rPr>
        <w:lastRenderedPageBreak/>
        <w:t>elaborarán trimestralmente un informe sobre el cumplimiento de los plazos previstos en esta Ley para el pago de las obligaciones de cada Entidad local, que incluirá necesariamente el número y cuantía global de las obligaciones pendientes en las que se esté incumpliendo el plazo.</w:t>
      </w:r>
    </w:p>
    <w:p w:rsidR="000A03FC" w:rsidRPr="000A03FC" w:rsidRDefault="000A03FC" w:rsidP="006860E3">
      <w:pPr>
        <w:pStyle w:val="Prrafodelista"/>
        <w:tabs>
          <w:tab w:val="left" w:pos="719"/>
        </w:tabs>
        <w:spacing w:before="145" w:line="234" w:lineRule="exact"/>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4. </w:t>
      </w:r>
      <w:r w:rsidR="00C7672E" w:rsidRPr="000A03FC">
        <w:rPr>
          <w:rFonts w:asciiTheme="minorHAnsi" w:eastAsiaTheme="minorHAnsi" w:hAnsiTheme="minorHAnsi" w:cstheme="minorBidi"/>
          <w:i/>
          <w:sz w:val="24"/>
          <w:lang w:val="es-ES"/>
        </w:rPr>
        <w:t>Sin perjuicio de su posible presentación y debate en el Pleno de la Corporación local, dicho informe deberá remitirse, en todo caso, a los órganos competentes del Ministerio de Economía y Hacienda y, en su respectivo ámbito territorial, a los de las Comunidades Autónomas que, con arreglo a sus respectivos Estatutos de Autonomía, tengan atribuida la tutela financiera de las Entidades locales. Tales órganos podrán igualmente requerir la remisión de los citados informes.</w:t>
      </w:r>
    </w:p>
    <w:p w:rsidR="00B40649" w:rsidRPr="000A03FC" w:rsidRDefault="000A03FC" w:rsidP="006860E3">
      <w:pPr>
        <w:pStyle w:val="Prrafodelista"/>
        <w:tabs>
          <w:tab w:val="left" w:pos="719"/>
        </w:tabs>
        <w:spacing w:before="145" w:line="234" w:lineRule="exact"/>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5. </w:t>
      </w:r>
      <w:r w:rsidR="00C7672E" w:rsidRPr="000A03FC">
        <w:rPr>
          <w:rFonts w:asciiTheme="minorHAnsi" w:eastAsiaTheme="minorHAnsi" w:hAnsiTheme="minorHAnsi" w:cstheme="minorBidi"/>
          <w:i/>
          <w:sz w:val="24"/>
          <w:lang w:val="es-ES"/>
        </w:rPr>
        <w:t xml:space="preserve">La información así obtenida podrá ser utilizada por las Administraciones receptoras para la elaboración de un informe periódico y de carácter público sobre el cumplimiento de los plazos para el pago por parte de las </w:t>
      </w:r>
      <w:r>
        <w:rPr>
          <w:rFonts w:asciiTheme="minorHAnsi" w:eastAsiaTheme="minorHAnsi" w:hAnsiTheme="minorHAnsi" w:cstheme="minorBidi"/>
          <w:i/>
          <w:sz w:val="24"/>
          <w:lang w:val="es-ES"/>
        </w:rPr>
        <w:t>Adm</w:t>
      </w:r>
      <w:r w:rsidR="00C7672E" w:rsidRPr="000A03FC">
        <w:rPr>
          <w:rFonts w:asciiTheme="minorHAnsi" w:eastAsiaTheme="minorHAnsi" w:hAnsiTheme="minorHAnsi" w:cstheme="minorBidi"/>
          <w:i/>
          <w:sz w:val="24"/>
          <w:lang w:val="es-ES"/>
        </w:rPr>
        <w:t>inistraciones Públicas.</w:t>
      </w:r>
    </w:p>
    <w:p w:rsidR="00B40649" w:rsidRPr="00CF436A" w:rsidRDefault="00B40649" w:rsidP="006860E3">
      <w:pPr>
        <w:pStyle w:val="Textoindependiente"/>
        <w:spacing w:before="3"/>
        <w:jc w:val="both"/>
        <w:rPr>
          <w:rFonts w:asciiTheme="minorHAnsi" w:hAnsiTheme="minorHAnsi" w:cstheme="minorHAnsi"/>
          <w:i/>
        </w:rPr>
      </w:pPr>
    </w:p>
    <w:p w:rsidR="00B40649" w:rsidRPr="000A03FC" w:rsidRDefault="00C7672E" w:rsidP="006860E3">
      <w:pPr>
        <w:jc w:val="both"/>
        <w:rPr>
          <w:rFonts w:asciiTheme="minorHAnsi" w:eastAsiaTheme="minorHAnsi" w:hAnsiTheme="minorHAnsi" w:cstheme="minorBidi"/>
          <w:b/>
          <w:i/>
          <w:sz w:val="24"/>
          <w:lang w:val="es-ES"/>
        </w:rPr>
      </w:pPr>
      <w:proofErr w:type="gramStart"/>
      <w:r w:rsidRPr="000A03FC">
        <w:rPr>
          <w:rFonts w:asciiTheme="minorHAnsi" w:eastAsiaTheme="minorHAnsi" w:hAnsiTheme="minorHAnsi" w:cstheme="minorBidi"/>
          <w:b/>
          <w:i/>
          <w:sz w:val="24"/>
          <w:lang w:val="es-ES"/>
        </w:rPr>
        <w:t>Artículo quinto.</w:t>
      </w:r>
      <w:proofErr w:type="gramEnd"/>
      <w:r w:rsidRPr="000A03FC">
        <w:rPr>
          <w:rFonts w:asciiTheme="minorHAnsi" w:eastAsiaTheme="minorHAnsi" w:hAnsiTheme="minorHAnsi" w:cstheme="minorBidi"/>
          <w:b/>
          <w:i/>
          <w:sz w:val="24"/>
          <w:lang w:val="es-ES"/>
        </w:rPr>
        <w:t xml:space="preserve"> </w:t>
      </w:r>
      <w:proofErr w:type="gramStart"/>
      <w:r w:rsidRPr="000A03FC">
        <w:rPr>
          <w:rFonts w:asciiTheme="minorHAnsi" w:eastAsiaTheme="minorHAnsi" w:hAnsiTheme="minorHAnsi" w:cstheme="minorBidi"/>
          <w:b/>
          <w:i/>
          <w:sz w:val="24"/>
          <w:lang w:val="es-ES"/>
        </w:rPr>
        <w:t>Registro de facturas en las Administraciones locales.</w:t>
      </w:r>
      <w:proofErr w:type="gramEnd"/>
    </w:p>
    <w:p w:rsidR="00B40649" w:rsidRPr="000A03FC" w:rsidRDefault="00C7672E" w:rsidP="006860E3">
      <w:pPr>
        <w:pStyle w:val="Prrafodelista"/>
        <w:numPr>
          <w:ilvl w:val="0"/>
          <w:numId w:val="6"/>
        </w:numPr>
        <w:tabs>
          <w:tab w:val="left" w:pos="438"/>
        </w:tabs>
        <w:spacing w:before="204" w:line="244"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La Entidad local dispondrá de un registro de todas las facturas y demás documentos emitidos por los contratistas a efectos de justificar las prestaciones realizadas por los mismos, cuya gestión corresponderá a la Intervención u órgano de la Entidad local  que tenga atribuida la función de contabilidad.</w:t>
      </w:r>
    </w:p>
    <w:p w:rsidR="000A03FC" w:rsidRPr="000A03FC" w:rsidRDefault="00C7672E" w:rsidP="006860E3">
      <w:pPr>
        <w:pStyle w:val="Prrafodelista"/>
        <w:numPr>
          <w:ilvl w:val="0"/>
          <w:numId w:val="6"/>
        </w:numPr>
        <w:tabs>
          <w:tab w:val="left" w:pos="423"/>
        </w:tabs>
        <w:spacing w:before="206" w:line="244"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Cualquier factura o documento justificativo emitido por los contratistas a cargo de la Entidad local, deberá ser objeto de anotación en el registro indicado en el apartado anterior con carácter previo a su remisión al órgano responsable de la obligación económica.</w:t>
      </w:r>
    </w:p>
    <w:p w:rsidR="00B40649" w:rsidRPr="000A03FC" w:rsidRDefault="00C7672E" w:rsidP="006860E3">
      <w:pPr>
        <w:pStyle w:val="Prrafodelista"/>
        <w:numPr>
          <w:ilvl w:val="0"/>
          <w:numId w:val="6"/>
        </w:numPr>
        <w:tabs>
          <w:tab w:val="left" w:pos="414"/>
        </w:tabs>
        <w:spacing w:before="90" w:line="247"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Transcurrido un mes desde la anotación en el registro de la factura o documento justificativo sin que el órgano gestor haya procedido a tramitar el oportuno expediente de reconocimiento de la obligación, derivado de la aprobación de la respectiva certificación de obra o acto administrativo de conformidad con la prestación realizada, la Intervención o el órgano de la Entidad local que tenga atribuida la función de contabilidad requerirá a dicho </w:t>
      </w:r>
      <w:proofErr w:type="gramStart"/>
      <w:r w:rsidRPr="000A03FC">
        <w:rPr>
          <w:rFonts w:asciiTheme="minorHAnsi" w:eastAsiaTheme="minorHAnsi" w:hAnsiTheme="minorHAnsi" w:cstheme="minorBidi"/>
          <w:i/>
          <w:sz w:val="24"/>
          <w:lang w:val="es-ES"/>
        </w:rPr>
        <w:t>órgano</w:t>
      </w:r>
      <w:proofErr w:type="gramEnd"/>
      <w:r w:rsidRPr="000A03FC">
        <w:rPr>
          <w:rFonts w:asciiTheme="minorHAnsi" w:eastAsiaTheme="minorHAnsi" w:hAnsiTheme="minorHAnsi" w:cstheme="minorBidi"/>
          <w:i/>
          <w:sz w:val="24"/>
          <w:lang w:val="es-ES"/>
        </w:rPr>
        <w:t xml:space="preserve"> gestor para que justifique por escrito la falta de tramitación de dicho expediente.</w:t>
      </w:r>
    </w:p>
    <w:p w:rsidR="00B40649" w:rsidRPr="000A03FC" w:rsidRDefault="00C7672E" w:rsidP="006860E3">
      <w:pPr>
        <w:pStyle w:val="Prrafodelista"/>
        <w:numPr>
          <w:ilvl w:val="0"/>
          <w:numId w:val="6"/>
        </w:numPr>
        <w:tabs>
          <w:tab w:val="left" w:pos="434"/>
        </w:tabs>
        <w:spacing w:before="201" w:line="247"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La Intervención u órgano de la Entidad local que tenga atribuida la función de contabilidad incorporará al informe trimestral al Pleno regulado en el artículo anterior, una relación de las facturas o documentos justificativos con respecto a los cuales hayan transcurrido más de tres meses desde su anotación en el citado registro y no se hayan tramitado los correspondientes expedientes de reconocimiento de la obligación o se haya justificado por el órgano gestor la ausencia de tramitación de los mismos. El Pleno, en el plazo de 15 días contados desde el día de la reunión en la que tenga conocimiento de dicha información, publicará un informe agregado de la relación de facturas y documentos que se le hayan presentado agrupándolos según su estado de tramitación.</w:t>
      </w:r>
    </w:p>
    <w:p w:rsidR="00B40649" w:rsidRPr="00CF436A" w:rsidRDefault="00B40649" w:rsidP="006860E3">
      <w:pPr>
        <w:pStyle w:val="Textoindependiente"/>
        <w:spacing w:before="10"/>
        <w:jc w:val="both"/>
        <w:rPr>
          <w:rFonts w:asciiTheme="minorHAnsi" w:hAnsiTheme="minorHAnsi" w:cstheme="minorHAnsi"/>
          <w:i/>
        </w:rPr>
      </w:pPr>
    </w:p>
    <w:p w:rsidR="00B40649" w:rsidRPr="000A03FC" w:rsidRDefault="00C7672E" w:rsidP="006860E3">
      <w:pPr>
        <w:pStyle w:val="Textoindependiente"/>
        <w:spacing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 xml:space="preserve">O prazo máximo de pago a proveedores ven regulado na lei 15/201O, de 5 de julio, de modificación de la Ley 3/2004, de 29 de diciembre, por la que se establecen medidas de lucha contra la morosidad en las operaciones comerciales, que modifica o artigo </w:t>
      </w:r>
      <w:r w:rsidRPr="000A03FC">
        <w:rPr>
          <w:rFonts w:asciiTheme="minorHAnsi" w:eastAsiaTheme="minorHAnsi" w:hAnsiTheme="minorHAnsi" w:cstheme="minorBidi"/>
          <w:szCs w:val="22"/>
          <w:lang w:val="es-ES"/>
        </w:rPr>
        <w:lastRenderedPageBreak/>
        <w:t>200.4 do Texto refundido da lei de contratos do sector público que queda redactado do seguinte modo:</w:t>
      </w:r>
    </w:p>
    <w:p w:rsidR="00B40649" w:rsidRPr="00CF436A" w:rsidRDefault="00B40649" w:rsidP="006860E3">
      <w:pPr>
        <w:pStyle w:val="Textoindependiente"/>
        <w:spacing w:before="1"/>
        <w:jc w:val="both"/>
        <w:rPr>
          <w:rFonts w:asciiTheme="minorHAnsi" w:hAnsiTheme="minorHAnsi" w:cstheme="minorHAnsi"/>
        </w:rPr>
      </w:pPr>
    </w:p>
    <w:p w:rsidR="00B40649" w:rsidRPr="000A03FC" w:rsidRDefault="00C7672E" w:rsidP="006860E3">
      <w:pPr>
        <w:pStyle w:val="Textoindependiente"/>
        <w:spacing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4. La Administración tendrá la obligación de abonar el precio dentro de los treinta días siguientes a la fecha de la expedición de las certificaciones de obras o de los correspondientes documentos que acrediten la realización total o parcial del contrato, sin perjuicio del plazo especial establecido en el artículo 205.4,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 Cuando no proceda la expedición de certificación de obra y la fecha de recibo de la factura o solicitud de pago equivalente se preste a duda o sea anterior  a la recepción de las mercancías o a la prestación de los servicios, el plazo de treinta días se contará desde dicha fecha de recepción o prestación.</w:t>
      </w:r>
    </w:p>
    <w:p w:rsidR="00B40649" w:rsidRPr="000A03FC" w:rsidRDefault="00B40649" w:rsidP="006860E3">
      <w:pPr>
        <w:pStyle w:val="Textoindependiente"/>
        <w:spacing w:line="244" w:lineRule="auto"/>
        <w:jc w:val="both"/>
        <w:rPr>
          <w:rFonts w:asciiTheme="minorHAnsi" w:eastAsiaTheme="minorHAnsi" w:hAnsiTheme="minorHAnsi" w:cstheme="minorBidi"/>
          <w:szCs w:val="22"/>
          <w:lang w:val="es-ES"/>
        </w:rPr>
      </w:pPr>
    </w:p>
    <w:p w:rsidR="00B40649" w:rsidRPr="000A03FC" w:rsidRDefault="00C7672E" w:rsidP="006860E3">
      <w:pPr>
        <w:pStyle w:val="Textoindependiente"/>
        <w:spacing w:line="244" w:lineRule="auto"/>
        <w:jc w:val="both"/>
        <w:rPr>
          <w:rFonts w:asciiTheme="minorHAnsi" w:eastAsiaTheme="minorHAnsi" w:hAnsiTheme="minorHAnsi" w:cstheme="minorBidi"/>
          <w:b/>
          <w:szCs w:val="22"/>
          <w:lang w:val="es-ES"/>
        </w:rPr>
      </w:pPr>
      <w:r w:rsidRPr="000A03FC">
        <w:rPr>
          <w:rFonts w:asciiTheme="minorHAnsi" w:eastAsiaTheme="minorHAnsi" w:hAnsiTheme="minorHAnsi" w:cstheme="minorBidi"/>
          <w:szCs w:val="22"/>
          <w:lang w:val="es-ES"/>
        </w:rPr>
        <w:t>Segundo a Contabilidade municipal, o período medio de pago a proveedores segundo a Lei</w:t>
      </w:r>
      <w:r w:rsidRPr="00CF436A">
        <w:rPr>
          <w:rFonts w:asciiTheme="minorHAnsi" w:hAnsiTheme="minorHAnsi" w:cstheme="minorHAnsi"/>
          <w:color w:val="262626"/>
        </w:rPr>
        <w:t xml:space="preserve"> </w:t>
      </w:r>
      <w:r w:rsidRPr="000A03FC">
        <w:rPr>
          <w:rFonts w:asciiTheme="minorHAnsi" w:eastAsiaTheme="minorHAnsi" w:hAnsiTheme="minorHAnsi" w:cstheme="minorBidi"/>
          <w:szCs w:val="22"/>
          <w:lang w:val="es-ES"/>
        </w:rPr>
        <w:t>15/201O dos pagamentos realizados no trimestre é de</w:t>
      </w:r>
      <w:r w:rsidRPr="00CF436A">
        <w:rPr>
          <w:rFonts w:asciiTheme="minorHAnsi" w:hAnsiTheme="minorHAnsi" w:cstheme="minorHAnsi"/>
          <w:color w:val="262626"/>
        </w:rPr>
        <w:t xml:space="preserve"> </w:t>
      </w:r>
      <w:r w:rsidRPr="000A03FC">
        <w:rPr>
          <w:rFonts w:asciiTheme="minorHAnsi" w:eastAsiaTheme="minorHAnsi" w:hAnsiTheme="minorHAnsi" w:cstheme="minorBidi"/>
          <w:b/>
          <w:szCs w:val="22"/>
          <w:lang w:val="es-ES"/>
        </w:rPr>
        <w:t>68,02 días, fóra do prazo máximo legalmente admitido de 30 días para a aprobación e 30 días para o pagamento dende a aprobación  (Total  60 días).</w:t>
      </w:r>
    </w:p>
    <w:p w:rsidR="00B40649" w:rsidRPr="00CF436A" w:rsidRDefault="00B40649" w:rsidP="006860E3">
      <w:pPr>
        <w:pStyle w:val="Textoindependiente"/>
        <w:spacing w:before="5"/>
        <w:jc w:val="both"/>
        <w:rPr>
          <w:rFonts w:asciiTheme="minorHAnsi" w:hAnsiTheme="minorHAnsi" w:cstheme="minorHAnsi"/>
          <w:b/>
        </w:rPr>
      </w:pPr>
    </w:p>
    <w:p w:rsidR="00B40649" w:rsidRDefault="00C7672E" w:rsidP="006860E3">
      <w:pPr>
        <w:pStyle w:val="Textoindependiente"/>
        <w:spacing w:line="249"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 xml:space="preserve">Na listaxe de facturas pendentes figura entre outros a factura de </w:t>
      </w:r>
      <w:r w:rsidRPr="000A03FC">
        <w:rPr>
          <w:rFonts w:asciiTheme="minorHAnsi" w:eastAsiaTheme="minorHAnsi" w:hAnsiTheme="minorHAnsi" w:cstheme="minorBidi"/>
          <w:b/>
          <w:szCs w:val="22"/>
          <w:lang w:val="es-ES"/>
        </w:rPr>
        <w:t>Abastecemento de Auga a San Andrés</w:t>
      </w:r>
      <w:r w:rsidRPr="000A03FC">
        <w:rPr>
          <w:rFonts w:asciiTheme="minorHAnsi" w:eastAsiaTheme="minorHAnsi" w:hAnsiTheme="minorHAnsi" w:cstheme="minorBidi"/>
          <w:szCs w:val="22"/>
          <w:lang w:val="es-ES"/>
        </w:rPr>
        <w:t xml:space="preserve">, por un importe de </w:t>
      </w:r>
      <w:r w:rsidRPr="000A03FC">
        <w:rPr>
          <w:rFonts w:asciiTheme="minorHAnsi" w:eastAsiaTheme="minorHAnsi" w:hAnsiTheme="minorHAnsi" w:cstheme="minorBidi"/>
          <w:b/>
          <w:szCs w:val="22"/>
          <w:lang w:val="es-ES"/>
        </w:rPr>
        <w:t>121.121,00 €</w:t>
      </w:r>
      <w:r w:rsidRPr="000A03FC">
        <w:rPr>
          <w:rFonts w:asciiTheme="minorHAnsi" w:eastAsiaTheme="minorHAnsi" w:hAnsiTheme="minorHAnsi" w:cstheme="minorBidi"/>
          <w:szCs w:val="22"/>
          <w:lang w:val="es-ES"/>
        </w:rPr>
        <w:t xml:space="preserve"> que por diversos factores de retraso ademáis da execución e na remisión de documentación, na maioría alleos ao Concello non se abonou no tempo previsto e foi finalmente aboada o 04 de outubro de 2016. Tamén figura na relación de facturas aboadas, as correspondentes ao REX 1/2016, que estaban pendentes de consignación orzamentaria, e que foron aboados no trimestre sinalado.</w:t>
      </w:r>
    </w:p>
    <w:p w:rsidR="00B40649" w:rsidRPr="00CF436A" w:rsidRDefault="00B40649" w:rsidP="006860E3">
      <w:pPr>
        <w:pStyle w:val="Textoindependiente"/>
        <w:spacing w:before="2"/>
        <w:jc w:val="both"/>
        <w:rPr>
          <w:rFonts w:asciiTheme="minorHAnsi" w:hAnsiTheme="minorHAnsi" w:cstheme="minorHAnsi"/>
        </w:rPr>
      </w:pPr>
    </w:p>
    <w:p w:rsidR="00B40649" w:rsidRPr="000A03FC" w:rsidRDefault="00C7672E" w:rsidP="006860E3">
      <w:pPr>
        <w:spacing w:before="90" w:line="254" w:lineRule="auto"/>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 xml:space="preserve">Debe terse en conta que do mesmo modo o período medio do pendiente de pagamento por facturas </w:t>
      </w:r>
      <w:r w:rsidRPr="000A03FC">
        <w:rPr>
          <w:rFonts w:asciiTheme="minorHAnsi" w:eastAsiaTheme="minorHAnsi" w:hAnsiTheme="minorHAnsi" w:cstheme="minorBidi"/>
          <w:b/>
          <w:sz w:val="24"/>
          <w:lang w:val="es-ES"/>
        </w:rPr>
        <w:t>non pagadas ao final do trimestre</w:t>
      </w:r>
      <w:r w:rsidRPr="000A03FC">
        <w:rPr>
          <w:rFonts w:asciiTheme="minorHAnsi" w:eastAsiaTheme="minorHAnsi" w:hAnsiTheme="minorHAnsi" w:cstheme="minorBidi"/>
          <w:sz w:val="24"/>
          <w:lang w:val="es-ES"/>
        </w:rPr>
        <w:t xml:space="preserve"> é de </w:t>
      </w:r>
      <w:r w:rsidR="000A03FC">
        <w:rPr>
          <w:rFonts w:asciiTheme="minorHAnsi" w:eastAsiaTheme="minorHAnsi" w:hAnsiTheme="minorHAnsi" w:cstheme="minorBidi"/>
          <w:b/>
          <w:sz w:val="24"/>
          <w:lang w:val="es-ES"/>
        </w:rPr>
        <w:t xml:space="preserve">133,51 </w:t>
      </w:r>
      <w:r w:rsidRPr="000A03FC">
        <w:rPr>
          <w:rFonts w:asciiTheme="minorHAnsi" w:eastAsiaTheme="minorHAnsi" w:hAnsiTheme="minorHAnsi" w:cstheme="minorBidi"/>
          <w:b/>
          <w:sz w:val="24"/>
          <w:lang w:val="es-ES"/>
        </w:rPr>
        <w:t>días.</w:t>
      </w:r>
    </w:p>
    <w:p w:rsidR="00B40649" w:rsidRPr="000A03FC" w:rsidRDefault="00C7672E" w:rsidP="006860E3">
      <w:pPr>
        <w:spacing w:before="3"/>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Segundo.- Período medio de pagamento segundo o Real decreto 635/2014, do 25 de xullo</w:t>
      </w:r>
    </w:p>
    <w:p w:rsidR="00B40649" w:rsidRPr="000A03FC" w:rsidRDefault="00C7672E" w:rsidP="006860E3">
      <w:pPr>
        <w:spacing w:before="3"/>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 xml:space="preserve">O Real decreto 635/2014, do 25 de xullo, polo que se desenvolve a metodoloxía de cálculo do período medio de pago a proveedores, establece a metodoloxía e publicidade do periodo medio de pago a proveedores, diferente da sinalada na lei </w:t>
      </w:r>
      <w:r w:rsidR="000A03FC" w:rsidRPr="000A03FC">
        <w:rPr>
          <w:rFonts w:asciiTheme="minorHAnsi" w:eastAsiaTheme="minorHAnsi" w:hAnsiTheme="minorHAnsi" w:cstheme="minorBidi"/>
          <w:sz w:val="24"/>
          <w:lang w:val="es-ES"/>
        </w:rPr>
        <w:t>15/2010</w:t>
      </w:r>
      <w:r w:rsidRPr="000A03FC">
        <w:rPr>
          <w:rFonts w:asciiTheme="minorHAnsi" w:eastAsiaTheme="minorHAnsi" w:hAnsiTheme="minorHAnsi" w:cstheme="minorBidi"/>
          <w:sz w:val="24"/>
          <w:lang w:val="es-ES"/>
        </w:rPr>
        <w:t>:</w:t>
      </w:r>
    </w:p>
    <w:p w:rsidR="00B40649" w:rsidRPr="000A03FC" w:rsidRDefault="00B40649" w:rsidP="006860E3">
      <w:pPr>
        <w:spacing w:before="3"/>
        <w:jc w:val="both"/>
        <w:rPr>
          <w:rFonts w:asciiTheme="minorHAnsi" w:eastAsiaTheme="minorHAnsi" w:hAnsiTheme="minorHAnsi" w:cstheme="minorBidi"/>
          <w:sz w:val="24"/>
          <w:lang w:val="es-ES"/>
        </w:rPr>
      </w:pPr>
    </w:p>
    <w:p w:rsidR="00B40649" w:rsidRPr="000A03FC" w:rsidRDefault="00C7672E" w:rsidP="006860E3">
      <w:pPr>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Artículo 5. Cálculo del </w:t>
      </w:r>
      <w:r w:rsidR="000A03FC">
        <w:rPr>
          <w:rFonts w:asciiTheme="minorHAnsi" w:eastAsiaTheme="minorHAnsi" w:hAnsiTheme="minorHAnsi" w:cstheme="minorBidi"/>
          <w:i/>
          <w:sz w:val="24"/>
          <w:lang w:val="es-ES"/>
        </w:rPr>
        <w:t xml:space="preserve">período medio de pago de cada </w:t>
      </w:r>
      <w:r w:rsidRPr="000A03FC">
        <w:rPr>
          <w:rFonts w:asciiTheme="minorHAnsi" w:eastAsiaTheme="minorHAnsi" w:hAnsiTheme="minorHAnsi" w:cstheme="minorBidi"/>
          <w:i/>
          <w:sz w:val="24"/>
          <w:lang w:val="es-ES"/>
        </w:rPr>
        <w:t>entidad.</w:t>
      </w:r>
    </w:p>
    <w:p w:rsidR="00B40649" w:rsidRPr="000A03FC" w:rsidRDefault="000A03FC" w:rsidP="006860E3">
      <w:pPr>
        <w:spacing w:before="3"/>
        <w:jc w:val="both"/>
        <w:rPr>
          <w:rFonts w:asciiTheme="minorHAnsi" w:eastAsiaTheme="minorHAnsi" w:hAnsiTheme="minorHAnsi" w:cstheme="minorBidi"/>
          <w:sz w:val="24"/>
          <w:lang w:val="es-ES"/>
        </w:rPr>
      </w:pPr>
      <w:r>
        <w:rPr>
          <w:rFonts w:asciiTheme="minorHAnsi" w:eastAsiaTheme="minorHAnsi" w:hAnsiTheme="minorHAnsi" w:cstheme="minorBidi"/>
          <w:sz w:val="24"/>
          <w:lang w:val="es-ES"/>
        </w:rPr>
        <w:t>1</w:t>
      </w:r>
      <w:r w:rsidR="00C7672E" w:rsidRPr="000A03FC">
        <w:rPr>
          <w:rFonts w:asciiTheme="minorHAnsi" w:eastAsiaTheme="minorHAnsi" w:hAnsiTheme="minorHAnsi" w:cstheme="minorBidi"/>
          <w:sz w:val="24"/>
          <w:lang w:val="es-ES"/>
        </w:rPr>
        <w:t>. A los efectos del cálculo del periodo medio de pago global al que se refiere el artículo  anterior, el período medio de pago de cada entidad se calculará de acuerdo con la siguiente fórmula:</w:t>
      </w:r>
    </w:p>
    <w:p w:rsidR="00B40649" w:rsidRPr="000A03FC" w:rsidRDefault="00B40649" w:rsidP="006860E3">
      <w:pPr>
        <w:spacing w:before="3"/>
        <w:jc w:val="both"/>
        <w:rPr>
          <w:rFonts w:asciiTheme="minorHAnsi" w:eastAsiaTheme="minorHAnsi" w:hAnsiTheme="minorHAnsi" w:cstheme="minorBidi"/>
          <w:sz w:val="24"/>
          <w:lang w:val="es-ES"/>
        </w:rPr>
      </w:pPr>
    </w:p>
    <w:p w:rsidR="00B40649" w:rsidRPr="000A03FC" w:rsidRDefault="00C7672E" w:rsidP="006860E3">
      <w:pPr>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Periodo medio de</w:t>
      </w:r>
    </w:p>
    <w:p w:rsidR="0095479A" w:rsidRDefault="00C7672E" w:rsidP="0095479A">
      <w:pPr>
        <w:spacing w:before="140" w:line="314" w:lineRule="auto"/>
        <w:jc w:val="both"/>
        <w:rPr>
          <w:rFonts w:asciiTheme="minorHAnsi" w:eastAsiaTheme="minorHAnsi" w:hAnsiTheme="minorHAnsi" w:cstheme="minorBidi"/>
          <w:sz w:val="24"/>
          <w:lang w:val="es-ES"/>
        </w:rPr>
      </w:pPr>
      <w:proofErr w:type="gramStart"/>
      <w:r w:rsidRPr="000A03FC">
        <w:rPr>
          <w:rFonts w:asciiTheme="minorHAnsi" w:eastAsiaTheme="minorHAnsi" w:hAnsiTheme="minorHAnsi" w:cstheme="minorBidi"/>
          <w:sz w:val="24"/>
          <w:lang w:val="es-ES"/>
        </w:rPr>
        <w:lastRenderedPageBreak/>
        <w:t>pago</w:t>
      </w:r>
      <w:proofErr w:type="gramEnd"/>
      <w:r w:rsidRPr="000A03FC">
        <w:rPr>
          <w:rFonts w:asciiTheme="minorHAnsi" w:eastAsiaTheme="minorHAnsi" w:hAnsiTheme="minorHAnsi" w:cstheme="minorBidi"/>
          <w:sz w:val="24"/>
          <w:lang w:val="es-ES"/>
        </w:rPr>
        <w:t xml:space="preserve"> de cada entidad = ratio operaciones pagadas * i</w:t>
      </w:r>
      <w:r w:rsidR="0095479A">
        <w:rPr>
          <w:rFonts w:asciiTheme="minorHAnsi" w:eastAsiaTheme="minorHAnsi" w:hAnsiTheme="minorHAnsi" w:cstheme="minorBidi"/>
          <w:sz w:val="24"/>
          <w:lang w:val="es-ES"/>
        </w:rPr>
        <w:t>mporte total pagos realizados +</w:t>
      </w:r>
    </w:p>
    <w:p w:rsidR="00B40649" w:rsidRPr="000A03FC" w:rsidRDefault="00C7672E" w:rsidP="0095479A">
      <w:pPr>
        <w:spacing w:before="140" w:line="314" w:lineRule="auto"/>
        <w:ind w:left="2160"/>
        <w:jc w:val="both"/>
        <w:rPr>
          <w:rFonts w:asciiTheme="minorHAnsi" w:eastAsiaTheme="minorHAnsi" w:hAnsiTheme="minorHAnsi" w:cstheme="minorBidi"/>
          <w:sz w:val="24"/>
          <w:lang w:val="es-ES"/>
        </w:rPr>
      </w:pPr>
      <w:proofErr w:type="gramStart"/>
      <w:r w:rsidRPr="000A03FC">
        <w:rPr>
          <w:rFonts w:asciiTheme="minorHAnsi" w:eastAsiaTheme="minorHAnsi" w:hAnsiTheme="minorHAnsi" w:cstheme="minorBidi"/>
          <w:sz w:val="24"/>
          <w:lang w:val="es-ES"/>
        </w:rPr>
        <w:t>ratio</w:t>
      </w:r>
      <w:proofErr w:type="gramEnd"/>
      <w:r w:rsidRPr="000A03FC">
        <w:rPr>
          <w:rFonts w:asciiTheme="minorHAnsi" w:eastAsiaTheme="minorHAnsi" w:hAnsiTheme="minorHAnsi" w:cstheme="minorBidi"/>
          <w:sz w:val="24"/>
          <w:lang w:val="es-ES"/>
        </w:rPr>
        <w:t xml:space="preserve"> operaciones pendientes de pago * * importe total pagos pendientes</w:t>
      </w:r>
    </w:p>
    <w:p w:rsidR="00B40649" w:rsidRPr="000A03FC" w:rsidRDefault="00B40649" w:rsidP="006860E3">
      <w:pPr>
        <w:pStyle w:val="Textoindependiente"/>
        <w:spacing w:before="3"/>
        <w:jc w:val="both"/>
        <w:rPr>
          <w:rFonts w:asciiTheme="minorHAnsi" w:eastAsiaTheme="minorHAnsi" w:hAnsiTheme="minorHAnsi" w:cstheme="minorBidi"/>
          <w:szCs w:val="22"/>
          <w:lang w:val="es-ES"/>
        </w:rPr>
      </w:pPr>
    </w:p>
    <w:p w:rsidR="00B40649" w:rsidRPr="000A03FC" w:rsidRDefault="00C7672E" w:rsidP="0095479A">
      <w:pPr>
        <w:ind w:left="1440" w:firstLine="720"/>
        <w:jc w:val="both"/>
        <w:rPr>
          <w:rFonts w:asciiTheme="minorHAnsi" w:eastAsiaTheme="minorHAnsi" w:hAnsiTheme="minorHAnsi" w:cstheme="minorBidi"/>
          <w:sz w:val="24"/>
          <w:lang w:val="es-ES"/>
        </w:rPr>
      </w:pPr>
      <w:proofErr w:type="gramStart"/>
      <w:r w:rsidRPr="000A03FC">
        <w:rPr>
          <w:rFonts w:asciiTheme="minorHAnsi" w:eastAsiaTheme="minorHAnsi" w:hAnsiTheme="minorHAnsi" w:cstheme="minorBidi"/>
          <w:sz w:val="24"/>
          <w:lang w:val="es-ES"/>
        </w:rPr>
        <w:t>importe</w:t>
      </w:r>
      <w:proofErr w:type="gramEnd"/>
      <w:r w:rsidRPr="000A03FC">
        <w:rPr>
          <w:rFonts w:asciiTheme="minorHAnsi" w:eastAsiaTheme="minorHAnsi" w:hAnsiTheme="minorHAnsi" w:cstheme="minorBidi"/>
          <w:sz w:val="24"/>
          <w:lang w:val="es-ES"/>
        </w:rPr>
        <w:t xml:space="preserve"> total pagos realizados + importe total pagos pendientes</w:t>
      </w:r>
    </w:p>
    <w:p w:rsidR="00B40649" w:rsidRPr="000A03FC" w:rsidRDefault="00B40649" w:rsidP="006860E3">
      <w:pPr>
        <w:pStyle w:val="Textoindependiente"/>
        <w:spacing w:before="6"/>
        <w:jc w:val="both"/>
        <w:rPr>
          <w:rFonts w:asciiTheme="minorHAnsi" w:eastAsiaTheme="minorHAnsi" w:hAnsiTheme="minorHAnsi" w:cstheme="minorBidi"/>
          <w:szCs w:val="22"/>
          <w:lang w:val="es-ES"/>
        </w:rPr>
      </w:pPr>
    </w:p>
    <w:p w:rsidR="00B40649" w:rsidRPr="000A03FC" w:rsidRDefault="000A03FC" w:rsidP="006860E3">
      <w:pPr>
        <w:jc w:val="both"/>
        <w:rPr>
          <w:rFonts w:asciiTheme="minorHAnsi" w:eastAsiaTheme="minorHAnsi" w:hAnsiTheme="minorHAnsi" w:cstheme="minorBidi"/>
          <w:i/>
          <w:sz w:val="24"/>
          <w:lang w:val="es-ES"/>
        </w:rPr>
      </w:pPr>
      <w:proofErr w:type="gramStart"/>
      <w:r>
        <w:rPr>
          <w:rFonts w:asciiTheme="minorHAnsi" w:eastAsiaTheme="minorHAnsi" w:hAnsiTheme="minorHAnsi" w:cstheme="minorBidi"/>
          <w:i/>
          <w:sz w:val="24"/>
          <w:lang w:val="es-ES"/>
        </w:rPr>
        <w:t>2.</w:t>
      </w:r>
      <w:r w:rsidR="00C7672E" w:rsidRPr="000A03FC">
        <w:rPr>
          <w:rFonts w:asciiTheme="minorHAnsi" w:eastAsiaTheme="minorHAnsi" w:hAnsiTheme="minorHAnsi" w:cstheme="minorBidi"/>
          <w:i/>
          <w:sz w:val="24"/>
          <w:lang w:val="es-ES"/>
        </w:rPr>
        <w:t>Para</w:t>
      </w:r>
      <w:proofErr w:type="gramEnd"/>
      <w:r w:rsidR="00C7672E" w:rsidRPr="000A03FC">
        <w:rPr>
          <w:rFonts w:asciiTheme="minorHAnsi" w:eastAsiaTheme="minorHAnsi" w:hAnsiTheme="minorHAnsi" w:cstheme="minorBidi"/>
          <w:i/>
          <w:sz w:val="24"/>
          <w:lang w:val="es-ES"/>
        </w:rPr>
        <w:t xml:space="preserve"> los pagos realizados en el mes, se calculará el ratio de las operaciones pagadas de acuerdo  con la siguiente  fórmula:</w:t>
      </w:r>
    </w:p>
    <w:p w:rsidR="00B40649" w:rsidRPr="000A03FC" w:rsidRDefault="00B40649" w:rsidP="006860E3">
      <w:pPr>
        <w:jc w:val="both"/>
        <w:rPr>
          <w:rFonts w:asciiTheme="minorHAnsi" w:eastAsiaTheme="minorHAnsi" w:hAnsiTheme="minorHAnsi" w:cstheme="minorBidi"/>
          <w:i/>
          <w:sz w:val="24"/>
          <w:lang w:val="es-ES"/>
        </w:rPr>
      </w:pPr>
    </w:p>
    <w:p w:rsidR="00B40649" w:rsidRPr="000A03FC" w:rsidRDefault="00C7672E" w:rsidP="006860E3">
      <w:pPr>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Ratio de las operaciones</w:t>
      </w:r>
    </w:p>
    <w:p w:rsidR="0095479A" w:rsidRDefault="0095479A" w:rsidP="0095479A">
      <w:pPr>
        <w:tabs>
          <w:tab w:val="left" w:pos="1985"/>
        </w:tabs>
        <w:spacing w:before="121" w:line="376" w:lineRule="auto"/>
        <w:jc w:val="both"/>
        <w:rPr>
          <w:rFonts w:asciiTheme="minorHAnsi" w:eastAsiaTheme="minorHAnsi" w:hAnsiTheme="minorHAnsi" w:cstheme="minorBidi"/>
          <w:sz w:val="24"/>
          <w:lang w:val="es-ES"/>
        </w:rPr>
      </w:pPr>
      <w:proofErr w:type="gramStart"/>
      <w:r>
        <w:rPr>
          <w:rFonts w:asciiTheme="minorHAnsi" w:eastAsiaTheme="minorHAnsi" w:hAnsiTheme="minorHAnsi" w:cstheme="minorBidi"/>
          <w:sz w:val="24"/>
          <w:lang w:val="es-ES"/>
        </w:rPr>
        <w:t>pagadas</w:t>
      </w:r>
      <w:proofErr w:type="gramEnd"/>
      <w:r>
        <w:rPr>
          <w:rFonts w:asciiTheme="minorHAnsi" w:eastAsiaTheme="minorHAnsi" w:hAnsiTheme="minorHAnsi" w:cstheme="minorBidi"/>
          <w:sz w:val="24"/>
          <w:lang w:val="es-ES"/>
        </w:rPr>
        <w:tab/>
        <w:t>=</w:t>
      </w:r>
      <w:r>
        <w:rPr>
          <w:rFonts w:asciiTheme="minorHAnsi" w:eastAsiaTheme="minorHAnsi" w:hAnsiTheme="minorHAnsi" w:cstheme="minorHAnsi"/>
          <w:sz w:val="24"/>
          <w:lang w:val="es-ES"/>
        </w:rPr>
        <w:t>Σ</w:t>
      </w:r>
      <w:r w:rsidR="00C7672E" w:rsidRPr="000A03FC">
        <w:rPr>
          <w:rFonts w:asciiTheme="minorHAnsi" w:eastAsiaTheme="minorHAnsi" w:hAnsiTheme="minorHAnsi" w:cstheme="minorBidi"/>
          <w:sz w:val="24"/>
          <w:lang w:val="es-ES"/>
        </w:rPr>
        <w:t xml:space="preserve"> (número de días de pago* importe de la operación pagada)</w:t>
      </w:r>
    </w:p>
    <w:p w:rsidR="00B40649" w:rsidRPr="000A03FC" w:rsidRDefault="0095479A" w:rsidP="0095479A">
      <w:pPr>
        <w:tabs>
          <w:tab w:val="left" w:pos="1985"/>
        </w:tabs>
        <w:spacing w:before="121" w:line="376" w:lineRule="auto"/>
        <w:jc w:val="both"/>
        <w:rPr>
          <w:rFonts w:asciiTheme="minorHAnsi" w:eastAsiaTheme="minorHAnsi" w:hAnsiTheme="minorHAnsi" w:cstheme="minorBidi"/>
          <w:sz w:val="24"/>
          <w:lang w:val="es-ES"/>
        </w:rPr>
      </w:pPr>
      <w:r>
        <w:rPr>
          <w:rFonts w:asciiTheme="minorHAnsi" w:eastAsiaTheme="minorHAnsi" w:hAnsiTheme="minorHAnsi" w:cstheme="minorBidi"/>
          <w:sz w:val="24"/>
          <w:lang w:val="es-ES"/>
        </w:rPr>
        <w:tab/>
      </w:r>
      <w:r>
        <w:rPr>
          <w:rFonts w:asciiTheme="minorHAnsi" w:eastAsiaTheme="minorHAnsi" w:hAnsiTheme="minorHAnsi" w:cstheme="minorBidi"/>
          <w:sz w:val="24"/>
          <w:lang w:val="es-ES"/>
        </w:rPr>
        <w:tab/>
      </w:r>
      <w:r w:rsidR="00C7672E" w:rsidRPr="000A03FC">
        <w:rPr>
          <w:rFonts w:asciiTheme="minorHAnsi" w:eastAsiaTheme="minorHAnsi" w:hAnsiTheme="minorHAnsi" w:cstheme="minorBidi"/>
          <w:sz w:val="24"/>
          <w:lang w:val="es-ES"/>
        </w:rPr>
        <w:t>Importe  total de pagos  realizados</w:t>
      </w:r>
    </w:p>
    <w:p w:rsidR="00B40649" w:rsidRPr="00CF436A" w:rsidRDefault="00B40649" w:rsidP="0095479A">
      <w:pPr>
        <w:pStyle w:val="Textoindependiente"/>
        <w:jc w:val="both"/>
        <w:rPr>
          <w:rFonts w:asciiTheme="minorHAnsi" w:hAnsiTheme="minorHAnsi" w:cstheme="minorHAnsi"/>
        </w:rPr>
      </w:pPr>
    </w:p>
    <w:p w:rsidR="00B40649" w:rsidRPr="000A03FC" w:rsidRDefault="00C7672E" w:rsidP="0095479A">
      <w:pPr>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Se entenderá  por número  de días de pago, lo</w:t>
      </w:r>
      <w:r w:rsidR="000A03FC">
        <w:rPr>
          <w:rFonts w:asciiTheme="minorHAnsi" w:eastAsiaTheme="minorHAnsi" w:hAnsiTheme="minorHAnsi" w:cstheme="minorBidi"/>
          <w:i/>
          <w:sz w:val="24"/>
          <w:lang w:val="es-ES"/>
        </w:rPr>
        <w:t xml:space="preserve">s días naturales transcurridos </w:t>
      </w:r>
      <w:r w:rsidRPr="000A03FC">
        <w:rPr>
          <w:rFonts w:asciiTheme="minorHAnsi" w:eastAsiaTheme="minorHAnsi" w:hAnsiTheme="minorHAnsi" w:cstheme="minorBidi"/>
          <w:i/>
          <w:sz w:val="24"/>
          <w:lang w:val="es-ES"/>
        </w:rPr>
        <w:t>desde:</w:t>
      </w:r>
    </w:p>
    <w:p w:rsidR="00B40649" w:rsidRPr="00CF436A" w:rsidRDefault="00B40649" w:rsidP="0095479A">
      <w:pPr>
        <w:pStyle w:val="Textoindependiente"/>
        <w:jc w:val="both"/>
        <w:rPr>
          <w:rFonts w:asciiTheme="minorHAnsi" w:hAnsiTheme="minorHAnsi" w:cstheme="minorHAnsi"/>
          <w:i/>
        </w:rPr>
      </w:pPr>
    </w:p>
    <w:p w:rsidR="00B40649" w:rsidRPr="000A03FC" w:rsidRDefault="00C7672E" w:rsidP="0095479A">
      <w:pPr>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Los treinta posteriores a la fecha de entrada de la factura en el registro administrativo, según conste en el registro contable de facturas o sistema equivalente, o desde la fecha de aprobación de la certificación mensual de obra, según corresponda, hasta la fecha de pago material por parte de la Administración. </w:t>
      </w:r>
      <w:proofErr w:type="gramStart"/>
      <w:r w:rsidRPr="000A03FC">
        <w:rPr>
          <w:rFonts w:asciiTheme="minorHAnsi" w:eastAsiaTheme="minorHAnsi" w:hAnsiTheme="minorHAnsi" w:cstheme="minorBidi"/>
          <w:i/>
          <w:sz w:val="24"/>
          <w:lang w:val="es-ES"/>
        </w:rPr>
        <w:t>En los supuestos en los que no haya obligación de disponer de registro administrativo, se tomará la fecha de recepción de la factura.</w:t>
      </w:r>
      <w:proofErr w:type="gramEnd"/>
    </w:p>
    <w:p w:rsidR="00B40649" w:rsidRPr="00CF436A" w:rsidRDefault="00B40649" w:rsidP="0095479A">
      <w:pPr>
        <w:pStyle w:val="Textoindependiente"/>
        <w:jc w:val="both"/>
        <w:rPr>
          <w:rFonts w:asciiTheme="minorHAnsi" w:hAnsiTheme="minorHAnsi" w:cstheme="minorHAnsi"/>
          <w:i/>
        </w:rPr>
      </w:pPr>
    </w:p>
    <w:p w:rsidR="00B40649" w:rsidRPr="000A03FC" w:rsidRDefault="00C7672E" w:rsidP="0095479A">
      <w:pPr>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En el caso de las facturas que se paguen con cargo al Fondo de Liquidez Autonómico o con cargo a la retención de importes a satisfacer por los recursos  de  los  regímenes  de  financiación para pagar directamente a los proveedores, se considerará como fecha de pago material la fecha  de la propuesta  de pago  definitiva  formulada  por la Comunidad  Autónoma o la Corporación  Local,  según corresponda.</w:t>
      </w:r>
    </w:p>
    <w:p w:rsidR="00B40649" w:rsidRPr="000A03FC" w:rsidRDefault="00B40649" w:rsidP="0095479A">
      <w:pPr>
        <w:jc w:val="both"/>
        <w:rPr>
          <w:rFonts w:asciiTheme="minorHAnsi" w:eastAsiaTheme="minorHAnsi" w:hAnsiTheme="minorHAnsi" w:cstheme="minorBidi"/>
          <w:i/>
          <w:sz w:val="24"/>
          <w:lang w:val="es-ES"/>
        </w:rPr>
      </w:pPr>
    </w:p>
    <w:p w:rsidR="00B40649" w:rsidRDefault="00C7672E" w:rsidP="0095479A">
      <w:pPr>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Para las operaciones pendientes de pago al.final del mes se calculará la ratio de operaciones  pendientes  de pago de acuerdo  con la siguiente fórmula:</w:t>
      </w:r>
    </w:p>
    <w:p w:rsidR="00B40649" w:rsidRPr="00CF436A" w:rsidRDefault="00B40649" w:rsidP="0095479A">
      <w:pPr>
        <w:pStyle w:val="Textoindependiente"/>
        <w:jc w:val="both"/>
        <w:rPr>
          <w:rFonts w:asciiTheme="minorHAnsi" w:hAnsiTheme="minorHAnsi" w:cstheme="minorHAnsi"/>
          <w:i/>
        </w:rPr>
      </w:pPr>
    </w:p>
    <w:p w:rsidR="00B40649" w:rsidRPr="000A03FC" w:rsidRDefault="00C7672E" w:rsidP="0095479A">
      <w:pPr>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Ratio de operaciones</w:t>
      </w:r>
    </w:p>
    <w:p w:rsidR="00B40649" w:rsidRPr="000A03FC" w:rsidRDefault="00C7672E" w:rsidP="006860E3">
      <w:pPr>
        <w:spacing w:before="150"/>
        <w:jc w:val="both"/>
        <w:rPr>
          <w:rFonts w:asciiTheme="minorHAnsi" w:eastAsiaTheme="minorHAnsi" w:hAnsiTheme="minorHAnsi" w:cstheme="minorBidi"/>
          <w:sz w:val="24"/>
          <w:lang w:val="es-ES"/>
        </w:rPr>
      </w:pPr>
      <w:proofErr w:type="gramStart"/>
      <w:r w:rsidRPr="000A03FC">
        <w:rPr>
          <w:rFonts w:asciiTheme="minorHAnsi" w:eastAsiaTheme="minorHAnsi" w:hAnsiTheme="minorHAnsi" w:cstheme="minorBidi"/>
          <w:sz w:val="24"/>
          <w:lang w:val="es-ES"/>
        </w:rPr>
        <w:t>pendiente</w:t>
      </w:r>
      <w:proofErr w:type="gramEnd"/>
      <w:r w:rsidRPr="000A03FC">
        <w:rPr>
          <w:rFonts w:asciiTheme="minorHAnsi" w:eastAsiaTheme="minorHAnsi" w:hAnsiTheme="minorHAnsi" w:cstheme="minorBidi"/>
          <w:sz w:val="24"/>
          <w:lang w:val="es-ES"/>
        </w:rPr>
        <w:t xml:space="preserve"> de pago</w:t>
      </w:r>
      <w:r w:rsidR="0095479A">
        <w:rPr>
          <w:rFonts w:asciiTheme="minorHAnsi" w:eastAsiaTheme="minorHAnsi" w:hAnsiTheme="minorHAnsi" w:cstheme="minorBidi"/>
          <w:sz w:val="24"/>
          <w:lang w:val="es-ES"/>
        </w:rPr>
        <w:t xml:space="preserve">= </w:t>
      </w:r>
      <w:r w:rsidR="0095479A">
        <w:rPr>
          <w:rFonts w:asciiTheme="minorHAnsi" w:eastAsiaTheme="minorHAnsi" w:hAnsiTheme="minorHAnsi" w:cstheme="minorHAnsi"/>
          <w:sz w:val="24"/>
          <w:lang w:val="es-ES"/>
        </w:rPr>
        <w:t>Σ</w:t>
      </w:r>
      <w:r w:rsidRPr="000A03FC">
        <w:rPr>
          <w:rFonts w:asciiTheme="minorHAnsi" w:eastAsiaTheme="minorHAnsi" w:hAnsiTheme="minorHAnsi" w:cstheme="minorBidi"/>
          <w:sz w:val="24"/>
          <w:lang w:val="es-ES"/>
        </w:rPr>
        <w:t xml:space="preserve"> (número de días pendientes de pago* importe de la operación</w:t>
      </w:r>
    </w:p>
    <w:p w:rsidR="00B40649" w:rsidRPr="000A03FC" w:rsidRDefault="00C7672E" w:rsidP="0095479A">
      <w:pPr>
        <w:spacing w:before="59"/>
        <w:ind w:left="1440" w:firstLine="720"/>
        <w:jc w:val="both"/>
        <w:rPr>
          <w:rFonts w:asciiTheme="minorHAnsi" w:eastAsiaTheme="minorHAnsi" w:hAnsiTheme="minorHAnsi" w:cstheme="minorBidi"/>
          <w:sz w:val="24"/>
          <w:lang w:val="es-ES"/>
        </w:rPr>
      </w:pPr>
      <w:proofErr w:type="gramStart"/>
      <w:r w:rsidRPr="000A03FC">
        <w:rPr>
          <w:rFonts w:asciiTheme="minorHAnsi" w:eastAsiaTheme="minorHAnsi" w:hAnsiTheme="minorHAnsi" w:cstheme="minorBidi"/>
          <w:sz w:val="24"/>
          <w:lang w:val="es-ES"/>
        </w:rPr>
        <w:t>pendiente</w:t>
      </w:r>
      <w:proofErr w:type="gramEnd"/>
      <w:r w:rsidRPr="000A03FC">
        <w:rPr>
          <w:rFonts w:asciiTheme="minorHAnsi" w:eastAsiaTheme="minorHAnsi" w:hAnsiTheme="minorHAnsi" w:cstheme="minorBidi"/>
          <w:sz w:val="24"/>
          <w:lang w:val="es-ES"/>
        </w:rPr>
        <w:t xml:space="preserve"> de pago)</w:t>
      </w:r>
    </w:p>
    <w:p w:rsidR="00B40649" w:rsidRPr="000A03FC" w:rsidRDefault="00B40649" w:rsidP="006860E3">
      <w:pPr>
        <w:pStyle w:val="Textoindependiente"/>
        <w:spacing w:before="4"/>
        <w:jc w:val="both"/>
        <w:rPr>
          <w:rFonts w:asciiTheme="minorHAnsi" w:eastAsiaTheme="minorHAnsi" w:hAnsiTheme="minorHAnsi" w:cstheme="minorBidi"/>
          <w:szCs w:val="22"/>
          <w:lang w:val="es-ES"/>
        </w:rPr>
      </w:pPr>
    </w:p>
    <w:p w:rsidR="00B40649" w:rsidRPr="000A03FC" w:rsidRDefault="00C7672E" w:rsidP="0095479A">
      <w:pPr>
        <w:ind w:left="1440" w:firstLine="720"/>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Importe total de pagos pendientes</w:t>
      </w:r>
    </w:p>
    <w:p w:rsidR="00B40649" w:rsidRPr="00CF436A" w:rsidRDefault="00B40649" w:rsidP="006860E3">
      <w:pPr>
        <w:pStyle w:val="Textoindependiente"/>
        <w:spacing w:before="9"/>
        <w:jc w:val="both"/>
        <w:rPr>
          <w:rFonts w:asciiTheme="minorHAnsi" w:hAnsiTheme="minorHAnsi" w:cstheme="minorHAnsi"/>
        </w:rPr>
      </w:pPr>
    </w:p>
    <w:p w:rsidR="00B40649" w:rsidRPr="000A03FC" w:rsidRDefault="00C7672E" w:rsidP="006860E3">
      <w:pPr>
        <w:spacing w:line="247" w:lineRule="auto"/>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Se entenderá por número de días pendientes de pago, los días naturales transcurridos desde los treinta posteriores a la fecha de anotación de la factura en el registro administrativo, según conste en el registro contable de facturas o sistema equivalente, o desde la fecha de aprobación de la certificación mensual de obra, según </w:t>
      </w:r>
      <w:r w:rsidRPr="000A03FC">
        <w:rPr>
          <w:rFonts w:asciiTheme="minorHAnsi" w:eastAsiaTheme="minorHAnsi" w:hAnsiTheme="minorHAnsi" w:cstheme="minorBidi"/>
          <w:i/>
          <w:sz w:val="24"/>
          <w:lang w:val="es-ES"/>
        </w:rPr>
        <w:lastRenderedPageBreak/>
        <w:t xml:space="preserve">corresponda, hasta el último día del periodo al que se refieran los datos publicados. </w:t>
      </w:r>
      <w:proofErr w:type="gramStart"/>
      <w:r w:rsidRPr="000A03FC">
        <w:rPr>
          <w:rFonts w:asciiTheme="minorHAnsi" w:eastAsiaTheme="minorHAnsi" w:hAnsiTheme="minorHAnsi" w:cstheme="minorBidi"/>
          <w:i/>
          <w:sz w:val="24"/>
          <w:lang w:val="es-ES"/>
        </w:rPr>
        <w:t>En los supuestos en que no haya obligación de disponer de registro administrativo, se tomará la fecha de recepción de la factura.</w:t>
      </w:r>
      <w:proofErr w:type="gramEnd"/>
    </w:p>
    <w:p w:rsidR="00B40649" w:rsidRPr="000A03FC" w:rsidRDefault="00B40649" w:rsidP="006860E3">
      <w:pPr>
        <w:pStyle w:val="Textoindependiente"/>
        <w:spacing w:before="5"/>
        <w:jc w:val="both"/>
        <w:rPr>
          <w:rFonts w:asciiTheme="minorHAnsi" w:eastAsiaTheme="minorHAnsi" w:hAnsiTheme="minorHAnsi" w:cstheme="minorBidi"/>
          <w:i/>
          <w:szCs w:val="22"/>
          <w:lang w:val="es-ES"/>
        </w:rPr>
      </w:pPr>
    </w:p>
    <w:p w:rsidR="00B40649" w:rsidRPr="000A03FC" w:rsidRDefault="00C7672E" w:rsidP="006860E3">
      <w:pPr>
        <w:spacing w:line="247" w:lineRule="auto"/>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Art. 6.2. Las comunidades autónomas y las corporaciones locales remitirán al Ministerio de Hacienda y Administraciones Públicas y publicarán periódicamente, de acuerdo con lo que se prevea en la Orden HAP/2105/2012, de 1 de octubre, por la que se desarrollan las obligaciones de suministro de información previstas en la Ley Orgánica 2/2012, de 27 de abril, la siguiente información relativa a su período medio de pago a proveedores referido, según corresponda, al mes o al trimestre anterior:</w:t>
      </w:r>
    </w:p>
    <w:p w:rsidR="00B40649" w:rsidRPr="000A03FC" w:rsidRDefault="00B40649" w:rsidP="006860E3">
      <w:pPr>
        <w:pStyle w:val="Textoindependiente"/>
        <w:spacing w:before="10"/>
        <w:jc w:val="both"/>
        <w:rPr>
          <w:rFonts w:asciiTheme="minorHAnsi" w:eastAsiaTheme="minorHAnsi" w:hAnsiTheme="minorHAnsi" w:cstheme="minorBidi"/>
          <w:i/>
          <w:szCs w:val="22"/>
          <w:lang w:val="es-ES"/>
        </w:rPr>
      </w:pPr>
    </w:p>
    <w:p w:rsidR="00B40649" w:rsidRPr="000A03FC" w:rsidRDefault="00C7672E" w:rsidP="006860E3">
      <w:pPr>
        <w:pStyle w:val="Prrafodelista"/>
        <w:numPr>
          <w:ilvl w:val="0"/>
          <w:numId w:val="4"/>
        </w:numPr>
        <w:tabs>
          <w:tab w:val="left" w:pos="398"/>
        </w:tabs>
        <w:spacing w:line="242"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El período medio de pago global a proveedores mensual o trimestral, según corresponda, y su serie histórica.</w:t>
      </w:r>
    </w:p>
    <w:p w:rsidR="00B40649" w:rsidRPr="000A03FC" w:rsidRDefault="00C7672E" w:rsidP="006860E3">
      <w:pPr>
        <w:pStyle w:val="Prrafodelista"/>
        <w:numPr>
          <w:ilvl w:val="0"/>
          <w:numId w:val="4"/>
        </w:numPr>
        <w:tabs>
          <w:tab w:val="left" w:pos="398"/>
        </w:tabs>
        <w:spacing w:line="242"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El período medio de pago mensual o trimestral, según corresponda, de cada entidad y su serie histórica.</w:t>
      </w:r>
    </w:p>
    <w:p w:rsidR="00B40649" w:rsidRPr="000A03FC" w:rsidRDefault="00C7672E" w:rsidP="006860E3">
      <w:pPr>
        <w:pStyle w:val="Prrafodelista"/>
        <w:numPr>
          <w:ilvl w:val="0"/>
          <w:numId w:val="4"/>
        </w:numPr>
        <w:tabs>
          <w:tab w:val="left" w:pos="434"/>
        </w:tabs>
        <w:spacing w:line="242"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La ratio mensual o trimestral, según corresponda, de operaciones pagadas de cada entidad y su serie histórica.</w:t>
      </w:r>
    </w:p>
    <w:p w:rsidR="00B40649" w:rsidRPr="000A03FC" w:rsidRDefault="00C7672E" w:rsidP="006860E3">
      <w:pPr>
        <w:pStyle w:val="Prrafodelista"/>
        <w:numPr>
          <w:ilvl w:val="0"/>
          <w:numId w:val="4"/>
        </w:numPr>
        <w:tabs>
          <w:tab w:val="left" w:pos="401"/>
        </w:tabs>
        <w:spacing w:before="4" w:line="244"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La ratio de operaciones pendientes de pago, mensual o trimestral, según corresponda, de</w:t>
      </w:r>
      <w:r w:rsidRPr="00CF436A">
        <w:rPr>
          <w:rFonts w:asciiTheme="minorHAnsi" w:hAnsiTheme="minorHAnsi" w:cstheme="minorHAnsi"/>
          <w:i/>
          <w:color w:val="2F2F2F"/>
          <w:sz w:val="24"/>
          <w:szCs w:val="24"/>
        </w:rPr>
        <w:t xml:space="preserve"> </w:t>
      </w:r>
      <w:r w:rsidRPr="000A03FC">
        <w:rPr>
          <w:rFonts w:asciiTheme="minorHAnsi" w:eastAsiaTheme="minorHAnsi" w:hAnsiTheme="minorHAnsi" w:cstheme="minorBidi"/>
          <w:i/>
          <w:sz w:val="24"/>
          <w:lang w:val="es-ES"/>
        </w:rPr>
        <w:t>cada entidad y su serie histórica.</w:t>
      </w:r>
    </w:p>
    <w:p w:rsidR="00B40649" w:rsidRPr="000A03FC" w:rsidRDefault="00B40649" w:rsidP="006860E3">
      <w:pPr>
        <w:pStyle w:val="Textoindependiente"/>
        <w:spacing w:before="11"/>
        <w:jc w:val="both"/>
        <w:rPr>
          <w:rFonts w:asciiTheme="minorHAnsi" w:eastAsiaTheme="minorHAnsi" w:hAnsiTheme="minorHAnsi" w:cstheme="minorBidi"/>
          <w:i/>
          <w:szCs w:val="22"/>
          <w:lang w:val="es-ES"/>
        </w:rPr>
      </w:pPr>
    </w:p>
    <w:p w:rsidR="00B40649" w:rsidRPr="000A03FC" w:rsidRDefault="00C7672E" w:rsidP="006860E3">
      <w:pPr>
        <w:spacing w:line="247" w:lineRule="auto"/>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La información se publicará en sus portales web siguiendo criterios homogéneos que permitan garantizar la accesibilidad y transparencia de la misma, para lo que el Ministerio de Hacienda y Administraciones Públicas facilitará a las comunidades autónomas y corporaciones locales modelos tipo de publicación.</w:t>
      </w:r>
    </w:p>
    <w:p w:rsidR="0095479A" w:rsidRDefault="0095479A" w:rsidP="0095479A">
      <w:pPr>
        <w:jc w:val="both"/>
        <w:rPr>
          <w:rFonts w:asciiTheme="minorHAnsi" w:eastAsiaTheme="minorHAnsi" w:hAnsiTheme="minorHAnsi" w:cstheme="minorBidi"/>
          <w:sz w:val="24"/>
          <w:lang w:val="es-ES"/>
        </w:rPr>
      </w:pPr>
    </w:p>
    <w:p w:rsidR="0095479A" w:rsidRDefault="00C7672E" w:rsidP="0095479A">
      <w:pPr>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 xml:space="preserve">No referente a estes cálculos o programa de Contabilidade subministra os seguintes datos: </w:t>
      </w:r>
    </w:p>
    <w:p w:rsidR="00B40649" w:rsidRPr="000A03FC" w:rsidRDefault="00C7672E" w:rsidP="0095479A">
      <w:pPr>
        <w:ind w:left="1440"/>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Ratio operaciones pagadas: 38,03</w:t>
      </w:r>
    </w:p>
    <w:p w:rsidR="0095479A" w:rsidRDefault="00C7672E" w:rsidP="0095479A">
      <w:pPr>
        <w:spacing w:before="17" w:line="261" w:lineRule="auto"/>
        <w:ind w:left="1440"/>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 xml:space="preserve">Importe pagos realizados: 654.353,54 € </w:t>
      </w:r>
    </w:p>
    <w:p w:rsidR="0095479A" w:rsidRDefault="00C7672E" w:rsidP="0095479A">
      <w:pPr>
        <w:spacing w:before="17" w:line="261" w:lineRule="auto"/>
        <w:ind w:left="1440"/>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 xml:space="preserve">Ratio operaciones pendientes: 102,83 </w:t>
      </w:r>
    </w:p>
    <w:p w:rsidR="0095479A" w:rsidRDefault="00C7672E" w:rsidP="0095479A">
      <w:pPr>
        <w:spacing w:before="17" w:line="261" w:lineRule="auto"/>
        <w:ind w:left="1440"/>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 xml:space="preserve">Importe pagos pendientes: 264.563,44 € </w:t>
      </w:r>
    </w:p>
    <w:p w:rsidR="00B40649" w:rsidRPr="000A03FC" w:rsidRDefault="00C7672E" w:rsidP="0095479A">
      <w:pPr>
        <w:spacing w:before="17" w:line="261" w:lineRule="auto"/>
        <w:ind w:left="1440"/>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PMP: 56,69</w:t>
      </w:r>
    </w:p>
    <w:p w:rsidR="0095479A" w:rsidRDefault="0095479A" w:rsidP="006860E3">
      <w:pPr>
        <w:spacing w:line="254" w:lineRule="auto"/>
        <w:jc w:val="both"/>
        <w:rPr>
          <w:rFonts w:asciiTheme="minorHAnsi" w:eastAsiaTheme="minorHAnsi" w:hAnsiTheme="minorHAnsi" w:cstheme="minorBidi"/>
          <w:sz w:val="24"/>
          <w:lang w:val="es-ES"/>
        </w:rPr>
      </w:pPr>
    </w:p>
    <w:p w:rsidR="00B40649" w:rsidRDefault="00C7672E" w:rsidP="006860E3">
      <w:pPr>
        <w:spacing w:line="254" w:lineRule="auto"/>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A efectos de dar cumprimento do sinalado na referida leí, achéganse os informes e listaxes subministrados polo programa da Deputación, segundo os datos subministrados polo programa de contabilidade do período sinalado no encabezamento."</w:t>
      </w:r>
    </w:p>
    <w:p w:rsidR="00B40649" w:rsidRPr="0095479A" w:rsidRDefault="00C7672E" w:rsidP="006860E3">
      <w:pPr>
        <w:pStyle w:val="Textoindependiente"/>
        <w:jc w:val="both"/>
        <w:rPr>
          <w:rFonts w:asciiTheme="minorHAnsi" w:eastAsiaTheme="minorHAnsi" w:hAnsiTheme="minorHAnsi" w:cstheme="minorBidi"/>
          <w:szCs w:val="22"/>
          <w:lang w:val="es-ES"/>
        </w:rPr>
      </w:pPr>
      <w:r w:rsidRPr="0095479A">
        <w:rPr>
          <w:rFonts w:asciiTheme="minorHAnsi" w:eastAsiaTheme="minorHAnsi" w:hAnsiTheme="minorHAnsi" w:cstheme="minorBidi"/>
          <w:szCs w:val="22"/>
          <w:lang w:val="es-ES"/>
        </w:rPr>
        <w:drawing>
          <wp:anchor distT="0" distB="0" distL="0" distR="0" simplePos="0" relativeHeight="251660800" behindDoc="0" locked="0" layoutInCell="1" allowOverlap="1" wp14:anchorId="6487FD55" wp14:editId="500EA2C9">
            <wp:simplePos x="0" y="0"/>
            <wp:positionH relativeFrom="page">
              <wp:posOffset>1048511</wp:posOffset>
            </wp:positionH>
            <wp:positionV relativeFrom="page">
              <wp:posOffset>353567</wp:posOffset>
            </wp:positionV>
            <wp:extent cx="536448" cy="877824"/>
            <wp:effectExtent l="0" t="0" r="0" b="0"/>
            <wp:wrapNone/>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11" cstate="print"/>
                    <a:stretch>
                      <a:fillRect/>
                    </a:stretch>
                  </pic:blipFill>
                  <pic:spPr>
                    <a:xfrm>
                      <a:off x="0" y="0"/>
                      <a:ext cx="536448" cy="877824"/>
                    </a:xfrm>
                    <a:prstGeom prst="rect">
                      <a:avLst/>
                    </a:prstGeom>
                  </pic:spPr>
                </pic:pic>
              </a:graphicData>
            </a:graphic>
          </wp:anchor>
        </w:drawing>
      </w:r>
    </w:p>
    <w:p w:rsidR="00B40649" w:rsidRPr="000A03FC" w:rsidRDefault="00C7672E" w:rsidP="006860E3">
      <w:pPr>
        <w:pStyle w:val="Textoindependiente"/>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Aberto o turno de intervencións non se produce</w:t>
      </w:r>
      <w:r w:rsidR="000A03FC">
        <w:rPr>
          <w:rFonts w:asciiTheme="minorHAnsi" w:hAnsiTheme="minorHAnsi" w:cstheme="minorHAnsi"/>
          <w:color w:val="262626"/>
        </w:rPr>
        <w:t xml:space="preserve"> </w:t>
      </w:r>
      <w:r w:rsidRPr="000A03FC">
        <w:rPr>
          <w:rFonts w:asciiTheme="minorHAnsi" w:eastAsiaTheme="minorHAnsi" w:hAnsiTheme="minorHAnsi" w:cstheme="minorBidi"/>
          <w:szCs w:val="22"/>
          <w:lang w:val="es-ES"/>
        </w:rPr>
        <w:t xml:space="preserve">ningunha. </w:t>
      </w:r>
      <w:proofErr w:type="gramStart"/>
      <w:r w:rsidRPr="000A03FC">
        <w:rPr>
          <w:rFonts w:asciiTheme="minorHAnsi" w:eastAsiaTheme="minorHAnsi" w:hAnsiTheme="minorHAnsi" w:cstheme="minorBidi"/>
          <w:szCs w:val="22"/>
          <w:lang w:val="es-ES"/>
        </w:rPr>
        <w:t>A Corporación queda enterada.</w:t>
      </w:r>
      <w:proofErr w:type="gramEnd"/>
    </w:p>
    <w:p w:rsidR="000A03FC" w:rsidRPr="000A03FC" w:rsidRDefault="000A03FC" w:rsidP="006860E3">
      <w:pPr>
        <w:spacing w:before="5" w:line="259" w:lineRule="auto"/>
        <w:jc w:val="both"/>
        <w:rPr>
          <w:rFonts w:asciiTheme="minorHAnsi" w:eastAsiaTheme="minorHAnsi" w:hAnsiTheme="minorHAnsi" w:cstheme="minorBidi"/>
          <w:sz w:val="24"/>
          <w:lang w:val="es-ES"/>
        </w:rPr>
      </w:pPr>
    </w:p>
    <w:p w:rsidR="000A03FC" w:rsidRPr="000A03FC" w:rsidRDefault="000A03FC" w:rsidP="006860E3">
      <w:pPr>
        <w:spacing w:before="5" w:line="259" w:lineRule="auto"/>
        <w:jc w:val="both"/>
        <w:rPr>
          <w:rFonts w:asciiTheme="minorHAnsi" w:eastAsiaTheme="minorHAnsi" w:hAnsiTheme="minorHAnsi" w:cstheme="minorBidi"/>
          <w:sz w:val="24"/>
          <w:lang w:val="es-ES"/>
        </w:rPr>
      </w:pPr>
    </w:p>
    <w:p w:rsidR="00B40649" w:rsidRPr="000A03FC" w:rsidRDefault="00C7672E" w:rsidP="006860E3">
      <w:pPr>
        <w:spacing w:before="5" w:line="259" w:lineRule="auto"/>
        <w:jc w:val="both"/>
        <w:rPr>
          <w:rFonts w:asciiTheme="minorHAnsi" w:eastAsiaTheme="minorHAnsi" w:hAnsiTheme="minorHAnsi" w:cstheme="minorBidi"/>
          <w:b/>
          <w:sz w:val="24"/>
          <w:lang w:val="es-ES"/>
        </w:rPr>
      </w:pPr>
      <w:r w:rsidRPr="000A03FC">
        <w:rPr>
          <w:rFonts w:asciiTheme="minorHAnsi" w:eastAsiaTheme="minorHAnsi" w:hAnsiTheme="minorHAnsi" w:cstheme="minorBidi"/>
          <w:b/>
          <w:sz w:val="24"/>
          <w:lang w:val="es-ES"/>
        </w:rPr>
        <w:t xml:space="preserve">8.- DAR CONTADO INFORME SOBRE A EXECUCIÓN PRESUPOSTARIA NO 1º </w:t>
      </w:r>
      <w:r w:rsidRPr="000A03FC">
        <w:rPr>
          <w:rFonts w:asciiTheme="minorHAnsi" w:eastAsiaTheme="minorHAnsi" w:hAnsiTheme="minorHAnsi" w:cstheme="minorBidi"/>
          <w:b/>
          <w:sz w:val="24"/>
          <w:lang w:val="es-ES"/>
        </w:rPr>
        <w:lastRenderedPageBreak/>
        <w:t>SEMESTRE DO 2016 E AVANCE DA LIQUIDACIÓN</w:t>
      </w:r>
    </w:p>
    <w:p w:rsidR="00B40649" w:rsidRPr="000A03FC" w:rsidRDefault="00B40649" w:rsidP="006860E3">
      <w:pPr>
        <w:pStyle w:val="Textoindependiente"/>
        <w:jc w:val="both"/>
        <w:rPr>
          <w:rFonts w:asciiTheme="minorHAnsi" w:eastAsiaTheme="minorHAnsi" w:hAnsiTheme="minorHAnsi" w:cstheme="minorBidi"/>
          <w:szCs w:val="22"/>
          <w:lang w:val="es-ES"/>
        </w:rPr>
      </w:pPr>
    </w:p>
    <w:p w:rsidR="00B40649" w:rsidRPr="000A03FC" w:rsidRDefault="00C7672E" w:rsidP="006860E3">
      <w:pPr>
        <w:pStyle w:val="Textoindependiente"/>
        <w:spacing w:line="25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Dáse conta do Informe da Intervención Municipal de data 24 de novembro de 2016, que literalmente di:</w:t>
      </w:r>
    </w:p>
    <w:p w:rsidR="00B40649" w:rsidRPr="000A03FC" w:rsidRDefault="00B40649" w:rsidP="006860E3">
      <w:pPr>
        <w:pStyle w:val="Textoindependiente"/>
        <w:spacing w:before="8"/>
        <w:jc w:val="both"/>
        <w:rPr>
          <w:rFonts w:asciiTheme="minorHAnsi" w:hAnsiTheme="minorHAnsi" w:cstheme="minorHAnsi"/>
          <w:szCs w:val="22"/>
        </w:rPr>
      </w:pPr>
    </w:p>
    <w:p w:rsidR="00B40649" w:rsidRPr="000A03FC" w:rsidRDefault="00C7672E" w:rsidP="006860E3">
      <w:pPr>
        <w:jc w:val="both"/>
        <w:rPr>
          <w:rFonts w:asciiTheme="minorHAnsi" w:eastAsiaTheme="minorHAnsi" w:hAnsiTheme="minorHAnsi" w:cstheme="minorBidi"/>
          <w:b/>
          <w:sz w:val="24"/>
          <w:lang w:val="es-ES"/>
        </w:rPr>
      </w:pPr>
      <w:r w:rsidRPr="000A03FC">
        <w:rPr>
          <w:rFonts w:asciiTheme="minorHAnsi" w:eastAsiaTheme="minorHAnsi" w:hAnsiTheme="minorHAnsi" w:cstheme="minorBidi"/>
          <w:b/>
          <w:sz w:val="24"/>
          <w:lang w:val="es-ES"/>
        </w:rPr>
        <w:t>"INFORME SOBRE A EXECUCIÓN PRESUPOSTARIA NO PRIMEIRO SEMESTRE DE  2016  E AVANCE DA  LIQUIDACIÓN</w:t>
      </w:r>
    </w:p>
    <w:p w:rsidR="00B40649" w:rsidRPr="000A03FC" w:rsidRDefault="00B40649" w:rsidP="006860E3">
      <w:pPr>
        <w:pStyle w:val="Textoindependiente"/>
        <w:spacing w:before="9"/>
        <w:jc w:val="both"/>
        <w:rPr>
          <w:rFonts w:asciiTheme="minorHAnsi" w:eastAsiaTheme="minorHAnsi" w:hAnsiTheme="minorHAnsi" w:cstheme="minorBidi"/>
          <w:szCs w:val="22"/>
          <w:lang w:val="es-ES"/>
        </w:rPr>
      </w:pPr>
    </w:p>
    <w:p w:rsidR="00B40649" w:rsidRPr="000A03FC" w:rsidRDefault="00C7672E" w:rsidP="006860E3">
      <w:pPr>
        <w:pStyle w:val="Textoindependiente"/>
        <w:spacing w:line="247"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De conformidade co previsto no 207 de Texto Refundido da Leí reguladora das Facendas Locais e 56 das Bases de Execución do Orzamento remítese informe da execución  do primeiro semestre e avance da liquidación do exercicio 2016, tanto no referente aos gastos como ingresos do exercicio.</w:t>
      </w:r>
    </w:p>
    <w:p w:rsidR="00B40649" w:rsidRPr="000A03FC" w:rsidRDefault="00B40649" w:rsidP="006860E3">
      <w:pPr>
        <w:pStyle w:val="Textoindependiente"/>
        <w:spacing w:before="10"/>
        <w:jc w:val="both"/>
        <w:rPr>
          <w:rFonts w:asciiTheme="minorHAnsi" w:eastAsiaTheme="minorHAnsi" w:hAnsiTheme="minorHAnsi" w:cstheme="minorBidi"/>
          <w:szCs w:val="22"/>
          <w:lang w:val="es-ES"/>
        </w:rPr>
      </w:pPr>
    </w:p>
    <w:p w:rsidR="00B40649" w:rsidRPr="000A03FC" w:rsidRDefault="00C7672E" w:rsidP="006860E3">
      <w:pPr>
        <w:pStyle w:val="Textoindependiente"/>
        <w:spacing w:line="247"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Para o análise dos datos empregouse a funcionalidade SICALWIN facilitada pola Deputación para dar cumprimento á Orde HAP/2105/2012 de 1 de outubro, pola que se desenrolan as obrigacións de subministro de información previstas en la Lei Orgánica 2/2012, de 27 de abril, de Estabilidade Orzamentaria e Sostenibilidade Financeira.</w:t>
      </w:r>
    </w:p>
    <w:p w:rsidR="00B40649" w:rsidRPr="000A03FC" w:rsidRDefault="00B40649" w:rsidP="006860E3">
      <w:pPr>
        <w:pStyle w:val="Textoindependiente"/>
        <w:spacing w:before="5"/>
        <w:jc w:val="both"/>
        <w:rPr>
          <w:rFonts w:asciiTheme="minorHAnsi" w:eastAsiaTheme="minorHAnsi" w:hAnsiTheme="minorHAnsi" w:cstheme="minorBidi"/>
          <w:szCs w:val="22"/>
          <w:lang w:val="es-ES"/>
        </w:rPr>
      </w:pPr>
    </w:p>
    <w:p w:rsidR="00B40649" w:rsidRPr="000A03FC" w:rsidRDefault="00C7672E" w:rsidP="00C12554">
      <w:pPr>
        <w:pStyle w:val="Ttulo1"/>
        <w:numPr>
          <w:ilvl w:val="1"/>
          <w:numId w:val="4"/>
        </w:numPr>
        <w:ind w:left="0" w:firstLine="0"/>
        <w:jc w:val="both"/>
        <w:rPr>
          <w:rFonts w:asciiTheme="minorHAnsi" w:eastAsiaTheme="minorHAnsi" w:hAnsiTheme="minorHAnsi" w:cstheme="minorBidi"/>
          <w:bCs w:val="0"/>
          <w:sz w:val="24"/>
          <w:szCs w:val="22"/>
          <w:u w:val="single"/>
          <w:lang w:val="es-ES"/>
        </w:rPr>
      </w:pPr>
      <w:r w:rsidRPr="000A03FC">
        <w:rPr>
          <w:rFonts w:asciiTheme="minorHAnsi" w:eastAsiaTheme="minorHAnsi" w:hAnsiTheme="minorHAnsi" w:cstheme="minorBidi"/>
          <w:bCs w:val="0"/>
          <w:sz w:val="24"/>
          <w:szCs w:val="22"/>
          <w:u w:val="single"/>
          <w:lang w:val="es-ES"/>
        </w:rPr>
        <w:t>GASTOS</w:t>
      </w:r>
    </w:p>
    <w:p w:rsidR="00B40649" w:rsidRPr="000A03FC" w:rsidRDefault="00B40649" w:rsidP="006860E3">
      <w:pPr>
        <w:pStyle w:val="Textoindependiente"/>
        <w:jc w:val="both"/>
        <w:rPr>
          <w:rFonts w:asciiTheme="minorHAnsi" w:eastAsiaTheme="minorHAnsi" w:hAnsiTheme="minorHAnsi" w:cstheme="minorBidi"/>
          <w:szCs w:val="22"/>
          <w:lang w:val="es-ES"/>
        </w:rPr>
      </w:pPr>
    </w:p>
    <w:p w:rsidR="00B40649" w:rsidRPr="000A03FC" w:rsidRDefault="00C7672E" w:rsidP="006860E3">
      <w:pPr>
        <w:pStyle w:val="Textoindependiente"/>
        <w:spacing w:line="247"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A análise da evolución dos gastos presupostarios vaise realizar, con carácter xeral, por capítulos do Estado de Gastos, acompañándose ao presente informe un cadro detallado dos resultados do presente análise, a cal se pasa a analizar a continuación.</w:t>
      </w:r>
    </w:p>
    <w:p w:rsidR="00B40649" w:rsidRPr="000A03FC" w:rsidRDefault="00B40649" w:rsidP="006860E3">
      <w:pPr>
        <w:pStyle w:val="Textoindependiente"/>
        <w:spacing w:before="3"/>
        <w:jc w:val="both"/>
        <w:rPr>
          <w:rFonts w:asciiTheme="minorHAnsi" w:eastAsiaTheme="minorHAnsi" w:hAnsiTheme="minorHAnsi" w:cstheme="minorBidi"/>
          <w:szCs w:val="22"/>
          <w:lang w:val="es-ES"/>
        </w:rPr>
      </w:pPr>
    </w:p>
    <w:p w:rsidR="00B40649" w:rsidRPr="000A03FC" w:rsidRDefault="00C7672E" w:rsidP="006860E3">
      <w:pPr>
        <w:pStyle w:val="Textoindependiente"/>
        <w:spacing w:line="247"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 xml:space="preserve">Con carácter previo, débese observar que, ao analizarse o estado do primeiro semestre do ano, se debe considerar correcto un estado de execución presupostario en torno ao 50%, polo que se entrarán a valorar especificamente aqueles casos en que do listado adxunto se derive unha porcentaxe de execución maior ou aos que afecten circunstancias especiais que requiran unha análise concreta. Sen </w:t>
      </w:r>
      <w:proofErr w:type="gramStart"/>
      <w:r w:rsidRPr="000A03FC">
        <w:rPr>
          <w:rFonts w:asciiTheme="minorHAnsi" w:eastAsiaTheme="minorHAnsi" w:hAnsiTheme="minorHAnsi" w:cstheme="minorBidi"/>
          <w:szCs w:val="22"/>
          <w:lang w:val="es-ES"/>
        </w:rPr>
        <w:t>embargo</w:t>
      </w:r>
      <w:proofErr w:type="gramEnd"/>
      <w:r w:rsidRPr="000A03FC">
        <w:rPr>
          <w:rFonts w:asciiTheme="minorHAnsi" w:eastAsiaTheme="minorHAnsi" w:hAnsiTheme="minorHAnsi" w:cstheme="minorBidi"/>
          <w:szCs w:val="22"/>
          <w:lang w:val="es-ES"/>
        </w:rPr>
        <w:t xml:space="preserve"> debe terse en conta que non todos os gastos teñen unha distribución constante no tempo (por exemplo os derivados de subvencións ou convenios de colaboración), polo que debería terse en conta esta circunstacia para valorar o cumprimento da execución orzamentaria.</w:t>
      </w:r>
    </w:p>
    <w:p w:rsidR="00B40649" w:rsidRPr="000A03FC" w:rsidRDefault="00C7672E" w:rsidP="006860E3">
      <w:pPr>
        <w:pStyle w:val="Textoindependiente"/>
        <w:spacing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Por outra parte debe recordarse que nos seguintes cadros figuran os créditos e obrigas contabilizados, pero non se inclúe o dato das facturas pendentes de tramitar, que elevaría o grado de execución do orzamento, ou incluso provocando algún déficit entre os gastos efectivamente realizados e os créditos definitivos.</w:t>
      </w:r>
    </w:p>
    <w:p w:rsidR="00B40649" w:rsidRPr="000A03FC" w:rsidRDefault="00B40649" w:rsidP="006860E3">
      <w:pPr>
        <w:pStyle w:val="Textoindependiente"/>
        <w:spacing w:before="5"/>
        <w:jc w:val="both"/>
        <w:rPr>
          <w:rFonts w:asciiTheme="minorHAnsi" w:eastAsiaTheme="minorHAnsi" w:hAnsiTheme="minorHAnsi" w:cstheme="minorBidi"/>
          <w:szCs w:val="22"/>
          <w:lang w:val="es-ES"/>
        </w:rPr>
      </w:pPr>
    </w:p>
    <w:p w:rsidR="00B40649" w:rsidRPr="000A03FC" w:rsidRDefault="00C7672E" w:rsidP="006860E3">
      <w:pPr>
        <w:jc w:val="both"/>
        <w:rPr>
          <w:rFonts w:asciiTheme="minorHAnsi" w:eastAsiaTheme="minorHAnsi" w:hAnsiTheme="minorHAnsi" w:cstheme="minorBidi"/>
          <w:b/>
          <w:sz w:val="24"/>
          <w:lang w:val="es-ES"/>
        </w:rPr>
      </w:pPr>
      <w:r w:rsidRPr="000A03FC">
        <w:rPr>
          <w:rFonts w:asciiTheme="minorHAnsi" w:eastAsiaTheme="minorHAnsi" w:hAnsiTheme="minorHAnsi" w:cstheme="minorBidi"/>
          <w:b/>
          <w:sz w:val="24"/>
          <w:lang w:val="es-ES"/>
        </w:rPr>
        <w:t>Datos da liquidación do primeiro semestre (datos da contabilidade a 30-06-2015)</w:t>
      </w:r>
    </w:p>
    <w:p w:rsidR="00B40649" w:rsidRDefault="00B40649" w:rsidP="006860E3">
      <w:pPr>
        <w:pStyle w:val="Textoindependiente"/>
        <w:spacing w:before="1"/>
        <w:jc w:val="both"/>
        <w:rPr>
          <w:b/>
        </w:rPr>
      </w:pPr>
    </w:p>
    <w:tbl>
      <w:tblPr>
        <w:tblStyle w:val="TableNormal"/>
        <w:tblW w:w="5000" w:type="pct"/>
        <w:tblBorders>
          <w:top w:val="single" w:sz="6" w:space="0" w:color="575757"/>
          <w:left w:val="single" w:sz="6" w:space="0" w:color="575757"/>
          <w:bottom w:val="single" w:sz="6" w:space="0" w:color="575757"/>
          <w:right w:val="single" w:sz="6" w:space="0" w:color="575757"/>
          <w:insideH w:val="single" w:sz="6" w:space="0" w:color="575757"/>
          <w:insideV w:val="single" w:sz="6" w:space="0" w:color="575757"/>
        </w:tblBorders>
        <w:tblLook w:val="01E0" w:firstRow="1" w:lastRow="1" w:firstColumn="1" w:lastColumn="1" w:noHBand="0" w:noVBand="0"/>
      </w:tblPr>
      <w:tblGrid>
        <w:gridCol w:w="1715"/>
        <w:gridCol w:w="1586"/>
        <w:gridCol w:w="1326"/>
        <w:gridCol w:w="1562"/>
        <w:gridCol w:w="1260"/>
        <w:gridCol w:w="987"/>
      </w:tblGrid>
      <w:tr w:rsidR="00B40649" w:rsidTr="0061353C">
        <w:trPr>
          <w:trHeight w:hRule="exact" w:val="418"/>
        </w:trPr>
        <w:tc>
          <w:tcPr>
            <w:tcW w:w="1016" w:type="pct"/>
            <w:tcBorders>
              <w:left w:val="nil"/>
              <w:bottom w:val="single" w:sz="4" w:space="0" w:color="575757"/>
              <w:right w:val="single" w:sz="8" w:space="0" w:color="7C7C7C"/>
            </w:tcBorders>
          </w:tcPr>
          <w:p w:rsidR="00B40649" w:rsidRDefault="00C7672E" w:rsidP="006860E3">
            <w:pPr>
              <w:pStyle w:val="TableParagraph"/>
              <w:spacing w:before="87"/>
              <w:jc w:val="both"/>
              <w:rPr>
                <w:rFonts w:ascii="Arial"/>
                <w:sz w:val="18"/>
              </w:rPr>
            </w:pPr>
            <w:r>
              <w:rPr>
                <w:rFonts w:ascii="Arial"/>
                <w:color w:val="3D3D3D"/>
                <w:sz w:val="18"/>
              </w:rPr>
              <w:t>CAPITULOS</w:t>
            </w:r>
          </w:p>
        </w:tc>
        <w:tc>
          <w:tcPr>
            <w:tcW w:w="940" w:type="pct"/>
            <w:tcBorders>
              <w:top w:val="single" w:sz="6" w:space="0" w:color="5B5B5B"/>
              <w:left w:val="single" w:sz="8" w:space="0" w:color="7C7C7C"/>
              <w:bottom w:val="single" w:sz="10" w:space="0" w:color="5B5B5B"/>
              <w:right w:val="single" w:sz="4" w:space="0" w:color="3F3F3F"/>
            </w:tcBorders>
          </w:tcPr>
          <w:p w:rsidR="00B40649" w:rsidRDefault="00C7672E" w:rsidP="006860E3">
            <w:pPr>
              <w:pStyle w:val="TableParagraph"/>
              <w:spacing w:before="91"/>
              <w:jc w:val="both"/>
              <w:rPr>
                <w:rFonts w:ascii="Arial" w:hAnsi="Arial"/>
                <w:sz w:val="18"/>
              </w:rPr>
            </w:pPr>
            <w:r>
              <w:rPr>
                <w:rFonts w:ascii="Arial" w:hAnsi="Arial"/>
                <w:color w:val="3D3D3D"/>
                <w:sz w:val="18"/>
              </w:rPr>
              <w:t xml:space="preserve">Créditos </w:t>
            </w:r>
            <w:r>
              <w:rPr>
                <w:rFonts w:ascii="Arial" w:hAnsi="Arial"/>
                <w:color w:val="262626"/>
                <w:sz w:val="18"/>
              </w:rPr>
              <w:t>Iniciales</w:t>
            </w:r>
          </w:p>
        </w:tc>
        <w:tc>
          <w:tcPr>
            <w:tcW w:w="786" w:type="pct"/>
            <w:tcBorders>
              <w:top w:val="single" w:sz="6" w:space="0" w:color="5B5B5B"/>
              <w:left w:val="single" w:sz="4" w:space="0" w:color="3F3F3F"/>
              <w:bottom w:val="single" w:sz="6" w:space="0" w:color="5B5B5B"/>
              <w:right w:val="single" w:sz="6" w:space="0" w:color="5B5B5B"/>
            </w:tcBorders>
          </w:tcPr>
          <w:p w:rsidR="00B40649" w:rsidRDefault="00C7672E" w:rsidP="006860E3">
            <w:pPr>
              <w:pStyle w:val="TableParagraph"/>
              <w:spacing w:before="91"/>
              <w:jc w:val="both"/>
              <w:rPr>
                <w:rFonts w:ascii="Arial" w:hAnsi="Arial"/>
                <w:sz w:val="18"/>
              </w:rPr>
            </w:pPr>
            <w:r>
              <w:rPr>
                <w:rFonts w:ascii="Arial" w:hAnsi="Arial"/>
                <w:color w:val="262626"/>
                <w:sz w:val="18"/>
              </w:rPr>
              <w:t xml:space="preserve">Créditos </w:t>
            </w:r>
            <w:r>
              <w:rPr>
                <w:rFonts w:ascii="Arial" w:hAnsi="Arial"/>
                <w:color w:val="3D3D3D"/>
                <w:sz w:val="18"/>
              </w:rPr>
              <w:t>Totales</w:t>
            </w:r>
          </w:p>
        </w:tc>
        <w:tc>
          <w:tcPr>
            <w:tcW w:w="926" w:type="pct"/>
            <w:tcBorders>
              <w:top w:val="single" w:sz="6" w:space="0" w:color="5B5B5B"/>
              <w:left w:val="single" w:sz="6" w:space="0" w:color="5B5B5B"/>
              <w:bottom w:val="single" w:sz="6" w:space="0" w:color="5B5B5B"/>
              <w:right w:val="single" w:sz="6" w:space="0" w:color="676767"/>
            </w:tcBorders>
          </w:tcPr>
          <w:p w:rsidR="00B40649" w:rsidRDefault="00C7672E" w:rsidP="006860E3">
            <w:pPr>
              <w:pStyle w:val="TableParagraph"/>
              <w:spacing w:line="206" w:lineRule="exact"/>
              <w:jc w:val="both"/>
              <w:rPr>
                <w:rFonts w:ascii="Arial"/>
                <w:sz w:val="18"/>
              </w:rPr>
            </w:pPr>
            <w:r>
              <w:rPr>
                <w:rFonts w:ascii="Arial"/>
                <w:color w:val="262626"/>
                <w:w w:val="95"/>
                <w:sz w:val="18"/>
              </w:rPr>
              <w:t>Obligaciones Reconocidas</w:t>
            </w:r>
          </w:p>
        </w:tc>
        <w:tc>
          <w:tcPr>
            <w:tcW w:w="747" w:type="pct"/>
            <w:tcBorders>
              <w:top w:val="single" w:sz="6" w:space="0" w:color="5B5B5B"/>
              <w:left w:val="single" w:sz="6" w:space="0" w:color="676767"/>
              <w:bottom w:val="single" w:sz="6" w:space="0" w:color="5B5B5B"/>
              <w:right w:val="single" w:sz="4" w:space="0" w:color="3F3F3F"/>
            </w:tcBorders>
          </w:tcPr>
          <w:p w:rsidR="00B40649" w:rsidRDefault="00C7672E" w:rsidP="006860E3">
            <w:pPr>
              <w:pStyle w:val="TableParagraph"/>
              <w:spacing w:before="101"/>
              <w:jc w:val="both"/>
              <w:rPr>
                <w:rFonts w:ascii="Arial"/>
                <w:sz w:val="18"/>
              </w:rPr>
            </w:pPr>
            <w:r>
              <w:rPr>
                <w:rFonts w:ascii="Arial"/>
                <w:color w:val="262626"/>
                <w:sz w:val="18"/>
              </w:rPr>
              <w:t xml:space="preserve">Pagos </w:t>
            </w:r>
            <w:r>
              <w:rPr>
                <w:rFonts w:ascii="Arial"/>
                <w:color w:val="3D3D3D"/>
                <w:sz w:val="18"/>
              </w:rPr>
              <w:t>Llquidos</w:t>
            </w:r>
          </w:p>
        </w:tc>
        <w:tc>
          <w:tcPr>
            <w:tcW w:w="586" w:type="pct"/>
            <w:tcBorders>
              <w:top w:val="single" w:sz="6" w:space="0" w:color="5B5B5B"/>
              <w:left w:val="single" w:sz="4" w:space="0" w:color="3F3F3F"/>
              <w:bottom w:val="single" w:sz="6" w:space="0" w:color="5B5B5B"/>
              <w:right w:val="single" w:sz="6" w:space="0" w:color="747474"/>
            </w:tcBorders>
          </w:tcPr>
          <w:p w:rsidR="00B40649" w:rsidRDefault="00C7672E" w:rsidP="006860E3">
            <w:pPr>
              <w:pStyle w:val="TableParagraph"/>
              <w:spacing w:before="1" w:line="204" w:lineRule="exact"/>
              <w:jc w:val="both"/>
              <w:rPr>
                <w:rFonts w:ascii="Arial"/>
                <w:sz w:val="18"/>
              </w:rPr>
            </w:pPr>
            <w:r>
              <w:rPr>
                <w:rFonts w:ascii="Arial"/>
                <w:color w:val="565656"/>
                <w:w w:val="95"/>
                <w:sz w:val="18"/>
              </w:rPr>
              <w:t>%</w:t>
            </w:r>
            <w:r>
              <w:rPr>
                <w:rFonts w:ascii="Arial"/>
                <w:color w:val="262626"/>
                <w:w w:val="95"/>
                <w:sz w:val="18"/>
              </w:rPr>
              <w:t>0 RN/Cdtos</w:t>
            </w:r>
          </w:p>
          <w:p w:rsidR="00B40649" w:rsidRDefault="00C7672E" w:rsidP="006860E3">
            <w:pPr>
              <w:pStyle w:val="TableParagraph"/>
              <w:spacing w:line="204" w:lineRule="exact"/>
              <w:jc w:val="both"/>
              <w:rPr>
                <w:rFonts w:ascii="Arial"/>
                <w:sz w:val="18"/>
              </w:rPr>
            </w:pPr>
            <w:r>
              <w:rPr>
                <w:rFonts w:ascii="Arial"/>
                <w:color w:val="565656"/>
                <w:sz w:val="18"/>
              </w:rPr>
              <w:t xml:space="preserve">. </w:t>
            </w:r>
            <w:r>
              <w:rPr>
                <w:rFonts w:ascii="Arial"/>
                <w:color w:val="262626"/>
                <w:sz w:val="18"/>
              </w:rPr>
              <w:t>Totales</w:t>
            </w:r>
          </w:p>
        </w:tc>
      </w:tr>
      <w:tr w:rsidR="00B40649" w:rsidTr="0061353C">
        <w:trPr>
          <w:trHeight w:hRule="exact" w:val="258"/>
        </w:trPr>
        <w:tc>
          <w:tcPr>
            <w:tcW w:w="1016" w:type="pct"/>
            <w:tcBorders>
              <w:top w:val="single" w:sz="4" w:space="0" w:color="575757"/>
              <w:left w:val="nil"/>
              <w:right w:val="single" w:sz="4" w:space="0" w:color="606060"/>
            </w:tcBorders>
          </w:tcPr>
          <w:p w:rsidR="00B40649" w:rsidRDefault="00C7672E" w:rsidP="006860E3">
            <w:pPr>
              <w:pStyle w:val="TableParagraph"/>
              <w:spacing w:before="5"/>
              <w:jc w:val="both"/>
              <w:rPr>
                <w:rFonts w:ascii="Arial"/>
                <w:sz w:val="18"/>
              </w:rPr>
            </w:pPr>
            <w:r>
              <w:rPr>
                <w:rFonts w:ascii="Arial"/>
                <w:color w:val="262626"/>
                <w:sz w:val="18"/>
              </w:rPr>
              <w:t xml:space="preserve">Gastos de </w:t>
            </w:r>
            <w:r>
              <w:rPr>
                <w:rFonts w:ascii="Arial"/>
                <w:color w:val="3D3D3D"/>
                <w:sz w:val="18"/>
              </w:rPr>
              <w:t>Personal</w:t>
            </w:r>
          </w:p>
        </w:tc>
        <w:tc>
          <w:tcPr>
            <w:tcW w:w="940" w:type="pct"/>
            <w:tcBorders>
              <w:top w:val="single" w:sz="10" w:space="0" w:color="5B5B5B"/>
              <w:left w:val="single" w:sz="4" w:space="0" w:color="606060"/>
              <w:right w:val="single" w:sz="4" w:space="0" w:color="3F3F3F"/>
            </w:tcBorders>
          </w:tcPr>
          <w:p w:rsidR="00B40649" w:rsidRDefault="00C7672E" w:rsidP="006860E3">
            <w:pPr>
              <w:pStyle w:val="TableParagraph"/>
              <w:spacing w:line="215" w:lineRule="exact"/>
              <w:jc w:val="both"/>
              <w:rPr>
                <w:sz w:val="20"/>
              </w:rPr>
            </w:pPr>
            <w:r>
              <w:rPr>
                <w:color w:val="262626"/>
                <w:sz w:val="19"/>
              </w:rPr>
              <w:t xml:space="preserve">2.200 </w:t>
            </w:r>
            <w:r>
              <w:rPr>
                <w:color w:val="727272"/>
                <w:sz w:val="19"/>
              </w:rPr>
              <w:t>.</w:t>
            </w:r>
            <w:r>
              <w:rPr>
                <w:color w:val="262626"/>
                <w:sz w:val="19"/>
              </w:rPr>
              <w:t xml:space="preserve">950,00 </w:t>
            </w:r>
            <w:r>
              <w:rPr>
                <w:color w:val="3D3D3D"/>
                <w:sz w:val="20"/>
              </w:rPr>
              <w:t>€</w:t>
            </w:r>
          </w:p>
        </w:tc>
        <w:tc>
          <w:tcPr>
            <w:tcW w:w="786" w:type="pct"/>
            <w:tcBorders>
              <w:top w:val="single" w:sz="6" w:space="0" w:color="5B5B5B"/>
              <w:left w:val="single" w:sz="4" w:space="0" w:color="3F3F3F"/>
              <w:right w:val="single" w:sz="6" w:space="0" w:color="5B5B5B"/>
            </w:tcBorders>
          </w:tcPr>
          <w:p w:rsidR="00B40649" w:rsidRDefault="00C7672E" w:rsidP="006860E3">
            <w:pPr>
              <w:pStyle w:val="TableParagraph"/>
              <w:spacing w:before="4"/>
              <w:jc w:val="both"/>
              <w:rPr>
                <w:sz w:val="19"/>
              </w:rPr>
            </w:pPr>
            <w:r>
              <w:rPr>
                <w:color w:val="262626"/>
                <w:sz w:val="19"/>
              </w:rPr>
              <w:t xml:space="preserve">2.431 </w:t>
            </w:r>
            <w:r>
              <w:rPr>
                <w:color w:val="565656"/>
                <w:sz w:val="19"/>
              </w:rPr>
              <w:t>.</w:t>
            </w:r>
            <w:r>
              <w:rPr>
                <w:color w:val="262626"/>
                <w:sz w:val="19"/>
              </w:rPr>
              <w:t xml:space="preserve">272,57 </w:t>
            </w:r>
            <w:r>
              <w:rPr>
                <w:color w:val="3D3D3D"/>
                <w:sz w:val="19"/>
              </w:rPr>
              <w:t>€</w:t>
            </w:r>
          </w:p>
        </w:tc>
        <w:tc>
          <w:tcPr>
            <w:tcW w:w="926" w:type="pct"/>
            <w:tcBorders>
              <w:top w:val="single" w:sz="6" w:space="0" w:color="5B5B5B"/>
              <w:left w:val="single" w:sz="6" w:space="0" w:color="5B5B5B"/>
              <w:right w:val="single" w:sz="6" w:space="0" w:color="676767"/>
            </w:tcBorders>
          </w:tcPr>
          <w:p w:rsidR="00B40649" w:rsidRDefault="00C7672E" w:rsidP="006860E3">
            <w:pPr>
              <w:pStyle w:val="TableParagraph"/>
              <w:spacing w:before="9"/>
              <w:jc w:val="both"/>
              <w:rPr>
                <w:sz w:val="19"/>
              </w:rPr>
            </w:pPr>
            <w:r>
              <w:rPr>
                <w:color w:val="262626"/>
                <w:w w:val="105"/>
                <w:sz w:val="19"/>
              </w:rPr>
              <w:t>1.077</w:t>
            </w:r>
            <w:r>
              <w:rPr>
                <w:color w:val="727272"/>
                <w:w w:val="105"/>
                <w:sz w:val="19"/>
              </w:rPr>
              <w:t>.</w:t>
            </w:r>
            <w:r>
              <w:rPr>
                <w:color w:val="262626"/>
                <w:w w:val="105"/>
                <w:sz w:val="19"/>
              </w:rPr>
              <w:t>442</w:t>
            </w:r>
            <w:r>
              <w:rPr>
                <w:color w:val="565656"/>
                <w:w w:val="105"/>
                <w:sz w:val="19"/>
              </w:rPr>
              <w:t>,</w:t>
            </w:r>
            <w:r>
              <w:rPr>
                <w:color w:val="262626"/>
                <w:w w:val="105"/>
                <w:sz w:val="19"/>
              </w:rPr>
              <w:t xml:space="preserve">02 </w:t>
            </w:r>
            <w:r>
              <w:rPr>
                <w:color w:val="3D3D3D"/>
                <w:w w:val="105"/>
                <w:sz w:val="19"/>
              </w:rPr>
              <w:t>€</w:t>
            </w:r>
          </w:p>
        </w:tc>
        <w:tc>
          <w:tcPr>
            <w:tcW w:w="747" w:type="pct"/>
            <w:tcBorders>
              <w:top w:val="single" w:sz="6" w:space="0" w:color="5B5B5B"/>
              <w:left w:val="single" w:sz="6" w:space="0" w:color="676767"/>
              <w:right w:val="single" w:sz="4" w:space="0" w:color="3F3F3F"/>
            </w:tcBorders>
          </w:tcPr>
          <w:p w:rsidR="00B40649" w:rsidRDefault="00C7672E" w:rsidP="006860E3">
            <w:pPr>
              <w:pStyle w:val="TableParagraph"/>
              <w:spacing w:before="9"/>
              <w:jc w:val="both"/>
              <w:rPr>
                <w:rFonts w:ascii="Arial" w:hAnsi="Arial"/>
                <w:sz w:val="18"/>
              </w:rPr>
            </w:pPr>
            <w:r>
              <w:rPr>
                <w:color w:val="262626"/>
                <w:w w:val="105"/>
                <w:sz w:val="19"/>
              </w:rPr>
              <w:t>1</w:t>
            </w:r>
            <w:r>
              <w:rPr>
                <w:color w:val="727272"/>
                <w:w w:val="105"/>
                <w:sz w:val="19"/>
              </w:rPr>
              <w:t>.</w:t>
            </w:r>
            <w:r>
              <w:rPr>
                <w:color w:val="262626"/>
                <w:w w:val="105"/>
                <w:sz w:val="19"/>
              </w:rPr>
              <w:t>000</w:t>
            </w:r>
            <w:r>
              <w:rPr>
                <w:color w:val="727272"/>
                <w:w w:val="105"/>
                <w:sz w:val="19"/>
              </w:rPr>
              <w:t>.</w:t>
            </w:r>
            <w:r>
              <w:rPr>
                <w:color w:val="262626"/>
                <w:w w:val="105"/>
                <w:sz w:val="19"/>
              </w:rPr>
              <w:t xml:space="preserve">190,8 0 </w:t>
            </w:r>
            <w:r>
              <w:rPr>
                <w:rFonts w:ascii="Arial" w:hAnsi="Arial"/>
                <w:color w:val="262626"/>
                <w:w w:val="105"/>
                <w:sz w:val="18"/>
              </w:rPr>
              <w:t>€</w:t>
            </w:r>
          </w:p>
        </w:tc>
        <w:tc>
          <w:tcPr>
            <w:tcW w:w="586" w:type="pct"/>
            <w:tcBorders>
              <w:top w:val="single" w:sz="6" w:space="0" w:color="5B5B5B"/>
              <w:left w:val="single" w:sz="4" w:space="0" w:color="3F3F3F"/>
              <w:right w:val="single" w:sz="6" w:space="0" w:color="747474"/>
            </w:tcBorders>
          </w:tcPr>
          <w:p w:rsidR="00B40649" w:rsidRDefault="00C7672E" w:rsidP="006860E3">
            <w:pPr>
              <w:pStyle w:val="TableParagraph"/>
              <w:spacing w:before="9"/>
              <w:jc w:val="both"/>
              <w:rPr>
                <w:sz w:val="19"/>
              </w:rPr>
            </w:pPr>
            <w:r>
              <w:rPr>
                <w:color w:val="262626"/>
                <w:sz w:val="19"/>
              </w:rPr>
              <w:t>44,32%</w:t>
            </w:r>
          </w:p>
        </w:tc>
      </w:tr>
    </w:tbl>
    <w:p w:rsidR="00B40649" w:rsidRDefault="00B40649" w:rsidP="006860E3">
      <w:pPr>
        <w:pStyle w:val="Textoindependiente"/>
        <w:spacing w:before="11"/>
        <w:jc w:val="both"/>
        <w:rPr>
          <w:b/>
          <w:sz w:val="13"/>
        </w:rPr>
      </w:pPr>
    </w:p>
    <w:tbl>
      <w:tblPr>
        <w:tblStyle w:val="TableNormal"/>
        <w:tblW w:w="5000" w:type="pct"/>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ook w:val="01E0" w:firstRow="1" w:lastRow="1" w:firstColumn="1" w:lastColumn="1" w:noHBand="0" w:noVBand="0"/>
      </w:tblPr>
      <w:tblGrid>
        <w:gridCol w:w="1711"/>
        <w:gridCol w:w="1511"/>
        <w:gridCol w:w="1289"/>
        <w:gridCol w:w="1547"/>
        <w:gridCol w:w="1385"/>
        <w:gridCol w:w="990"/>
      </w:tblGrid>
      <w:tr w:rsidR="00B40649" w:rsidTr="0061353C">
        <w:trPr>
          <w:trHeight w:hRule="exact" w:val="256"/>
        </w:trPr>
        <w:tc>
          <w:tcPr>
            <w:tcW w:w="1015" w:type="pct"/>
            <w:tcBorders>
              <w:left w:val="nil"/>
              <w:bottom w:val="single" w:sz="6" w:space="0" w:color="575757"/>
              <w:right w:val="single" w:sz="8" w:space="0" w:color="808080"/>
            </w:tcBorders>
          </w:tcPr>
          <w:p w:rsidR="00B40649" w:rsidRDefault="00C7672E" w:rsidP="006860E3">
            <w:pPr>
              <w:pStyle w:val="TableParagraph"/>
              <w:spacing w:before="20"/>
              <w:jc w:val="both"/>
              <w:rPr>
                <w:rFonts w:ascii="Arial"/>
                <w:sz w:val="17"/>
              </w:rPr>
            </w:pPr>
            <w:r>
              <w:rPr>
                <w:rFonts w:ascii="Arial"/>
                <w:color w:val="212121"/>
                <w:w w:val="105"/>
                <w:sz w:val="17"/>
              </w:rPr>
              <w:lastRenderedPageBreak/>
              <w:t>Gastos Bens Correntes</w:t>
            </w:r>
          </w:p>
        </w:tc>
        <w:tc>
          <w:tcPr>
            <w:tcW w:w="896" w:type="pct"/>
            <w:tcBorders>
              <w:left w:val="single" w:sz="8" w:space="0" w:color="808080"/>
              <w:bottom w:val="single" w:sz="6" w:space="0" w:color="575757"/>
              <w:right w:val="single" w:sz="4" w:space="0" w:color="131313"/>
            </w:tcBorders>
          </w:tcPr>
          <w:p w:rsidR="00B40649" w:rsidRDefault="00C7672E" w:rsidP="006860E3">
            <w:pPr>
              <w:pStyle w:val="TableParagraph"/>
              <w:spacing w:before="20"/>
              <w:jc w:val="both"/>
              <w:rPr>
                <w:rFonts w:ascii="Arial" w:hAnsi="Arial"/>
                <w:sz w:val="17"/>
              </w:rPr>
            </w:pPr>
            <w:r>
              <w:rPr>
                <w:rFonts w:ascii="Arial" w:hAnsi="Arial"/>
                <w:color w:val="212121"/>
                <w:w w:val="105"/>
                <w:sz w:val="17"/>
              </w:rPr>
              <w:t>1.961.450,00 €</w:t>
            </w:r>
          </w:p>
        </w:tc>
        <w:tc>
          <w:tcPr>
            <w:tcW w:w="764" w:type="pct"/>
            <w:tcBorders>
              <w:left w:val="single" w:sz="4" w:space="0" w:color="131313"/>
              <w:bottom w:val="single" w:sz="4" w:space="0" w:color="3B3B3B"/>
              <w:right w:val="single" w:sz="4" w:space="0" w:color="1C1C1C"/>
            </w:tcBorders>
          </w:tcPr>
          <w:p w:rsidR="00B40649" w:rsidRDefault="00C7672E" w:rsidP="006860E3">
            <w:pPr>
              <w:pStyle w:val="TableParagraph"/>
              <w:spacing w:before="25"/>
              <w:jc w:val="both"/>
              <w:rPr>
                <w:rFonts w:ascii="Arial" w:hAnsi="Arial"/>
                <w:sz w:val="17"/>
              </w:rPr>
            </w:pPr>
            <w:r>
              <w:rPr>
                <w:rFonts w:ascii="Arial" w:hAnsi="Arial"/>
                <w:color w:val="212121"/>
                <w:w w:val="105"/>
                <w:sz w:val="17"/>
              </w:rPr>
              <w:t>1.990.912,01 €</w:t>
            </w:r>
          </w:p>
        </w:tc>
        <w:tc>
          <w:tcPr>
            <w:tcW w:w="917" w:type="pct"/>
            <w:tcBorders>
              <w:left w:val="single" w:sz="4" w:space="0" w:color="1C1C1C"/>
              <w:bottom w:val="single" w:sz="6" w:space="0" w:color="5B5B5B"/>
              <w:right w:val="single" w:sz="4" w:space="0" w:color="282828"/>
            </w:tcBorders>
          </w:tcPr>
          <w:p w:rsidR="00B40649" w:rsidRDefault="00C7672E" w:rsidP="006860E3">
            <w:pPr>
              <w:pStyle w:val="TableParagraph"/>
              <w:spacing w:before="25"/>
              <w:jc w:val="both"/>
              <w:rPr>
                <w:rFonts w:ascii="Arial" w:hAnsi="Arial"/>
                <w:sz w:val="17"/>
              </w:rPr>
            </w:pPr>
            <w:r>
              <w:rPr>
                <w:rFonts w:ascii="Arial" w:hAnsi="Arial"/>
                <w:color w:val="212121"/>
                <w:w w:val="105"/>
                <w:sz w:val="17"/>
              </w:rPr>
              <w:t>761.557,48 €</w:t>
            </w:r>
          </w:p>
        </w:tc>
        <w:tc>
          <w:tcPr>
            <w:tcW w:w="821" w:type="pct"/>
            <w:tcBorders>
              <w:left w:val="single" w:sz="4" w:space="0" w:color="282828"/>
              <w:bottom w:val="single" w:sz="6" w:space="0" w:color="5B5B5B"/>
              <w:right w:val="single" w:sz="4" w:space="0" w:color="282828"/>
            </w:tcBorders>
          </w:tcPr>
          <w:p w:rsidR="00B40649" w:rsidRDefault="00C7672E" w:rsidP="006860E3">
            <w:pPr>
              <w:pStyle w:val="TableParagraph"/>
              <w:spacing w:before="30"/>
              <w:jc w:val="both"/>
              <w:rPr>
                <w:rFonts w:ascii="Arial" w:hAnsi="Arial"/>
                <w:sz w:val="17"/>
              </w:rPr>
            </w:pPr>
            <w:r>
              <w:rPr>
                <w:rFonts w:ascii="Arial" w:hAnsi="Arial"/>
                <w:color w:val="212121"/>
                <w:w w:val="105"/>
                <w:sz w:val="17"/>
              </w:rPr>
              <w:t>760.046,47 €</w:t>
            </w:r>
          </w:p>
        </w:tc>
        <w:tc>
          <w:tcPr>
            <w:tcW w:w="587" w:type="pct"/>
            <w:tcBorders>
              <w:left w:val="single" w:sz="4" w:space="0" w:color="282828"/>
              <w:bottom w:val="single" w:sz="6" w:space="0" w:color="5B5B5B"/>
              <w:right w:val="single" w:sz="4" w:space="0" w:color="232323"/>
            </w:tcBorders>
          </w:tcPr>
          <w:p w:rsidR="00B40649" w:rsidRDefault="00C7672E" w:rsidP="006860E3">
            <w:pPr>
              <w:pStyle w:val="TableParagraph"/>
              <w:spacing w:before="39"/>
              <w:jc w:val="both"/>
              <w:rPr>
                <w:rFonts w:ascii="Arial"/>
                <w:sz w:val="17"/>
              </w:rPr>
            </w:pPr>
            <w:r>
              <w:rPr>
                <w:rFonts w:ascii="Arial"/>
                <w:color w:val="212121"/>
                <w:sz w:val="17"/>
              </w:rPr>
              <w:t>38,25%</w:t>
            </w:r>
          </w:p>
        </w:tc>
      </w:tr>
      <w:tr w:rsidR="00B40649" w:rsidTr="0061353C">
        <w:trPr>
          <w:trHeight w:hRule="exact" w:val="417"/>
        </w:trPr>
        <w:tc>
          <w:tcPr>
            <w:tcW w:w="1015" w:type="pct"/>
            <w:tcBorders>
              <w:top w:val="single" w:sz="6" w:space="0" w:color="575757"/>
              <w:left w:val="nil"/>
              <w:bottom w:val="single" w:sz="6" w:space="0" w:color="5B5B5B"/>
              <w:right w:val="single" w:sz="8" w:space="0" w:color="808080"/>
            </w:tcBorders>
          </w:tcPr>
          <w:p w:rsidR="00B40649" w:rsidRDefault="00C7672E" w:rsidP="006860E3">
            <w:pPr>
              <w:pStyle w:val="TableParagraph"/>
              <w:spacing w:before="99"/>
              <w:jc w:val="both"/>
              <w:rPr>
                <w:rFonts w:ascii="Arial"/>
                <w:sz w:val="17"/>
              </w:rPr>
            </w:pPr>
            <w:r>
              <w:rPr>
                <w:rFonts w:ascii="Arial"/>
                <w:color w:val="212121"/>
                <w:w w:val="105"/>
                <w:sz w:val="17"/>
              </w:rPr>
              <w:t>Gastos Financeiros</w:t>
            </w:r>
          </w:p>
        </w:tc>
        <w:tc>
          <w:tcPr>
            <w:tcW w:w="896" w:type="pct"/>
            <w:tcBorders>
              <w:top w:val="single" w:sz="6" w:space="0" w:color="575757"/>
              <w:left w:val="single" w:sz="8" w:space="0" w:color="808080"/>
              <w:bottom w:val="single" w:sz="6" w:space="0" w:color="5B5B5B"/>
              <w:right w:val="single" w:sz="4" w:space="0" w:color="131313"/>
            </w:tcBorders>
          </w:tcPr>
          <w:p w:rsidR="00B40649" w:rsidRDefault="00C7672E" w:rsidP="006860E3">
            <w:pPr>
              <w:pStyle w:val="TableParagraph"/>
              <w:spacing w:line="194" w:lineRule="exact"/>
              <w:jc w:val="both"/>
              <w:rPr>
                <w:rFonts w:ascii="Arial" w:hAnsi="Arial"/>
                <w:sz w:val="17"/>
              </w:rPr>
            </w:pPr>
            <w:r>
              <w:rPr>
                <w:rFonts w:ascii="Arial" w:hAnsi="Arial"/>
                <w:color w:val="212121"/>
                <w:w w:val="105"/>
                <w:sz w:val="17"/>
              </w:rPr>
              <w:t>10.300,00 €</w:t>
            </w:r>
          </w:p>
        </w:tc>
        <w:tc>
          <w:tcPr>
            <w:tcW w:w="764" w:type="pct"/>
            <w:tcBorders>
              <w:top w:val="single" w:sz="4" w:space="0" w:color="3B3B3B"/>
              <w:left w:val="single" w:sz="4" w:space="0" w:color="131313"/>
              <w:bottom w:val="single" w:sz="6" w:space="0" w:color="5B5B5B"/>
              <w:right w:val="single" w:sz="4" w:space="0" w:color="1C1C1C"/>
            </w:tcBorders>
          </w:tcPr>
          <w:p w:rsidR="00B40649" w:rsidRDefault="00C7672E" w:rsidP="006860E3">
            <w:pPr>
              <w:pStyle w:val="TableParagraph"/>
              <w:spacing w:before="106"/>
              <w:jc w:val="both"/>
              <w:rPr>
                <w:rFonts w:ascii="Arial" w:hAnsi="Arial"/>
                <w:sz w:val="17"/>
              </w:rPr>
            </w:pPr>
            <w:r>
              <w:rPr>
                <w:rFonts w:ascii="Arial" w:hAnsi="Arial"/>
                <w:color w:val="212121"/>
                <w:w w:val="105"/>
                <w:sz w:val="17"/>
              </w:rPr>
              <w:t>10.300,00 €</w:t>
            </w:r>
          </w:p>
        </w:tc>
        <w:tc>
          <w:tcPr>
            <w:tcW w:w="917" w:type="pct"/>
            <w:tcBorders>
              <w:top w:val="single" w:sz="6" w:space="0" w:color="5B5B5B"/>
              <w:left w:val="single" w:sz="4" w:space="0" w:color="1C1C1C"/>
              <w:bottom w:val="single" w:sz="6" w:space="0" w:color="5B5B5B"/>
              <w:right w:val="single" w:sz="4" w:space="0" w:color="282828"/>
            </w:tcBorders>
          </w:tcPr>
          <w:p w:rsidR="00B40649" w:rsidRDefault="00C7672E" w:rsidP="006860E3">
            <w:pPr>
              <w:pStyle w:val="TableParagraph"/>
              <w:spacing w:before="109"/>
              <w:jc w:val="both"/>
              <w:rPr>
                <w:rFonts w:ascii="Arial" w:hAnsi="Arial"/>
                <w:sz w:val="17"/>
              </w:rPr>
            </w:pPr>
            <w:r>
              <w:rPr>
                <w:rFonts w:ascii="Arial" w:hAnsi="Arial"/>
                <w:color w:val="212121"/>
                <w:w w:val="105"/>
                <w:sz w:val="17"/>
              </w:rPr>
              <w:t>95,33 €</w:t>
            </w:r>
          </w:p>
        </w:tc>
        <w:tc>
          <w:tcPr>
            <w:tcW w:w="821" w:type="pct"/>
            <w:tcBorders>
              <w:top w:val="single" w:sz="6" w:space="0" w:color="5B5B5B"/>
              <w:left w:val="single" w:sz="4" w:space="0" w:color="282828"/>
              <w:bottom w:val="single" w:sz="6" w:space="0" w:color="5B5B5B"/>
              <w:right w:val="single" w:sz="4" w:space="0" w:color="282828"/>
            </w:tcBorders>
          </w:tcPr>
          <w:p w:rsidR="00B40649" w:rsidRDefault="00C7672E" w:rsidP="006860E3">
            <w:pPr>
              <w:pStyle w:val="TableParagraph"/>
              <w:spacing w:before="109"/>
              <w:jc w:val="both"/>
              <w:rPr>
                <w:rFonts w:ascii="Arial" w:hAnsi="Arial"/>
                <w:sz w:val="17"/>
              </w:rPr>
            </w:pPr>
            <w:r>
              <w:rPr>
                <w:rFonts w:ascii="Arial" w:hAnsi="Arial"/>
                <w:color w:val="212121"/>
                <w:w w:val="105"/>
                <w:sz w:val="17"/>
              </w:rPr>
              <w:t>95,33 €</w:t>
            </w:r>
          </w:p>
        </w:tc>
        <w:tc>
          <w:tcPr>
            <w:tcW w:w="587" w:type="pct"/>
            <w:tcBorders>
              <w:top w:val="single" w:sz="6" w:space="0" w:color="5B5B5B"/>
              <w:left w:val="single" w:sz="4" w:space="0" w:color="282828"/>
              <w:bottom w:val="single" w:sz="4" w:space="0" w:color="545454"/>
              <w:right w:val="single" w:sz="4" w:space="0" w:color="232323"/>
            </w:tcBorders>
          </w:tcPr>
          <w:p w:rsidR="00B40649" w:rsidRDefault="00C7672E" w:rsidP="006860E3">
            <w:pPr>
              <w:pStyle w:val="TableParagraph"/>
              <w:spacing w:before="113"/>
              <w:jc w:val="both"/>
              <w:rPr>
                <w:rFonts w:ascii="Arial"/>
                <w:sz w:val="17"/>
              </w:rPr>
            </w:pPr>
            <w:r>
              <w:rPr>
                <w:rFonts w:ascii="Arial"/>
                <w:color w:val="212121"/>
                <w:sz w:val="17"/>
              </w:rPr>
              <w:t>0,93%</w:t>
            </w:r>
          </w:p>
        </w:tc>
      </w:tr>
      <w:tr w:rsidR="00B40649" w:rsidTr="0061353C">
        <w:trPr>
          <w:trHeight w:hRule="exact" w:val="660"/>
        </w:trPr>
        <w:tc>
          <w:tcPr>
            <w:tcW w:w="1015" w:type="pct"/>
            <w:tcBorders>
              <w:top w:val="single" w:sz="6" w:space="0" w:color="5B5B5B"/>
              <w:left w:val="nil"/>
              <w:bottom w:val="single" w:sz="8" w:space="0" w:color="808080"/>
              <w:right w:val="single" w:sz="8" w:space="0" w:color="808080"/>
            </w:tcBorders>
          </w:tcPr>
          <w:p w:rsidR="00B40649" w:rsidRDefault="00C7672E" w:rsidP="006860E3">
            <w:pPr>
              <w:pStyle w:val="TableParagraph"/>
              <w:spacing w:before="104"/>
              <w:jc w:val="both"/>
              <w:rPr>
                <w:rFonts w:ascii="Arial"/>
                <w:sz w:val="17"/>
              </w:rPr>
            </w:pPr>
            <w:r>
              <w:rPr>
                <w:rFonts w:ascii="Arial"/>
                <w:color w:val="212121"/>
                <w:w w:val="105"/>
                <w:sz w:val="17"/>
              </w:rPr>
              <w:t>Transferencias Correntes</w:t>
            </w:r>
          </w:p>
        </w:tc>
        <w:tc>
          <w:tcPr>
            <w:tcW w:w="896" w:type="pct"/>
            <w:tcBorders>
              <w:top w:val="single" w:sz="6" w:space="0" w:color="5B5B5B"/>
              <w:left w:val="single" w:sz="8" w:space="0" w:color="808080"/>
              <w:bottom w:val="single" w:sz="6" w:space="0" w:color="5B5B5B"/>
              <w:right w:val="single" w:sz="4" w:space="0" w:color="2B2B2B"/>
            </w:tcBorders>
          </w:tcPr>
          <w:p w:rsidR="00B40649" w:rsidRDefault="00C7672E" w:rsidP="006860E3">
            <w:pPr>
              <w:pStyle w:val="TableParagraph"/>
              <w:spacing w:line="194" w:lineRule="exact"/>
              <w:jc w:val="both"/>
              <w:rPr>
                <w:rFonts w:ascii="Arial" w:hAnsi="Arial"/>
                <w:sz w:val="17"/>
              </w:rPr>
            </w:pPr>
            <w:r>
              <w:rPr>
                <w:rFonts w:ascii="Arial" w:hAnsi="Arial"/>
                <w:color w:val="212121"/>
                <w:w w:val="105"/>
                <w:sz w:val="17"/>
              </w:rPr>
              <w:t>202</w:t>
            </w:r>
            <w:r>
              <w:rPr>
                <w:rFonts w:ascii="Arial" w:hAnsi="Arial"/>
                <w:color w:val="464646"/>
                <w:w w:val="105"/>
                <w:sz w:val="17"/>
              </w:rPr>
              <w:t>.</w:t>
            </w:r>
            <w:r>
              <w:rPr>
                <w:rFonts w:ascii="Arial" w:hAnsi="Arial"/>
                <w:color w:val="212121"/>
                <w:w w:val="105"/>
                <w:sz w:val="17"/>
              </w:rPr>
              <w:t>980,00 €</w:t>
            </w:r>
          </w:p>
        </w:tc>
        <w:tc>
          <w:tcPr>
            <w:tcW w:w="764" w:type="pct"/>
            <w:tcBorders>
              <w:top w:val="single" w:sz="6" w:space="0" w:color="5B5B5B"/>
              <w:left w:val="single" w:sz="4" w:space="0" w:color="2B2B2B"/>
              <w:bottom w:val="single" w:sz="6" w:space="0" w:color="5B5B5B"/>
              <w:right w:val="single" w:sz="4" w:space="0" w:color="3F3F3F"/>
            </w:tcBorders>
          </w:tcPr>
          <w:p w:rsidR="00B40649" w:rsidRDefault="00C7672E" w:rsidP="006860E3">
            <w:pPr>
              <w:pStyle w:val="TableParagraph"/>
              <w:spacing w:before="109"/>
              <w:jc w:val="both"/>
              <w:rPr>
                <w:rFonts w:ascii="Arial" w:hAnsi="Arial"/>
                <w:sz w:val="17"/>
              </w:rPr>
            </w:pPr>
            <w:r>
              <w:rPr>
                <w:rFonts w:ascii="Arial" w:hAnsi="Arial"/>
                <w:color w:val="212121"/>
                <w:w w:val="105"/>
                <w:sz w:val="17"/>
              </w:rPr>
              <w:t>202</w:t>
            </w:r>
            <w:r>
              <w:rPr>
                <w:rFonts w:ascii="Arial" w:hAnsi="Arial"/>
                <w:color w:val="464646"/>
                <w:w w:val="105"/>
                <w:sz w:val="17"/>
              </w:rPr>
              <w:t>.</w:t>
            </w:r>
            <w:r>
              <w:rPr>
                <w:rFonts w:ascii="Arial" w:hAnsi="Arial"/>
                <w:color w:val="212121"/>
                <w:w w:val="105"/>
                <w:sz w:val="17"/>
              </w:rPr>
              <w:t>162,04 €</w:t>
            </w:r>
          </w:p>
        </w:tc>
        <w:tc>
          <w:tcPr>
            <w:tcW w:w="917" w:type="pct"/>
            <w:tcBorders>
              <w:top w:val="single" w:sz="6" w:space="0" w:color="5B5B5B"/>
              <w:left w:val="single" w:sz="4" w:space="0" w:color="3F3F3F"/>
              <w:bottom w:val="single" w:sz="6" w:space="0" w:color="5B5B5B"/>
              <w:right w:val="single" w:sz="4" w:space="0" w:color="484848"/>
            </w:tcBorders>
          </w:tcPr>
          <w:p w:rsidR="00B40649" w:rsidRDefault="00C7672E" w:rsidP="006860E3">
            <w:pPr>
              <w:pStyle w:val="TableParagraph"/>
              <w:spacing w:before="109"/>
              <w:jc w:val="both"/>
              <w:rPr>
                <w:rFonts w:ascii="Arial" w:hAnsi="Arial"/>
                <w:sz w:val="17"/>
              </w:rPr>
            </w:pPr>
            <w:r>
              <w:rPr>
                <w:rFonts w:ascii="Arial" w:hAnsi="Arial"/>
                <w:color w:val="212121"/>
                <w:w w:val="105"/>
                <w:sz w:val="17"/>
              </w:rPr>
              <w:t>59.999,62 €</w:t>
            </w:r>
          </w:p>
        </w:tc>
        <w:tc>
          <w:tcPr>
            <w:tcW w:w="821" w:type="pct"/>
            <w:tcBorders>
              <w:top w:val="single" w:sz="6" w:space="0" w:color="5B5B5B"/>
              <w:left w:val="single" w:sz="4" w:space="0" w:color="484848"/>
              <w:bottom w:val="single" w:sz="6" w:space="0" w:color="5B5B5B"/>
              <w:right w:val="single" w:sz="4" w:space="0" w:color="282828"/>
            </w:tcBorders>
          </w:tcPr>
          <w:p w:rsidR="00B40649" w:rsidRDefault="00C7672E" w:rsidP="006860E3">
            <w:pPr>
              <w:pStyle w:val="TableParagraph"/>
              <w:spacing w:before="109"/>
              <w:jc w:val="both"/>
              <w:rPr>
                <w:rFonts w:ascii="Arial" w:hAnsi="Arial"/>
                <w:sz w:val="17"/>
              </w:rPr>
            </w:pPr>
            <w:r>
              <w:rPr>
                <w:rFonts w:ascii="Arial" w:hAnsi="Arial"/>
                <w:color w:val="212121"/>
                <w:w w:val="105"/>
                <w:sz w:val="17"/>
              </w:rPr>
              <w:t>59.199,62 €</w:t>
            </w:r>
          </w:p>
        </w:tc>
        <w:tc>
          <w:tcPr>
            <w:tcW w:w="587" w:type="pct"/>
            <w:tcBorders>
              <w:top w:val="single" w:sz="4" w:space="0" w:color="545454"/>
              <w:left w:val="single" w:sz="4" w:space="0" w:color="282828"/>
              <w:bottom w:val="single" w:sz="6" w:space="0" w:color="5B5B5B"/>
              <w:right w:val="single" w:sz="4" w:space="0" w:color="232323"/>
            </w:tcBorders>
          </w:tcPr>
          <w:p w:rsidR="00B40649" w:rsidRDefault="00C7672E" w:rsidP="006860E3">
            <w:pPr>
              <w:pStyle w:val="TableParagraph"/>
              <w:spacing w:before="116"/>
              <w:jc w:val="both"/>
              <w:rPr>
                <w:rFonts w:ascii="Arial"/>
                <w:sz w:val="17"/>
              </w:rPr>
            </w:pPr>
            <w:r>
              <w:rPr>
                <w:rFonts w:ascii="Arial"/>
                <w:color w:val="212121"/>
                <w:sz w:val="17"/>
              </w:rPr>
              <w:t>29,68%</w:t>
            </w:r>
          </w:p>
        </w:tc>
      </w:tr>
      <w:tr w:rsidR="00B40649" w:rsidTr="0061353C">
        <w:trPr>
          <w:trHeight w:hRule="exact" w:val="417"/>
        </w:trPr>
        <w:tc>
          <w:tcPr>
            <w:tcW w:w="1015" w:type="pct"/>
            <w:tcBorders>
              <w:top w:val="single" w:sz="8" w:space="0" w:color="808080"/>
              <w:left w:val="nil"/>
              <w:bottom w:val="single" w:sz="6" w:space="0" w:color="4F4F4F"/>
              <w:right w:val="single" w:sz="8" w:space="0" w:color="808080"/>
            </w:tcBorders>
          </w:tcPr>
          <w:p w:rsidR="00B40649" w:rsidRDefault="00C7672E" w:rsidP="006860E3">
            <w:pPr>
              <w:pStyle w:val="TableParagraph"/>
              <w:spacing w:before="99"/>
              <w:jc w:val="both"/>
              <w:rPr>
                <w:rFonts w:ascii="Arial"/>
                <w:sz w:val="17"/>
              </w:rPr>
            </w:pPr>
            <w:r>
              <w:rPr>
                <w:rFonts w:ascii="Arial"/>
                <w:color w:val="212121"/>
                <w:w w:val="105"/>
                <w:sz w:val="17"/>
              </w:rPr>
              <w:t>lnvestimentos Reais</w:t>
            </w:r>
          </w:p>
        </w:tc>
        <w:tc>
          <w:tcPr>
            <w:tcW w:w="896" w:type="pct"/>
            <w:tcBorders>
              <w:top w:val="single" w:sz="6" w:space="0" w:color="5B5B5B"/>
              <w:left w:val="single" w:sz="8" w:space="0" w:color="808080"/>
              <w:bottom w:val="single" w:sz="6" w:space="0" w:color="4F4F4F"/>
              <w:right w:val="single" w:sz="4" w:space="0" w:color="444444"/>
            </w:tcBorders>
          </w:tcPr>
          <w:p w:rsidR="00B40649" w:rsidRDefault="00C7672E" w:rsidP="006860E3">
            <w:pPr>
              <w:pStyle w:val="TableParagraph"/>
              <w:spacing w:before="1"/>
              <w:jc w:val="both"/>
              <w:rPr>
                <w:rFonts w:ascii="Arial" w:hAnsi="Arial"/>
                <w:sz w:val="17"/>
              </w:rPr>
            </w:pPr>
            <w:r>
              <w:rPr>
                <w:rFonts w:ascii="Arial" w:hAnsi="Arial"/>
                <w:color w:val="212121"/>
                <w:w w:val="105"/>
                <w:sz w:val="17"/>
              </w:rPr>
              <w:t xml:space="preserve">846.162 </w:t>
            </w:r>
            <w:r>
              <w:rPr>
                <w:rFonts w:ascii="Arial" w:hAnsi="Arial"/>
                <w:color w:val="464646"/>
                <w:w w:val="105"/>
                <w:sz w:val="17"/>
              </w:rPr>
              <w:t>,</w:t>
            </w:r>
            <w:r>
              <w:rPr>
                <w:rFonts w:ascii="Arial" w:hAnsi="Arial"/>
                <w:color w:val="212121"/>
                <w:w w:val="105"/>
                <w:sz w:val="17"/>
              </w:rPr>
              <w:t>97 €</w:t>
            </w:r>
          </w:p>
        </w:tc>
        <w:tc>
          <w:tcPr>
            <w:tcW w:w="764" w:type="pct"/>
            <w:tcBorders>
              <w:top w:val="single" w:sz="6" w:space="0" w:color="5B5B5B"/>
              <w:left w:val="single" w:sz="4" w:space="0" w:color="444444"/>
              <w:bottom w:val="single" w:sz="8" w:space="0" w:color="777777"/>
              <w:right w:val="single" w:sz="4" w:space="0" w:color="3F3F3F"/>
            </w:tcBorders>
          </w:tcPr>
          <w:p w:rsidR="00B40649" w:rsidRDefault="00C7672E" w:rsidP="006860E3">
            <w:pPr>
              <w:pStyle w:val="TableParagraph"/>
              <w:spacing w:before="106"/>
              <w:jc w:val="both"/>
              <w:rPr>
                <w:rFonts w:ascii="Arial" w:hAnsi="Arial"/>
                <w:sz w:val="17"/>
              </w:rPr>
            </w:pPr>
            <w:r>
              <w:rPr>
                <w:rFonts w:ascii="Arial" w:hAnsi="Arial"/>
                <w:color w:val="212121"/>
                <w:w w:val="105"/>
                <w:sz w:val="17"/>
              </w:rPr>
              <w:t>1.153.906</w:t>
            </w:r>
            <w:r>
              <w:rPr>
                <w:rFonts w:ascii="Arial" w:hAnsi="Arial"/>
                <w:color w:val="464646"/>
                <w:w w:val="105"/>
                <w:sz w:val="17"/>
              </w:rPr>
              <w:t>,</w:t>
            </w:r>
            <w:r>
              <w:rPr>
                <w:rFonts w:ascii="Arial" w:hAnsi="Arial"/>
                <w:color w:val="212121"/>
                <w:w w:val="105"/>
                <w:sz w:val="17"/>
              </w:rPr>
              <w:t>04 €</w:t>
            </w:r>
          </w:p>
        </w:tc>
        <w:tc>
          <w:tcPr>
            <w:tcW w:w="917" w:type="pct"/>
            <w:tcBorders>
              <w:top w:val="single" w:sz="6" w:space="0" w:color="5B5B5B"/>
              <w:left w:val="single" w:sz="4" w:space="0" w:color="3F3F3F"/>
              <w:bottom w:val="single" w:sz="8" w:space="0" w:color="777777"/>
            </w:tcBorders>
          </w:tcPr>
          <w:p w:rsidR="00B40649" w:rsidRDefault="00C7672E" w:rsidP="006860E3">
            <w:pPr>
              <w:pStyle w:val="TableParagraph"/>
              <w:spacing w:before="106"/>
              <w:jc w:val="both"/>
              <w:rPr>
                <w:rFonts w:ascii="Arial" w:hAnsi="Arial"/>
                <w:sz w:val="17"/>
              </w:rPr>
            </w:pPr>
            <w:r>
              <w:rPr>
                <w:rFonts w:ascii="Arial" w:hAnsi="Arial"/>
                <w:color w:val="212121"/>
                <w:w w:val="105"/>
                <w:sz w:val="17"/>
              </w:rPr>
              <w:t>33.105,36 €</w:t>
            </w:r>
          </w:p>
        </w:tc>
        <w:tc>
          <w:tcPr>
            <w:tcW w:w="821" w:type="pct"/>
            <w:tcBorders>
              <w:top w:val="single" w:sz="6" w:space="0" w:color="5B5B5B"/>
              <w:bottom w:val="single" w:sz="6" w:space="0" w:color="6B6B6B"/>
              <w:right w:val="single" w:sz="4" w:space="0" w:color="282828"/>
            </w:tcBorders>
          </w:tcPr>
          <w:p w:rsidR="00B40649" w:rsidRDefault="00C7672E" w:rsidP="006860E3">
            <w:pPr>
              <w:pStyle w:val="TableParagraph"/>
              <w:spacing w:before="101"/>
              <w:jc w:val="both"/>
              <w:rPr>
                <w:rFonts w:ascii="Arial" w:hAnsi="Arial"/>
                <w:sz w:val="17"/>
              </w:rPr>
            </w:pPr>
            <w:r>
              <w:rPr>
                <w:rFonts w:ascii="Arial" w:hAnsi="Arial"/>
                <w:color w:val="212121"/>
                <w:w w:val="105"/>
                <w:sz w:val="17"/>
              </w:rPr>
              <w:t>33</w:t>
            </w:r>
            <w:r>
              <w:rPr>
                <w:rFonts w:ascii="Arial" w:hAnsi="Arial"/>
                <w:color w:val="464646"/>
                <w:w w:val="105"/>
                <w:sz w:val="17"/>
              </w:rPr>
              <w:t>.</w:t>
            </w:r>
            <w:r>
              <w:rPr>
                <w:rFonts w:ascii="Arial" w:hAnsi="Arial"/>
                <w:color w:val="212121"/>
                <w:w w:val="105"/>
                <w:sz w:val="17"/>
              </w:rPr>
              <w:t>105,36 €</w:t>
            </w:r>
          </w:p>
        </w:tc>
        <w:tc>
          <w:tcPr>
            <w:tcW w:w="587" w:type="pct"/>
            <w:tcBorders>
              <w:top w:val="single" w:sz="6" w:space="0" w:color="5B5B5B"/>
              <w:left w:val="single" w:sz="4" w:space="0" w:color="282828"/>
              <w:bottom w:val="single" w:sz="6" w:space="0" w:color="6B6B6B"/>
              <w:right w:val="single" w:sz="4" w:space="0" w:color="3B3B3B"/>
            </w:tcBorders>
          </w:tcPr>
          <w:p w:rsidR="00B40649" w:rsidRDefault="00C7672E" w:rsidP="006860E3">
            <w:pPr>
              <w:pStyle w:val="TableParagraph"/>
              <w:spacing w:before="111"/>
              <w:jc w:val="both"/>
              <w:rPr>
                <w:rFonts w:ascii="Arial"/>
                <w:sz w:val="17"/>
              </w:rPr>
            </w:pPr>
            <w:r>
              <w:rPr>
                <w:rFonts w:ascii="Arial"/>
                <w:color w:val="212121"/>
                <w:sz w:val="17"/>
              </w:rPr>
              <w:t>2,87%</w:t>
            </w:r>
          </w:p>
        </w:tc>
      </w:tr>
      <w:tr w:rsidR="00B40649" w:rsidTr="0061353C">
        <w:trPr>
          <w:trHeight w:hRule="exact" w:val="581"/>
        </w:trPr>
        <w:tc>
          <w:tcPr>
            <w:tcW w:w="1015" w:type="pct"/>
            <w:tcBorders>
              <w:top w:val="single" w:sz="6" w:space="0" w:color="4F4F4F"/>
              <w:left w:val="nil"/>
              <w:bottom w:val="single" w:sz="6" w:space="0" w:color="4F4F4F"/>
              <w:right w:val="single" w:sz="8" w:space="0" w:color="808080"/>
            </w:tcBorders>
          </w:tcPr>
          <w:p w:rsidR="00B40649" w:rsidRDefault="00C7672E" w:rsidP="006860E3">
            <w:pPr>
              <w:pStyle w:val="TableParagraph"/>
              <w:spacing w:before="106"/>
              <w:jc w:val="both"/>
              <w:rPr>
                <w:rFonts w:ascii="Arial"/>
                <w:sz w:val="17"/>
              </w:rPr>
            </w:pPr>
            <w:r>
              <w:rPr>
                <w:rFonts w:ascii="Arial"/>
                <w:color w:val="212121"/>
                <w:w w:val="105"/>
                <w:sz w:val="17"/>
              </w:rPr>
              <w:t>Transferencias de Capital</w:t>
            </w:r>
          </w:p>
        </w:tc>
        <w:tc>
          <w:tcPr>
            <w:tcW w:w="896" w:type="pct"/>
            <w:tcBorders>
              <w:top w:val="single" w:sz="6" w:space="0" w:color="4F4F4F"/>
              <w:left w:val="single" w:sz="8" w:space="0" w:color="808080"/>
              <w:bottom w:val="single" w:sz="6" w:space="0" w:color="4F4F4F"/>
              <w:right w:val="single" w:sz="4" w:space="0" w:color="444444"/>
            </w:tcBorders>
          </w:tcPr>
          <w:p w:rsidR="00B40649" w:rsidRDefault="00C7672E" w:rsidP="006860E3">
            <w:pPr>
              <w:pStyle w:val="TableParagraph"/>
              <w:spacing w:before="1"/>
              <w:jc w:val="both"/>
              <w:rPr>
                <w:rFonts w:ascii="Arial" w:hAnsi="Arial"/>
                <w:sz w:val="17"/>
              </w:rPr>
            </w:pPr>
            <w:r>
              <w:rPr>
                <w:rFonts w:ascii="Arial" w:hAnsi="Arial"/>
                <w:color w:val="212121"/>
                <w:w w:val="105"/>
                <w:sz w:val="17"/>
              </w:rPr>
              <w:t>30</w:t>
            </w:r>
            <w:r>
              <w:rPr>
                <w:rFonts w:ascii="Arial" w:hAnsi="Arial"/>
                <w:color w:val="464646"/>
                <w:w w:val="105"/>
                <w:sz w:val="17"/>
              </w:rPr>
              <w:t>.</w:t>
            </w:r>
            <w:r>
              <w:rPr>
                <w:rFonts w:ascii="Arial" w:hAnsi="Arial"/>
                <w:color w:val="212121"/>
                <w:w w:val="105"/>
                <w:sz w:val="17"/>
              </w:rPr>
              <w:t>000,00 €</w:t>
            </w:r>
          </w:p>
        </w:tc>
        <w:tc>
          <w:tcPr>
            <w:tcW w:w="764" w:type="pct"/>
            <w:tcBorders>
              <w:top w:val="single" w:sz="8" w:space="0" w:color="777777"/>
              <w:left w:val="single" w:sz="4" w:space="0" w:color="444444"/>
              <w:bottom w:val="single" w:sz="6" w:space="0" w:color="4F4F4F"/>
              <w:right w:val="single" w:sz="4" w:space="0" w:color="3F3F3F"/>
            </w:tcBorders>
          </w:tcPr>
          <w:p w:rsidR="00B40649" w:rsidRDefault="00C7672E" w:rsidP="006860E3">
            <w:pPr>
              <w:pStyle w:val="TableParagraph"/>
              <w:spacing w:before="104"/>
              <w:jc w:val="both"/>
              <w:rPr>
                <w:rFonts w:ascii="Arial" w:hAnsi="Arial"/>
                <w:sz w:val="17"/>
              </w:rPr>
            </w:pPr>
            <w:r>
              <w:rPr>
                <w:rFonts w:ascii="Arial" w:hAnsi="Arial"/>
                <w:color w:val="212121"/>
                <w:w w:val="105"/>
                <w:sz w:val="17"/>
              </w:rPr>
              <w:t>31</w:t>
            </w:r>
            <w:r>
              <w:rPr>
                <w:rFonts w:ascii="Arial" w:hAnsi="Arial"/>
                <w:color w:val="464646"/>
                <w:w w:val="105"/>
                <w:sz w:val="17"/>
              </w:rPr>
              <w:t>.</w:t>
            </w:r>
            <w:r>
              <w:rPr>
                <w:rFonts w:ascii="Arial" w:hAnsi="Arial"/>
                <w:color w:val="212121"/>
                <w:w w:val="105"/>
                <w:sz w:val="17"/>
              </w:rPr>
              <w:t>500,00 €</w:t>
            </w:r>
          </w:p>
        </w:tc>
        <w:tc>
          <w:tcPr>
            <w:tcW w:w="917" w:type="pct"/>
            <w:tcBorders>
              <w:top w:val="single" w:sz="8" w:space="0" w:color="777777"/>
              <w:left w:val="single" w:sz="4" w:space="0" w:color="3F3F3F"/>
              <w:bottom w:val="single" w:sz="8" w:space="0" w:color="777777"/>
            </w:tcBorders>
          </w:tcPr>
          <w:p w:rsidR="00B40649" w:rsidRDefault="00C7672E" w:rsidP="006860E3">
            <w:pPr>
              <w:pStyle w:val="TableParagraph"/>
              <w:spacing w:before="104"/>
              <w:jc w:val="both"/>
              <w:rPr>
                <w:rFonts w:ascii="Arial" w:hAnsi="Arial"/>
                <w:sz w:val="17"/>
              </w:rPr>
            </w:pPr>
            <w:r>
              <w:rPr>
                <w:rFonts w:ascii="Arial" w:hAnsi="Arial"/>
                <w:color w:val="212121"/>
                <w:w w:val="105"/>
                <w:sz w:val="17"/>
              </w:rPr>
              <w:t>3.500,00 €</w:t>
            </w:r>
          </w:p>
        </w:tc>
        <w:tc>
          <w:tcPr>
            <w:tcW w:w="821" w:type="pct"/>
            <w:tcBorders>
              <w:top w:val="single" w:sz="6" w:space="0" w:color="6B6B6B"/>
              <w:bottom w:val="single" w:sz="8" w:space="0" w:color="777777"/>
              <w:right w:val="single" w:sz="4" w:space="0" w:color="282828"/>
            </w:tcBorders>
          </w:tcPr>
          <w:p w:rsidR="00B40649" w:rsidRDefault="00C7672E" w:rsidP="006860E3">
            <w:pPr>
              <w:pStyle w:val="TableParagraph"/>
              <w:spacing w:before="106"/>
              <w:jc w:val="both"/>
              <w:rPr>
                <w:rFonts w:ascii="Arial" w:hAnsi="Arial"/>
                <w:sz w:val="17"/>
              </w:rPr>
            </w:pPr>
            <w:r>
              <w:rPr>
                <w:rFonts w:ascii="Arial" w:hAnsi="Arial"/>
                <w:color w:val="212121"/>
                <w:w w:val="105"/>
                <w:sz w:val="17"/>
              </w:rPr>
              <w:t>3</w:t>
            </w:r>
            <w:r>
              <w:rPr>
                <w:rFonts w:ascii="Arial" w:hAnsi="Arial"/>
                <w:color w:val="575757"/>
                <w:w w:val="105"/>
                <w:sz w:val="17"/>
              </w:rPr>
              <w:t>.</w:t>
            </w:r>
            <w:r>
              <w:rPr>
                <w:rFonts w:ascii="Arial" w:hAnsi="Arial"/>
                <w:color w:val="212121"/>
                <w:w w:val="105"/>
                <w:sz w:val="17"/>
              </w:rPr>
              <w:t>500,00 €</w:t>
            </w:r>
          </w:p>
        </w:tc>
        <w:tc>
          <w:tcPr>
            <w:tcW w:w="587" w:type="pct"/>
            <w:tcBorders>
              <w:top w:val="single" w:sz="6" w:space="0" w:color="6B6B6B"/>
              <w:left w:val="single" w:sz="4" w:space="0" w:color="282828"/>
              <w:bottom w:val="single" w:sz="4" w:space="0" w:color="383838"/>
              <w:right w:val="single" w:sz="6" w:space="0" w:color="777777"/>
            </w:tcBorders>
          </w:tcPr>
          <w:p w:rsidR="00B40649" w:rsidRDefault="00C7672E" w:rsidP="006860E3">
            <w:pPr>
              <w:pStyle w:val="TableParagraph"/>
              <w:spacing w:before="111"/>
              <w:jc w:val="both"/>
              <w:rPr>
                <w:rFonts w:ascii="Arial"/>
                <w:sz w:val="17"/>
              </w:rPr>
            </w:pPr>
            <w:r>
              <w:rPr>
                <w:rFonts w:ascii="Arial"/>
                <w:color w:val="212121"/>
                <w:w w:val="105"/>
                <w:sz w:val="17"/>
              </w:rPr>
              <w:t>11,11%</w:t>
            </w:r>
          </w:p>
        </w:tc>
      </w:tr>
      <w:tr w:rsidR="00B40649" w:rsidTr="0061353C">
        <w:trPr>
          <w:trHeight w:hRule="exact" w:val="419"/>
        </w:trPr>
        <w:tc>
          <w:tcPr>
            <w:tcW w:w="1015" w:type="pct"/>
            <w:tcBorders>
              <w:top w:val="single" w:sz="6" w:space="0" w:color="4F4F4F"/>
              <w:left w:val="nil"/>
              <w:bottom w:val="single" w:sz="6" w:space="0" w:color="676767"/>
              <w:right w:val="single" w:sz="8" w:space="0" w:color="747474"/>
            </w:tcBorders>
          </w:tcPr>
          <w:p w:rsidR="00B40649" w:rsidRDefault="00C7672E" w:rsidP="006860E3">
            <w:pPr>
              <w:pStyle w:val="TableParagraph"/>
              <w:spacing w:before="106"/>
              <w:jc w:val="both"/>
              <w:rPr>
                <w:rFonts w:ascii="Arial"/>
                <w:sz w:val="17"/>
              </w:rPr>
            </w:pPr>
            <w:r>
              <w:rPr>
                <w:rFonts w:ascii="Arial"/>
                <w:color w:val="212121"/>
                <w:w w:val="105"/>
                <w:sz w:val="17"/>
              </w:rPr>
              <w:t>Activos Financeiros</w:t>
            </w:r>
          </w:p>
        </w:tc>
        <w:tc>
          <w:tcPr>
            <w:tcW w:w="896" w:type="pct"/>
            <w:tcBorders>
              <w:top w:val="single" w:sz="6" w:space="0" w:color="4F4F4F"/>
              <w:left w:val="single" w:sz="8" w:space="0" w:color="747474"/>
              <w:bottom w:val="single" w:sz="6" w:space="0" w:color="676767"/>
              <w:right w:val="single" w:sz="4" w:space="0" w:color="444444"/>
            </w:tcBorders>
          </w:tcPr>
          <w:p w:rsidR="00B40649" w:rsidRDefault="00C7672E" w:rsidP="006860E3">
            <w:pPr>
              <w:pStyle w:val="TableParagraph"/>
              <w:spacing w:before="6"/>
              <w:jc w:val="both"/>
              <w:rPr>
                <w:rFonts w:ascii="Arial" w:hAnsi="Arial"/>
                <w:sz w:val="17"/>
              </w:rPr>
            </w:pPr>
            <w:r>
              <w:rPr>
                <w:rFonts w:ascii="Arial" w:hAnsi="Arial"/>
                <w:color w:val="212121"/>
                <w:w w:val="105"/>
                <w:sz w:val="17"/>
              </w:rPr>
              <w:t>5</w:t>
            </w:r>
            <w:r>
              <w:rPr>
                <w:rFonts w:ascii="Arial" w:hAnsi="Arial"/>
                <w:color w:val="575757"/>
                <w:w w:val="105"/>
                <w:sz w:val="17"/>
              </w:rPr>
              <w:t>.</w:t>
            </w:r>
            <w:r>
              <w:rPr>
                <w:rFonts w:ascii="Arial" w:hAnsi="Arial"/>
                <w:color w:val="212121"/>
                <w:w w:val="105"/>
                <w:sz w:val="17"/>
              </w:rPr>
              <w:t>000,00 €</w:t>
            </w:r>
          </w:p>
        </w:tc>
        <w:tc>
          <w:tcPr>
            <w:tcW w:w="764" w:type="pct"/>
            <w:tcBorders>
              <w:top w:val="single" w:sz="6" w:space="0" w:color="4F4F4F"/>
              <w:left w:val="single" w:sz="4" w:space="0" w:color="444444"/>
              <w:bottom w:val="single" w:sz="8" w:space="0" w:color="7C7C7C"/>
              <w:right w:val="single" w:sz="4" w:space="0" w:color="3F3F3F"/>
            </w:tcBorders>
          </w:tcPr>
          <w:p w:rsidR="00B40649" w:rsidRDefault="00C7672E" w:rsidP="006860E3">
            <w:pPr>
              <w:pStyle w:val="TableParagraph"/>
              <w:spacing w:before="106"/>
              <w:jc w:val="both"/>
              <w:rPr>
                <w:rFonts w:ascii="Arial" w:hAnsi="Arial"/>
                <w:sz w:val="17"/>
              </w:rPr>
            </w:pPr>
            <w:r>
              <w:rPr>
                <w:rFonts w:ascii="Arial" w:hAnsi="Arial"/>
                <w:color w:val="212121"/>
                <w:w w:val="105"/>
                <w:sz w:val="17"/>
              </w:rPr>
              <w:t>5</w:t>
            </w:r>
            <w:r>
              <w:rPr>
                <w:rFonts w:ascii="Arial" w:hAnsi="Arial"/>
                <w:color w:val="464646"/>
                <w:w w:val="105"/>
                <w:sz w:val="17"/>
              </w:rPr>
              <w:t>.</w:t>
            </w:r>
            <w:r>
              <w:rPr>
                <w:rFonts w:ascii="Arial" w:hAnsi="Arial"/>
                <w:color w:val="212121"/>
                <w:w w:val="105"/>
                <w:sz w:val="17"/>
              </w:rPr>
              <w:t>000,00 €</w:t>
            </w:r>
          </w:p>
        </w:tc>
        <w:tc>
          <w:tcPr>
            <w:tcW w:w="917" w:type="pct"/>
            <w:tcBorders>
              <w:top w:val="single" w:sz="8" w:space="0" w:color="777777"/>
              <w:left w:val="single" w:sz="4" w:space="0" w:color="3F3F3F"/>
              <w:bottom w:val="single" w:sz="8" w:space="0" w:color="7C7C7C"/>
              <w:right w:val="single" w:sz="6" w:space="0" w:color="808080"/>
            </w:tcBorders>
          </w:tcPr>
          <w:p w:rsidR="00B40649" w:rsidRDefault="00C7672E" w:rsidP="006860E3">
            <w:pPr>
              <w:pStyle w:val="TableParagraph"/>
              <w:spacing w:before="104"/>
              <w:jc w:val="both"/>
              <w:rPr>
                <w:rFonts w:ascii="Arial" w:hAnsi="Arial"/>
                <w:sz w:val="17"/>
              </w:rPr>
            </w:pPr>
            <w:r>
              <w:rPr>
                <w:rFonts w:ascii="Arial" w:hAnsi="Arial"/>
                <w:color w:val="212121"/>
                <w:w w:val="105"/>
                <w:sz w:val="17"/>
              </w:rPr>
              <w:t>2.944,00 €</w:t>
            </w:r>
          </w:p>
        </w:tc>
        <w:tc>
          <w:tcPr>
            <w:tcW w:w="821" w:type="pct"/>
            <w:tcBorders>
              <w:top w:val="single" w:sz="8" w:space="0" w:color="777777"/>
              <w:left w:val="single" w:sz="6" w:space="0" w:color="808080"/>
              <w:bottom w:val="single" w:sz="6" w:space="0" w:color="747474"/>
              <w:right w:val="single" w:sz="4" w:space="0" w:color="282828"/>
            </w:tcBorders>
          </w:tcPr>
          <w:p w:rsidR="00B40649" w:rsidRDefault="00C7672E" w:rsidP="006860E3">
            <w:pPr>
              <w:pStyle w:val="TableParagraph"/>
              <w:spacing w:before="104"/>
              <w:jc w:val="both"/>
              <w:rPr>
                <w:rFonts w:ascii="Arial" w:hAnsi="Arial"/>
                <w:sz w:val="17"/>
              </w:rPr>
            </w:pPr>
            <w:r>
              <w:rPr>
                <w:rFonts w:ascii="Arial" w:hAnsi="Arial"/>
                <w:color w:val="212121"/>
                <w:w w:val="105"/>
                <w:sz w:val="17"/>
              </w:rPr>
              <w:t>2.944,00 €</w:t>
            </w:r>
          </w:p>
        </w:tc>
        <w:tc>
          <w:tcPr>
            <w:tcW w:w="587" w:type="pct"/>
            <w:tcBorders>
              <w:top w:val="single" w:sz="4" w:space="0" w:color="383838"/>
              <w:left w:val="single" w:sz="4" w:space="0" w:color="282828"/>
              <w:bottom w:val="single" w:sz="6" w:space="0" w:color="747474"/>
              <w:right w:val="single" w:sz="6" w:space="0" w:color="777777"/>
            </w:tcBorders>
          </w:tcPr>
          <w:p w:rsidR="00B40649" w:rsidRDefault="00C7672E" w:rsidP="006860E3">
            <w:pPr>
              <w:pStyle w:val="TableParagraph"/>
              <w:spacing w:before="113"/>
              <w:jc w:val="both"/>
              <w:rPr>
                <w:rFonts w:ascii="Arial"/>
                <w:sz w:val="17"/>
              </w:rPr>
            </w:pPr>
            <w:r>
              <w:rPr>
                <w:rFonts w:ascii="Arial"/>
                <w:color w:val="212121"/>
                <w:sz w:val="17"/>
              </w:rPr>
              <w:t>58,88%</w:t>
            </w:r>
          </w:p>
        </w:tc>
      </w:tr>
      <w:tr w:rsidR="00B40649" w:rsidTr="0061353C">
        <w:trPr>
          <w:trHeight w:hRule="exact" w:val="415"/>
        </w:trPr>
        <w:tc>
          <w:tcPr>
            <w:tcW w:w="1015" w:type="pct"/>
            <w:tcBorders>
              <w:top w:val="single" w:sz="6" w:space="0" w:color="676767"/>
              <w:left w:val="nil"/>
              <w:bottom w:val="single" w:sz="6" w:space="0" w:color="676767"/>
              <w:right w:val="single" w:sz="2" w:space="0" w:color="808080"/>
            </w:tcBorders>
          </w:tcPr>
          <w:p w:rsidR="00B40649" w:rsidRDefault="00C7672E" w:rsidP="006860E3">
            <w:pPr>
              <w:pStyle w:val="TableParagraph"/>
              <w:spacing w:before="99"/>
              <w:jc w:val="both"/>
              <w:rPr>
                <w:rFonts w:ascii="Arial"/>
                <w:sz w:val="17"/>
              </w:rPr>
            </w:pPr>
            <w:r>
              <w:rPr>
                <w:rFonts w:ascii="Arial"/>
                <w:color w:val="212121"/>
                <w:w w:val="105"/>
                <w:sz w:val="17"/>
              </w:rPr>
              <w:t>Pasivos Financeiros</w:t>
            </w:r>
          </w:p>
        </w:tc>
        <w:tc>
          <w:tcPr>
            <w:tcW w:w="896" w:type="pct"/>
            <w:tcBorders>
              <w:top w:val="single" w:sz="6" w:space="0" w:color="676767"/>
              <w:left w:val="single" w:sz="2" w:space="0" w:color="808080"/>
              <w:bottom w:val="single" w:sz="8" w:space="0" w:color="7C7C7C"/>
              <w:right w:val="single" w:sz="4" w:space="0" w:color="444444"/>
            </w:tcBorders>
          </w:tcPr>
          <w:p w:rsidR="00B40649" w:rsidRDefault="00C7672E" w:rsidP="006860E3">
            <w:pPr>
              <w:pStyle w:val="TableParagraph"/>
              <w:spacing w:line="194" w:lineRule="exact"/>
              <w:jc w:val="both"/>
              <w:rPr>
                <w:rFonts w:ascii="Arial" w:hAnsi="Arial"/>
                <w:sz w:val="17"/>
              </w:rPr>
            </w:pPr>
            <w:r>
              <w:rPr>
                <w:rFonts w:ascii="Arial" w:hAnsi="Arial"/>
                <w:color w:val="212121"/>
                <w:w w:val="105"/>
                <w:sz w:val="17"/>
              </w:rPr>
              <w:t>20</w:t>
            </w:r>
            <w:r>
              <w:rPr>
                <w:rFonts w:ascii="Arial" w:hAnsi="Arial"/>
                <w:color w:val="464646"/>
                <w:w w:val="105"/>
                <w:sz w:val="17"/>
              </w:rPr>
              <w:t>.</w:t>
            </w:r>
            <w:r>
              <w:rPr>
                <w:rFonts w:ascii="Arial" w:hAnsi="Arial"/>
                <w:color w:val="212121"/>
                <w:w w:val="105"/>
                <w:sz w:val="17"/>
              </w:rPr>
              <w:t>000,00 €</w:t>
            </w:r>
          </w:p>
        </w:tc>
        <w:tc>
          <w:tcPr>
            <w:tcW w:w="764" w:type="pct"/>
            <w:tcBorders>
              <w:top w:val="single" w:sz="8" w:space="0" w:color="7C7C7C"/>
              <w:left w:val="single" w:sz="4" w:space="0" w:color="444444"/>
              <w:bottom w:val="single" w:sz="8" w:space="0" w:color="7C7C7C"/>
              <w:right w:val="single" w:sz="4" w:space="0" w:color="606060"/>
            </w:tcBorders>
          </w:tcPr>
          <w:p w:rsidR="00B40649" w:rsidRDefault="00C7672E" w:rsidP="006860E3">
            <w:pPr>
              <w:pStyle w:val="TableParagraph"/>
              <w:spacing w:before="1"/>
              <w:jc w:val="both"/>
              <w:rPr>
                <w:rFonts w:ascii="Arial"/>
                <w:sz w:val="17"/>
              </w:rPr>
            </w:pPr>
            <w:r>
              <w:rPr>
                <w:rFonts w:ascii="Arial"/>
                <w:color w:val="212121"/>
                <w:w w:val="105"/>
                <w:sz w:val="17"/>
              </w:rPr>
              <w:t>20.000,00</w:t>
            </w:r>
          </w:p>
          <w:p w:rsidR="00B40649" w:rsidRDefault="00C7672E" w:rsidP="006860E3">
            <w:pPr>
              <w:pStyle w:val="TableParagraph"/>
              <w:spacing w:before="10"/>
              <w:jc w:val="both"/>
              <w:rPr>
                <w:rFonts w:ascii="Arial" w:hAnsi="Arial"/>
                <w:sz w:val="17"/>
              </w:rPr>
            </w:pPr>
            <w:r>
              <w:rPr>
                <w:rFonts w:ascii="Arial" w:hAnsi="Arial"/>
                <w:color w:val="212121"/>
                <w:w w:val="104"/>
                <w:sz w:val="17"/>
              </w:rPr>
              <w:t>€</w:t>
            </w:r>
          </w:p>
        </w:tc>
        <w:tc>
          <w:tcPr>
            <w:tcW w:w="917" w:type="pct"/>
            <w:tcBorders>
              <w:top w:val="single" w:sz="8" w:space="0" w:color="7C7C7C"/>
              <w:left w:val="single" w:sz="4" w:space="0" w:color="606060"/>
              <w:bottom w:val="single" w:sz="4" w:space="0" w:color="383838"/>
              <w:right w:val="single" w:sz="6" w:space="0" w:color="808080"/>
            </w:tcBorders>
          </w:tcPr>
          <w:p w:rsidR="00B40649" w:rsidRDefault="00C7672E" w:rsidP="006860E3">
            <w:pPr>
              <w:pStyle w:val="TableParagraph"/>
              <w:spacing w:before="101"/>
              <w:jc w:val="both"/>
              <w:rPr>
                <w:rFonts w:ascii="Arial" w:hAnsi="Arial"/>
                <w:sz w:val="17"/>
              </w:rPr>
            </w:pPr>
            <w:r>
              <w:rPr>
                <w:rFonts w:ascii="Arial" w:hAnsi="Arial"/>
                <w:color w:val="212121"/>
                <w:w w:val="115"/>
                <w:sz w:val="17"/>
              </w:rPr>
              <w:t>0,00€</w:t>
            </w:r>
          </w:p>
        </w:tc>
        <w:tc>
          <w:tcPr>
            <w:tcW w:w="821" w:type="pct"/>
            <w:tcBorders>
              <w:top w:val="single" w:sz="6" w:space="0" w:color="747474"/>
              <w:left w:val="single" w:sz="6" w:space="0" w:color="808080"/>
              <w:bottom w:val="single" w:sz="8" w:space="0" w:color="7C7C7C"/>
              <w:right w:val="single" w:sz="4" w:space="0" w:color="282828"/>
            </w:tcBorders>
          </w:tcPr>
          <w:p w:rsidR="00B40649" w:rsidRDefault="00C7672E" w:rsidP="006860E3">
            <w:pPr>
              <w:pStyle w:val="TableParagraph"/>
              <w:spacing w:before="99"/>
              <w:jc w:val="both"/>
              <w:rPr>
                <w:rFonts w:ascii="Arial" w:hAnsi="Arial"/>
                <w:sz w:val="17"/>
              </w:rPr>
            </w:pPr>
            <w:r>
              <w:rPr>
                <w:rFonts w:ascii="Arial" w:hAnsi="Arial"/>
                <w:color w:val="212121"/>
                <w:w w:val="115"/>
                <w:sz w:val="17"/>
              </w:rPr>
              <w:t>0,00€</w:t>
            </w:r>
          </w:p>
        </w:tc>
        <w:tc>
          <w:tcPr>
            <w:tcW w:w="587" w:type="pct"/>
            <w:tcBorders>
              <w:top w:val="single" w:sz="6" w:space="0" w:color="747474"/>
              <w:left w:val="single" w:sz="4" w:space="0" w:color="282828"/>
              <w:bottom w:val="single" w:sz="8" w:space="0" w:color="7C7C7C"/>
              <w:right w:val="single" w:sz="6" w:space="0" w:color="777777"/>
            </w:tcBorders>
          </w:tcPr>
          <w:p w:rsidR="00B40649" w:rsidRDefault="00C7672E" w:rsidP="006860E3">
            <w:pPr>
              <w:pStyle w:val="TableParagraph"/>
              <w:spacing w:before="104"/>
              <w:jc w:val="both"/>
              <w:rPr>
                <w:rFonts w:ascii="Arial"/>
                <w:sz w:val="17"/>
              </w:rPr>
            </w:pPr>
            <w:r>
              <w:rPr>
                <w:rFonts w:ascii="Arial"/>
                <w:color w:val="212121"/>
                <w:w w:val="105"/>
                <w:sz w:val="17"/>
              </w:rPr>
              <w:t>0,00 %</w:t>
            </w:r>
          </w:p>
        </w:tc>
      </w:tr>
      <w:tr w:rsidR="00B40649" w:rsidTr="0061353C">
        <w:trPr>
          <w:trHeight w:hRule="exact" w:val="418"/>
        </w:trPr>
        <w:tc>
          <w:tcPr>
            <w:tcW w:w="1015" w:type="pct"/>
            <w:tcBorders>
              <w:top w:val="single" w:sz="6" w:space="0" w:color="676767"/>
              <w:left w:val="nil"/>
              <w:bottom w:val="single" w:sz="6" w:space="0" w:color="707070"/>
              <w:right w:val="single" w:sz="2" w:space="0" w:color="4B4B4B"/>
            </w:tcBorders>
          </w:tcPr>
          <w:p w:rsidR="00B40649" w:rsidRDefault="00C7672E" w:rsidP="006860E3">
            <w:pPr>
              <w:pStyle w:val="TableParagraph"/>
              <w:spacing w:before="106"/>
              <w:jc w:val="both"/>
              <w:rPr>
                <w:rFonts w:ascii="Arial"/>
                <w:sz w:val="17"/>
              </w:rPr>
            </w:pPr>
            <w:r>
              <w:rPr>
                <w:rFonts w:ascii="Arial"/>
                <w:color w:val="212121"/>
                <w:w w:val="105"/>
                <w:sz w:val="17"/>
              </w:rPr>
              <w:t>TOTAL</w:t>
            </w:r>
          </w:p>
        </w:tc>
        <w:tc>
          <w:tcPr>
            <w:tcW w:w="896" w:type="pct"/>
            <w:tcBorders>
              <w:top w:val="single" w:sz="8" w:space="0" w:color="7C7C7C"/>
              <w:left w:val="single" w:sz="2" w:space="0" w:color="4B4B4B"/>
              <w:bottom w:val="single" w:sz="6" w:space="0" w:color="707070"/>
              <w:right w:val="single" w:sz="4" w:space="0" w:color="444444"/>
            </w:tcBorders>
          </w:tcPr>
          <w:p w:rsidR="00B40649" w:rsidRDefault="00C7672E" w:rsidP="006860E3">
            <w:pPr>
              <w:pStyle w:val="TableParagraph"/>
              <w:spacing w:line="194" w:lineRule="exact"/>
              <w:jc w:val="both"/>
              <w:rPr>
                <w:rFonts w:ascii="Arial" w:hAnsi="Arial"/>
                <w:sz w:val="17"/>
              </w:rPr>
            </w:pPr>
            <w:r>
              <w:rPr>
                <w:rFonts w:ascii="Arial" w:hAnsi="Arial"/>
                <w:color w:val="212121"/>
                <w:w w:val="105"/>
                <w:sz w:val="17"/>
              </w:rPr>
              <w:t>5.276</w:t>
            </w:r>
            <w:r>
              <w:rPr>
                <w:rFonts w:ascii="Arial" w:hAnsi="Arial"/>
                <w:color w:val="464646"/>
                <w:w w:val="105"/>
                <w:sz w:val="17"/>
              </w:rPr>
              <w:t>.</w:t>
            </w:r>
            <w:r>
              <w:rPr>
                <w:rFonts w:ascii="Arial" w:hAnsi="Arial"/>
                <w:color w:val="212121"/>
                <w:w w:val="105"/>
                <w:sz w:val="17"/>
              </w:rPr>
              <w:t>842,97 €</w:t>
            </w:r>
          </w:p>
        </w:tc>
        <w:tc>
          <w:tcPr>
            <w:tcW w:w="764" w:type="pct"/>
            <w:tcBorders>
              <w:top w:val="single" w:sz="8" w:space="0" w:color="7C7C7C"/>
              <w:left w:val="single" w:sz="4" w:space="0" w:color="444444"/>
              <w:right w:val="single" w:sz="4" w:space="0" w:color="606060"/>
            </w:tcBorders>
          </w:tcPr>
          <w:p w:rsidR="00B40649" w:rsidRDefault="00C7672E" w:rsidP="006860E3">
            <w:pPr>
              <w:pStyle w:val="TableParagraph"/>
              <w:spacing w:before="104"/>
              <w:jc w:val="both"/>
              <w:rPr>
                <w:rFonts w:ascii="Arial" w:hAnsi="Arial"/>
                <w:sz w:val="17"/>
              </w:rPr>
            </w:pPr>
            <w:r>
              <w:rPr>
                <w:rFonts w:ascii="Arial" w:hAnsi="Arial"/>
                <w:color w:val="212121"/>
                <w:w w:val="105"/>
                <w:sz w:val="17"/>
              </w:rPr>
              <w:t>5.845.052,66 €</w:t>
            </w:r>
          </w:p>
        </w:tc>
        <w:tc>
          <w:tcPr>
            <w:tcW w:w="917" w:type="pct"/>
            <w:tcBorders>
              <w:top w:val="single" w:sz="4" w:space="0" w:color="383838"/>
              <w:left w:val="single" w:sz="4" w:space="0" w:color="606060"/>
              <w:right w:val="single" w:sz="6" w:space="0" w:color="808080"/>
            </w:tcBorders>
          </w:tcPr>
          <w:p w:rsidR="00B40649" w:rsidRDefault="00C7672E" w:rsidP="006860E3">
            <w:pPr>
              <w:pStyle w:val="TableParagraph"/>
              <w:spacing w:before="109"/>
              <w:jc w:val="both"/>
              <w:rPr>
                <w:rFonts w:ascii="Arial" w:hAnsi="Arial"/>
                <w:sz w:val="17"/>
              </w:rPr>
            </w:pPr>
            <w:r>
              <w:rPr>
                <w:rFonts w:ascii="Arial" w:hAnsi="Arial"/>
                <w:color w:val="212121"/>
                <w:w w:val="105"/>
                <w:sz w:val="17"/>
              </w:rPr>
              <w:t>1.938.643,81 €</w:t>
            </w:r>
          </w:p>
        </w:tc>
        <w:tc>
          <w:tcPr>
            <w:tcW w:w="821" w:type="pct"/>
            <w:tcBorders>
              <w:top w:val="single" w:sz="8" w:space="0" w:color="7C7C7C"/>
              <w:left w:val="single" w:sz="6" w:space="0" w:color="808080"/>
              <w:right w:val="single" w:sz="4" w:space="0" w:color="282828"/>
            </w:tcBorders>
          </w:tcPr>
          <w:p w:rsidR="00B40649" w:rsidRDefault="00C7672E" w:rsidP="006860E3">
            <w:pPr>
              <w:pStyle w:val="TableParagraph"/>
              <w:spacing w:before="99"/>
              <w:jc w:val="both"/>
              <w:rPr>
                <w:rFonts w:ascii="Arial" w:hAnsi="Arial"/>
                <w:sz w:val="17"/>
              </w:rPr>
            </w:pPr>
            <w:r>
              <w:rPr>
                <w:rFonts w:ascii="Arial" w:hAnsi="Arial"/>
                <w:color w:val="212121"/>
                <w:w w:val="105"/>
                <w:sz w:val="17"/>
              </w:rPr>
              <w:t>1.859</w:t>
            </w:r>
            <w:r>
              <w:rPr>
                <w:rFonts w:ascii="Arial" w:hAnsi="Arial"/>
                <w:color w:val="464646"/>
                <w:w w:val="105"/>
                <w:sz w:val="17"/>
              </w:rPr>
              <w:t>.</w:t>
            </w:r>
            <w:r>
              <w:rPr>
                <w:rFonts w:ascii="Arial" w:hAnsi="Arial"/>
                <w:color w:val="212121"/>
                <w:w w:val="105"/>
                <w:sz w:val="17"/>
              </w:rPr>
              <w:t>081,58 €</w:t>
            </w:r>
          </w:p>
        </w:tc>
        <w:tc>
          <w:tcPr>
            <w:tcW w:w="587" w:type="pct"/>
            <w:tcBorders>
              <w:top w:val="single" w:sz="8" w:space="0" w:color="7C7C7C"/>
              <w:left w:val="single" w:sz="4" w:space="0" w:color="282828"/>
              <w:right w:val="single" w:sz="6" w:space="0" w:color="777777"/>
            </w:tcBorders>
          </w:tcPr>
          <w:p w:rsidR="00B40649" w:rsidRDefault="00C7672E" w:rsidP="006860E3">
            <w:pPr>
              <w:pStyle w:val="TableParagraph"/>
              <w:spacing w:before="104"/>
              <w:jc w:val="both"/>
              <w:rPr>
                <w:rFonts w:ascii="Arial"/>
                <w:sz w:val="17"/>
              </w:rPr>
            </w:pPr>
            <w:r>
              <w:rPr>
                <w:rFonts w:ascii="Arial"/>
                <w:color w:val="212121"/>
                <w:sz w:val="17"/>
              </w:rPr>
              <w:t>33,17%</w:t>
            </w:r>
          </w:p>
        </w:tc>
      </w:tr>
    </w:tbl>
    <w:tbl>
      <w:tblPr>
        <w:tblStyle w:val="TableNormal"/>
        <w:tblpPr w:leftFromText="141" w:rightFromText="141" w:vertAnchor="text" w:horzAnchor="margin" w:tblpY="-558"/>
        <w:tblW w:w="5000" w:type="pct"/>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Look w:val="01E0" w:firstRow="1" w:lastRow="1" w:firstColumn="1" w:lastColumn="1" w:noHBand="0" w:noVBand="0"/>
      </w:tblPr>
      <w:tblGrid>
        <w:gridCol w:w="1708"/>
        <w:gridCol w:w="1573"/>
        <w:gridCol w:w="1317"/>
        <w:gridCol w:w="1560"/>
        <w:gridCol w:w="1250"/>
        <w:gridCol w:w="1030"/>
      </w:tblGrid>
      <w:tr w:rsidR="0061353C" w:rsidTr="0061353C">
        <w:trPr>
          <w:trHeight w:hRule="exact" w:val="418"/>
        </w:trPr>
        <w:tc>
          <w:tcPr>
            <w:tcW w:w="1021" w:type="pct"/>
            <w:tcBorders>
              <w:left w:val="nil"/>
              <w:bottom w:val="single" w:sz="4" w:space="0" w:color="484848"/>
              <w:right w:val="single" w:sz="4" w:space="0" w:color="484848"/>
            </w:tcBorders>
          </w:tcPr>
          <w:p w:rsidR="0061353C" w:rsidRDefault="0061353C" w:rsidP="006860E3">
            <w:pPr>
              <w:pStyle w:val="TableParagraph"/>
              <w:spacing w:before="103"/>
              <w:jc w:val="both"/>
              <w:rPr>
                <w:rFonts w:ascii="Arial" w:hAnsi="Arial"/>
                <w:sz w:val="17"/>
              </w:rPr>
            </w:pPr>
            <w:r>
              <w:rPr>
                <w:rFonts w:ascii="Arial" w:hAnsi="Arial"/>
                <w:color w:val="212121"/>
                <w:w w:val="105"/>
                <w:sz w:val="17"/>
              </w:rPr>
              <w:t>CAPÍTULOS</w:t>
            </w:r>
          </w:p>
        </w:tc>
        <w:tc>
          <w:tcPr>
            <w:tcW w:w="941" w:type="pct"/>
            <w:tcBorders>
              <w:left w:val="single" w:sz="4" w:space="0" w:color="484848"/>
              <w:bottom w:val="single" w:sz="6" w:space="0" w:color="6B6B6B"/>
              <w:right w:val="single" w:sz="8" w:space="0" w:color="777777"/>
            </w:tcBorders>
          </w:tcPr>
          <w:p w:rsidR="0061353C" w:rsidRDefault="0061353C" w:rsidP="006860E3">
            <w:pPr>
              <w:pStyle w:val="TableParagraph"/>
              <w:spacing w:before="103"/>
              <w:jc w:val="both"/>
              <w:rPr>
                <w:rFonts w:ascii="Arial"/>
                <w:sz w:val="17"/>
              </w:rPr>
            </w:pPr>
            <w:r>
              <w:rPr>
                <w:rFonts w:ascii="Arial"/>
                <w:color w:val="212121"/>
                <w:w w:val="105"/>
                <w:sz w:val="17"/>
              </w:rPr>
              <w:t>Previsions lniciais</w:t>
            </w:r>
          </w:p>
        </w:tc>
        <w:tc>
          <w:tcPr>
            <w:tcW w:w="789" w:type="pct"/>
            <w:tcBorders>
              <w:top w:val="single" w:sz="6" w:space="0" w:color="6B6B6B"/>
              <w:left w:val="single" w:sz="8" w:space="0" w:color="777777"/>
              <w:bottom w:val="single" w:sz="6" w:space="0" w:color="6B6B6B"/>
              <w:right w:val="single" w:sz="8" w:space="0" w:color="7C7C7C"/>
            </w:tcBorders>
          </w:tcPr>
          <w:p w:rsidR="0061353C" w:rsidRDefault="0061353C" w:rsidP="006860E3">
            <w:pPr>
              <w:pStyle w:val="TableParagraph"/>
              <w:spacing w:before="2" w:line="252" w:lineRule="auto"/>
              <w:jc w:val="both"/>
              <w:rPr>
                <w:rFonts w:ascii="Arial"/>
                <w:sz w:val="17"/>
              </w:rPr>
            </w:pPr>
            <w:r>
              <w:rPr>
                <w:rFonts w:ascii="Arial"/>
                <w:color w:val="212121"/>
                <w:w w:val="105"/>
                <w:sz w:val="17"/>
              </w:rPr>
              <w:t>Previsions</w:t>
            </w:r>
            <w:r>
              <w:rPr>
                <w:rFonts w:ascii="Arial"/>
                <w:color w:val="212121"/>
                <w:w w:val="104"/>
                <w:sz w:val="17"/>
              </w:rPr>
              <w:t xml:space="preserve"> </w:t>
            </w:r>
            <w:r>
              <w:rPr>
                <w:rFonts w:ascii="Arial"/>
                <w:color w:val="212121"/>
                <w:w w:val="105"/>
                <w:sz w:val="17"/>
              </w:rPr>
              <w:t>Definitivas</w:t>
            </w:r>
          </w:p>
        </w:tc>
        <w:tc>
          <w:tcPr>
            <w:tcW w:w="933" w:type="pct"/>
            <w:tcBorders>
              <w:top w:val="single" w:sz="6" w:space="0" w:color="6B6B6B"/>
              <w:left w:val="single" w:sz="8" w:space="0" w:color="7C7C7C"/>
              <w:bottom w:val="single" w:sz="6" w:space="0" w:color="676767"/>
              <w:right w:val="single" w:sz="8" w:space="0" w:color="838383"/>
            </w:tcBorders>
          </w:tcPr>
          <w:p w:rsidR="0061353C" w:rsidRDefault="0061353C" w:rsidP="006860E3">
            <w:pPr>
              <w:pStyle w:val="TableParagraph"/>
              <w:spacing w:before="103"/>
              <w:jc w:val="both"/>
              <w:rPr>
                <w:rFonts w:ascii="Arial"/>
                <w:sz w:val="17"/>
              </w:rPr>
            </w:pPr>
            <w:r>
              <w:rPr>
                <w:rFonts w:ascii="Arial"/>
                <w:color w:val="212121"/>
                <w:w w:val="105"/>
                <w:sz w:val="17"/>
              </w:rPr>
              <w:t>Dereitos Netos</w:t>
            </w:r>
          </w:p>
        </w:tc>
        <w:tc>
          <w:tcPr>
            <w:tcW w:w="749" w:type="pct"/>
            <w:tcBorders>
              <w:top w:val="single" w:sz="6" w:space="0" w:color="6B6B6B"/>
              <w:left w:val="single" w:sz="8" w:space="0" w:color="838383"/>
              <w:bottom w:val="single" w:sz="6" w:space="0" w:color="676767"/>
              <w:right w:val="single" w:sz="6" w:space="0" w:color="5B5B5B"/>
            </w:tcBorders>
          </w:tcPr>
          <w:p w:rsidR="0061353C" w:rsidRDefault="0061353C" w:rsidP="006860E3">
            <w:pPr>
              <w:pStyle w:val="TableParagraph"/>
              <w:spacing w:line="252" w:lineRule="auto"/>
              <w:jc w:val="both"/>
              <w:rPr>
                <w:rFonts w:ascii="Arial" w:hAnsi="Arial"/>
                <w:sz w:val="17"/>
              </w:rPr>
            </w:pPr>
            <w:r>
              <w:rPr>
                <w:rFonts w:ascii="Arial" w:hAnsi="Arial"/>
                <w:color w:val="212121"/>
                <w:w w:val="105"/>
                <w:sz w:val="17"/>
              </w:rPr>
              <w:t>Recadación Líauida</w:t>
            </w:r>
          </w:p>
        </w:tc>
        <w:tc>
          <w:tcPr>
            <w:tcW w:w="567" w:type="pct"/>
            <w:tcBorders>
              <w:top w:val="single" w:sz="6" w:space="0" w:color="6B6B6B"/>
              <w:left w:val="single" w:sz="6" w:space="0" w:color="5B5B5B"/>
              <w:bottom w:val="single" w:sz="6" w:space="0" w:color="676767"/>
              <w:right w:val="single" w:sz="8" w:space="0" w:color="808080"/>
            </w:tcBorders>
          </w:tcPr>
          <w:p w:rsidR="0061353C" w:rsidRDefault="0061353C" w:rsidP="006860E3">
            <w:pPr>
              <w:pStyle w:val="TableParagraph"/>
              <w:spacing w:before="2"/>
              <w:jc w:val="both"/>
              <w:rPr>
                <w:rFonts w:ascii="Arial"/>
                <w:sz w:val="17"/>
              </w:rPr>
            </w:pPr>
            <w:r>
              <w:rPr>
                <w:rFonts w:ascii="Arial"/>
                <w:color w:val="212121"/>
                <w:w w:val="105"/>
                <w:sz w:val="17"/>
              </w:rPr>
              <w:t>%DRN/Prev</w:t>
            </w:r>
            <w:r>
              <w:rPr>
                <w:rFonts w:ascii="Arial"/>
                <w:color w:val="575757"/>
                <w:w w:val="105"/>
                <w:sz w:val="17"/>
              </w:rPr>
              <w:t>.</w:t>
            </w:r>
          </w:p>
          <w:p w:rsidR="0061353C" w:rsidRDefault="0061353C" w:rsidP="006860E3">
            <w:pPr>
              <w:pStyle w:val="TableParagraph"/>
              <w:spacing w:before="10"/>
              <w:jc w:val="both"/>
              <w:rPr>
                <w:rFonts w:ascii="Arial"/>
                <w:sz w:val="17"/>
              </w:rPr>
            </w:pPr>
            <w:r>
              <w:rPr>
                <w:rFonts w:ascii="Arial"/>
                <w:color w:val="212121"/>
                <w:w w:val="105"/>
                <w:sz w:val="17"/>
              </w:rPr>
              <w:t>Def</w:t>
            </w:r>
          </w:p>
        </w:tc>
      </w:tr>
      <w:tr w:rsidR="0061353C" w:rsidTr="0061353C">
        <w:trPr>
          <w:trHeight w:hRule="exact" w:val="256"/>
        </w:trPr>
        <w:tc>
          <w:tcPr>
            <w:tcW w:w="1021" w:type="pct"/>
            <w:tcBorders>
              <w:top w:val="single" w:sz="4" w:space="0" w:color="484848"/>
              <w:left w:val="nil"/>
              <w:bottom w:val="single" w:sz="8" w:space="0" w:color="747474"/>
              <w:right w:val="single" w:sz="4" w:space="0" w:color="484848"/>
            </w:tcBorders>
          </w:tcPr>
          <w:p w:rsidR="0061353C" w:rsidRDefault="0061353C" w:rsidP="006860E3">
            <w:pPr>
              <w:pStyle w:val="TableParagraph"/>
              <w:spacing w:before="27"/>
              <w:jc w:val="both"/>
              <w:rPr>
                <w:rFonts w:ascii="Arial"/>
                <w:sz w:val="17"/>
              </w:rPr>
            </w:pPr>
            <w:r>
              <w:rPr>
                <w:rFonts w:ascii="Arial"/>
                <w:color w:val="212121"/>
                <w:w w:val="105"/>
                <w:sz w:val="17"/>
              </w:rPr>
              <w:t>Imp</w:t>
            </w:r>
            <w:r>
              <w:rPr>
                <w:rFonts w:ascii="Arial"/>
                <w:color w:val="464646"/>
                <w:w w:val="105"/>
                <w:sz w:val="17"/>
              </w:rPr>
              <w:t>os</w:t>
            </w:r>
            <w:r>
              <w:rPr>
                <w:rFonts w:ascii="Arial"/>
                <w:color w:val="212121"/>
                <w:w w:val="105"/>
                <w:sz w:val="17"/>
              </w:rPr>
              <w:t>tes Directos</w:t>
            </w:r>
          </w:p>
        </w:tc>
        <w:tc>
          <w:tcPr>
            <w:tcW w:w="941" w:type="pct"/>
            <w:tcBorders>
              <w:top w:val="single" w:sz="6" w:space="0" w:color="6B6B6B"/>
              <w:left w:val="single" w:sz="4" w:space="0" w:color="484848"/>
              <w:bottom w:val="single" w:sz="6" w:space="0" w:color="484848"/>
              <w:right w:val="single" w:sz="8" w:space="0" w:color="777777"/>
            </w:tcBorders>
          </w:tcPr>
          <w:p w:rsidR="0061353C" w:rsidRDefault="0061353C" w:rsidP="006860E3">
            <w:pPr>
              <w:pStyle w:val="TableParagraph"/>
              <w:spacing w:before="25"/>
              <w:jc w:val="both"/>
              <w:rPr>
                <w:rFonts w:ascii="Arial" w:hAnsi="Arial"/>
                <w:sz w:val="17"/>
              </w:rPr>
            </w:pPr>
            <w:r>
              <w:rPr>
                <w:rFonts w:ascii="Arial" w:hAnsi="Arial"/>
                <w:color w:val="212121"/>
                <w:w w:val="105"/>
                <w:sz w:val="17"/>
              </w:rPr>
              <w:t>1</w:t>
            </w:r>
            <w:r>
              <w:rPr>
                <w:rFonts w:ascii="Arial" w:hAnsi="Arial"/>
                <w:color w:val="464646"/>
                <w:w w:val="105"/>
                <w:sz w:val="17"/>
              </w:rPr>
              <w:t>.</w:t>
            </w:r>
            <w:r>
              <w:rPr>
                <w:rFonts w:ascii="Arial" w:hAnsi="Arial"/>
                <w:color w:val="212121"/>
                <w:w w:val="105"/>
                <w:sz w:val="17"/>
              </w:rPr>
              <w:t>843</w:t>
            </w:r>
            <w:r>
              <w:rPr>
                <w:rFonts w:ascii="Arial" w:hAnsi="Arial"/>
                <w:color w:val="6B6B6B"/>
                <w:w w:val="105"/>
                <w:sz w:val="17"/>
              </w:rPr>
              <w:t>.</w:t>
            </w:r>
            <w:r>
              <w:rPr>
                <w:rFonts w:ascii="Arial" w:hAnsi="Arial"/>
                <w:color w:val="212121"/>
                <w:w w:val="105"/>
                <w:sz w:val="17"/>
              </w:rPr>
              <w:t>500</w:t>
            </w:r>
            <w:r>
              <w:rPr>
                <w:rFonts w:ascii="Arial" w:hAnsi="Arial"/>
                <w:color w:val="464646"/>
                <w:w w:val="105"/>
                <w:sz w:val="17"/>
              </w:rPr>
              <w:t>,</w:t>
            </w:r>
            <w:r>
              <w:rPr>
                <w:rFonts w:ascii="Arial" w:hAnsi="Arial"/>
                <w:color w:val="212121"/>
                <w:w w:val="105"/>
                <w:sz w:val="17"/>
              </w:rPr>
              <w:t>00 €</w:t>
            </w:r>
          </w:p>
        </w:tc>
        <w:tc>
          <w:tcPr>
            <w:tcW w:w="789" w:type="pct"/>
            <w:tcBorders>
              <w:top w:val="single" w:sz="6" w:space="0" w:color="6B6B6B"/>
              <w:left w:val="single" w:sz="8" w:space="0" w:color="777777"/>
              <w:bottom w:val="single" w:sz="6" w:space="0" w:color="6B6B6B"/>
              <w:right w:val="single" w:sz="8" w:space="0" w:color="7C7C7C"/>
            </w:tcBorders>
          </w:tcPr>
          <w:p w:rsidR="0061353C" w:rsidRDefault="0061353C" w:rsidP="006860E3">
            <w:pPr>
              <w:pStyle w:val="TableParagraph"/>
              <w:spacing w:before="25"/>
              <w:jc w:val="both"/>
              <w:rPr>
                <w:rFonts w:ascii="Arial" w:hAnsi="Arial"/>
                <w:sz w:val="17"/>
              </w:rPr>
            </w:pPr>
            <w:r>
              <w:rPr>
                <w:rFonts w:ascii="Arial" w:hAnsi="Arial"/>
                <w:color w:val="212121"/>
                <w:w w:val="105"/>
                <w:sz w:val="17"/>
              </w:rPr>
              <w:t>1.843.500,00 €</w:t>
            </w:r>
          </w:p>
        </w:tc>
        <w:tc>
          <w:tcPr>
            <w:tcW w:w="933" w:type="pct"/>
            <w:tcBorders>
              <w:top w:val="single" w:sz="6" w:space="0" w:color="676767"/>
              <w:left w:val="single" w:sz="8" w:space="0" w:color="7C7C7C"/>
              <w:bottom w:val="single" w:sz="6" w:space="0" w:color="6B6B6B"/>
              <w:right w:val="single" w:sz="8" w:space="0" w:color="838383"/>
            </w:tcBorders>
          </w:tcPr>
          <w:p w:rsidR="0061353C" w:rsidRDefault="0061353C" w:rsidP="006860E3">
            <w:pPr>
              <w:pStyle w:val="TableParagraph"/>
              <w:spacing w:before="25"/>
              <w:jc w:val="both"/>
              <w:rPr>
                <w:rFonts w:ascii="Arial" w:hAnsi="Arial"/>
                <w:sz w:val="17"/>
              </w:rPr>
            </w:pPr>
            <w:r>
              <w:rPr>
                <w:rFonts w:ascii="Arial" w:hAnsi="Arial"/>
                <w:color w:val="212121"/>
                <w:w w:val="105"/>
                <w:sz w:val="17"/>
              </w:rPr>
              <w:t>1</w:t>
            </w:r>
            <w:r>
              <w:rPr>
                <w:rFonts w:ascii="Arial" w:hAnsi="Arial"/>
                <w:color w:val="464646"/>
                <w:w w:val="105"/>
                <w:sz w:val="17"/>
              </w:rPr>
              <w:t>.</w:t>
            </w:r>
            <w:r>
              <w:rPr>
                <w:rFonts w:ascii="Arial" w:hAnsi="Arial"/>
                <w:color w:val="212121"/>
                <w:w w:val="105"/>
                <w:sz w:val="17"/>
              </w:rPr>
              <w:t>156.507,31 €</w:t>
            </w:r>
          </w:p>
        </w:tc>
        <w:tc>
          <w:tcPr>
            <w:tcW w:w="749" w:type="pct"/>
            <w:tcBorders>
              <w:top w:val="single" w:sz="6" w:space="0" w:color="676767"/>
              <w:left w:val="single" w:sz="8" w:space="0" w:color="838383"/>
              <w:bottom w:val="single" w:sz="6" w:space="0" w:color="676767"/>
              <w:right w:val="single" w:sz="8" w:space="0" w:color="808080"/>
            </w:tcBorders>
          </w:tcPr>
          <w:p w:rsidR="0061353C" w:rsidRDefault="0061353C" w:rsidP="006860E3">
            <w:pPr>
              <w:pStyle w:val="TableParagraph"/>
              <w:spacing w:before="20"/>
              <w:jc w:val="both"/>
              <w:rPr>
                <w:rFonts w:ascii="Arial" w:hAnsi="Arial"/>
                <w:sz w:val="17"/>
              </w:rPr>
            </w:pPr>
            <w:r>
              <w:rPr>
                <w:rFonts w:ascii="Arial" w:hAnsi="Arial"/>
                <w:color w:val="212121"/>
                <w:w w:val="105"/>
                <w:sz w:val="17"/>
              </w:rPr>
              <w:t>1</w:t>
            </w:r>
            <w:r>
              <w:rPr>
                <w:rFonts w:ascii="Arial" w:hAnsi="Arial"/>
                <w:color w:val="464646"/>
                <w:w w:val="105"/>
                <w:sz w:val="17"/>
              </w:rPr>
              <w:t>.</w:t>
            </w:r>
            <w:r>
              <w:rPr>
                <w:rFonts w:ascii="Arial" w:hAnsi="Arial"/>
                <w:color w:val="212121"/>
                <w:w w:val="105"/>
                <w:sz w:val="17"/>
              </w:rPr>
              <w:t>156</w:t>
            </w:r>
            <w:r>
              <w:rPr>
                <w:rFonts w:ascii="Arial" w:hAnsi="Arial"/>
                <w:color w:val="575757"/>
                <w:w w:val="105"/>
                <w:sz w:val="17"/>
              </w:rPr>
              <w:t>.</w:t>
            </w:r>
            <w:r>
              <w:rPr>
                <w:rFonts w:ascii="Arial" w:hAnsi="Arial"/>
                <w:color w:val="212121"/>
                <w:w w:val="105"/>
                <w:sz w:val="17"/>
              </w:rPr>
              <w:t>507,31 €</w:t>
            </w:r>
          </w:p>
        </w:tc>
        <w:tc>
          <w:tcPr>
            <w:tcW w:w="567" w:type="pct"/>
            <w:tcBorders>
              <w:top w:val="single" w:sz="6" w:space="0" w:color="676767"/>
              <w:left w:val="single" w:sz="8" w:space="0" w:color="808080"/>
              <w:bottom w:val="single" w:sz="6" w:space="0" w:color="676767"/>
              <w:right w:val="single" w:sz="8" w:space="0" w:color="808080"/>
            </w:tcBorders>
          </w:tcPr>
          <w:p w:rsidR="0061353C" w:rsidRDefault="0061353C" w:rsidP="006860E3">
            <w:pPr>
              <w:pStyle w:val="TableParagraph"/>
              <w:spacing w:before="44"/>
              <w:jc w:val="both"/>
              <w:rPr>
                <w:rFonts w:ascii="Arial"/>
                <w:sz w:val="17"/>
              </w:rPr>
            </w:pPr>
            <w:r>
              <w:rPr>
                <w:rFonts w:ascii="Arial"/>
                <w:color w:val="212121"/>
                <w:w w:val="105"/>
                <w:sz w:val="17"/>
              </w:rPr>
              <w:t>62,73%</w:t>
            </w:r>
          </w:p>
        </w:tc>
      </w:tr>
      <w:tr w:rsidR="0061353C" w:rsidTr="0061353C">
        <w:trPr>
          <w:trHeight w:hRule="exact" w:val="422"/>
        </w:trPr>
        <w:tc>
          <w:tcPr>
            <w:tcW w:w="1021" w:type="pct"/>
            <w:tcBorders>
              <w:top w:val="single" w:sz="8" w:space="0" w:color="747474"/>
              <w:left w:val="nil"/>
              <w:bottom w:val="single" w:sz="8" w:space="0" w:color="747474"/>
              <w:right w:val="single" w:sz="4" w:space="0" w:color="484848"/>
            </w:tcBorders>
          </w:tcPr>
          <w:p w:rsidR="0061353C" w:rsidRDefault="0061353C" w:rsidP="006860E3">
            <w:pPr>
              <w:pStyle w:val="TableParagraph"/>
              <w:spacing w:before="101"/>
              <w:jc w:val="both"/>
              <w:rPr>
                <w:rFonts w:ascii="Arial"/>
                <w:sz w:val="17"/>
              </w:rPr>
            </w:pPr>
            <w:r>
              <w:rPr>
                <w:rFonts w:ascii="Arial"/>
                <w:color w:val="212121"/>
                <w:w w:val="105"/>
                <w:sz w:val="17"/>
              </w:rPr>
              <w:t>Impostas Indirectos</w:t>
            </w:r>
          </w:p>
        </w:tc>
        <w:tc>
          <w:tcPr>
            <w:tcW w:w="941" w:type="pct"/>
            <w:tcBorders>
              <w:top w:val="single" w:sz="6" w:space="0" w:color="484848"/>
              <w:left w:val="single" w:sz="4" w:space="0" w:color="484848"/>
              <w:bottom w:val="single" w:sz="8" w:space="0" w:color="747474"/>
              <w:right w:val="single" w:sz="8" w:space="0" w:color="777777"/>
            </w:tcBorders>
          </w:tcPr>
          <w:p w:rsidR="0061353C" w:rsidRDefault="0061353C" w:rsidP="006860E3">
            <w:pPr>
              <w:pStyle w:val="TableParagraph"/>
              <w:spacing w:before="3"/>
              <w:jc w:val="both"/>
              <w:rPr>
                <w:rFonts w:ascii="Arial" w:hAnsi="Arial"/>
                <w:sz w:val="17"/>
              </w:rPr>
            </w:pPr>
            <w:r>
              <w:rPr>
                <w:rFonts w:ascii="Arial" w:hAnsi="Arial"/>
                <w:color w:val="212121"/>
                <w:w w:val="105"/>
                <w:sz w:val="17"/>
              </w:rPr>
              <w:t>30.000,00 €</w:t>
            </w:r>
          </w:p>
        </w:tc>
        <w:tc>
          <w:tcPr>
            <w:tcW w:w="789" w:type="pct"/>
            <w:tcBorders>
              <w:top w:val="single" w:sz="6" w:space="0" w:color="6B6B6B"/>
              <w:left w:val="single" w:sz="8" w:space="0" w:color="777777"/>
              <w:bottom w:val="single" w:sz="4" w:space="0" w:color="4F4F4F"/>
              <w:right w:val="single" w:sz="8" w:space="0" w:color="7C7C7C"/>
            </w:tcBorders>
          </w:tcPr>
          <w:p w:rsidR="0061353C" w:rsidRDefault="0061353C" w:rsidP="006860E3">
            <w:pPr>
              <w:pStyle w:val="TableParagraph"/>
              <w:spacing w:before="109"/>
              <w:jc w:val="both"/>
              <w:rPr>
                <w:rFonts w:ascii="Arial" w:hAnsi="Arial"/>
                <w:sz w:val="17"/>
              </w:rPr>
            </w:pPr>
            <w:r>
              <w:rPr>
                <w:rFonts w:ascii="Arial" w:hAnsi="Arial"/>
                <w:color w:val="212121"/>
                <w:w w:val="105"/>
                <w:sz w:val="17"/>
              </w:rPr>
              <w:t>30</w:t>
            </w:r>
            <w:r>
              <w:rPr>
                <w:rFonts w:ascii="Arial" w:hAnsi="Arial"/>
                <w:color w:val="464646"/>
                <w:w w:val="105"/>
                <w:sz w:val="17"/>
              </w:rPr>
              <w:t>.</w:t>
            </w:r>
            <w:r>
              <w:rPr>
                <w:rFonts w:ascii="Arial" w:hAnsi="Arial"/>
                <w:color w:val="212121"/>
                <w:w w:val="105"/>
                <w:sz w:val="17"/>
              </w:rPr>
              <w:t>000,00 €</w:t>
            </w:r>
          </w:p>
        </w:tc>
        <w:tc>
          <w:tcPr>
            <w:tcW w:w="933" w:type="pct"/>
            <w:tcBorders>
              <w:top w:val="single" w:sz="6" w:space="0" w:color="6B6B6B"/>
              <w:left w:val="single" w:sz="8" w:space="0" w:color="7C7C7C"/>
              <w:bottom w:val="single" w:sz="8" w:space="0" w:color="777777"/>
              <w:right w:val="single" w:sz="6" w:space="0" w:color="484848"/>
            </w:tcBorders>
          </w:tcPr>
          <w:p w:rsidR="0061353C" w:rsidRDefault="0061353C" w:rsidP="006860E3">
            <w:pPr>
              <w:pStyle w:val="TableParagraph"/>
              <w:spacing w:before="104"/>
              <w:jc w:val="both"/>
              <w:rPr>
                <w:rFonts w:ascii="Arial" w:hAnsi="Arial"/>
                <w:sz w:val="17"/>
              </w:rPr>
            </w:pPr>
            <w:r>
              <w:rPr>
                <w:rFonts w:ascii="Arial" w:hAnsi="Arial"/>
                <w:color w:val="212121"/>
                <w:w w:val="105"/>
                <w:sz w:val="17"/>
              </w:rPr>
              <w:t>6</w:t>
            </w:r>
            <w:r>
              <w:rPr>
                <w:rFonts w:ascii="Arial" w:hAnsi="Arial"/>
                <w:color w:val="464646"/>
                <w:w w:val="105"/>
                <w:sz w:val="17"/>
              </w:rPr>
              <w:t>.</w:t>
            </w:r>
            <w:r>
              <w:rPr>
                <w:rFonts w:ascii="Arial" w:hAnsi="Arial"/>
                <w:color w:val="212121"/>
                <w:w w:val="105"/>
                <w:sz w:val="17"/>
              </w:rPr>
              <w:t>146,45 €</w:t>
            </w:r>
          </w:p>
        </w:tc>
        <w:tc>
          <w:tcPr>
            <w:tcW w:w="749" w:type="pct"/>
            <w:tcBorders>
              <w:top w:val="single" w:sz="6" w:space="0" w:color="676767"/>
              <w:left w:val="single" w:sz="6" w:space="0" w:color="484848"/>
              <w:bottom w:val="single" w:sz="8" w:space="0" w:color="777777"/>
              <w:right w:val="single" w:sz="8" w:space="0" w:color="808080"/>
            </w:tcBorders>
          </w:tcPr>
          <w:p w:rsidR="0061353C" w:rsidRDefault="0061353C" w:rsidP="006860E3">
            <w:pPr>
              <w:pStyle w:val="TableParagraph"/>
              <w:spacing w:before="104"/>
              <w:jc w:val="both"/>
              <w:rPr>
                <w:rFonts w:ascii="Arial" w:hAnsi="Arial"/>
                <w:sz w:val="17"/>
              </w:rPr>
            </w:pPr>
            <w:r>
              <w:rPr>
                <w:rFonts w:ascii="Arial" w:hAnsi="Arial"/>
                <w:color w:val="212121"/>
                <w:w w:val="105"/>
                <w:sz w:val="17"/>
              </w:rPr>
              <w:t>6</w:t>
            </w:r>
            <w:r>
              <w:rPr>
                <w:rFonts w:ascii="Arial" w:hAnsi="Arial"/>
                <w:color w:val="464646"/>
                <w:w w:val="105"/>
                <w:sz w:val="17"/>
              </w:rPr>
              <w:t>.</w:t>
            </w:r>
            <w:r>
              <w:rPr>
                <w:rFonts w:ascii="Arial" w:hAnsi="Arial"/>
                <w:color w:val="212121"/>
                <w:w w:val="105"/>
                <w:sz w:val="17"/>
              </w:rPr>
              <w:t>146,45 €</w:t>
            </w:r>
          </w:p>
        </w:tc>
        <w:tc>
          <w:tcPr>
            <w:tcW w:w="567" w:type="pct"/>
            <w:tcBorders>
              <w:top w:val="single" w:sz="6" w:space="0" w:color="676767"/>
              <w:left w:val="single" w:sz="8" w:space="0" w:color="808080"/>
              <w:bottom w:val="single" w:sz="8" w:space="0" w:color="777777"/>
              <w:right w:val="single" w:sz="8" w:space="0" w:color="808080"/>
            </w:tcBorders>
          </w:tcPr>
          <w:p w:rsidR="0061353C" w:rsidRDefault="0061353C" w:rsidP="006860E3">
            <w:pPr>
              <w:pStyle w:val="TableParagraph"/>
              <w:spacing w:before="2"/>
              <w:jc w:val="both"/>
              <w:rPr>
                <w:b/>
                <w:sz w:val="18"/>
              </w:rPr>
            </w:pPr>
          </w:p>
          <w:p w:rsidR="0061353C" w:rsidRDefault="0061353C" w:rsidP="006860E3">
            <w:pPr>
              <w:pStyle w:val="TableParagraph"/>
              <w:jc w:val="both"/>
              <w:rPr>
                <w:rFonts w:ascii="Arial"/>
                <w:sz w:val="17"/>
              </w:rPr>
            </w:pPr>
            <w:r>
              <w:rPr>
                <w:rFonts w:ascii="Arial"/>
                <w:color w:val="212121"/>
                <w:sz w:val="17"/>
              </w:rPr>
              <w:t>20,49%</w:t>
            </w:r>
          </w:p>
        </w:tc>
      </w:tr>
      <w:tr w:rsidR="0061353C" w:rsidTr="0061353C">
        <w:trPr>
          <w:trHeight w:hRule="exact" w:val="622"/>
        </w:trPr>
        <w:tc>
          <w:tcPr>
            <w:tcW w:w="1021" w:type="pct"/>
            <w:tcBorders>
              <w:top w:val="single" w:sz="8" w:space="0" w:color="747474"/>
              <w:left w:val="nil"/>
              <w:bottom w:val="single" w:sz="6" w:space="0" w:color="707070"/>
              <w:right w:val="single" w:sz="4" w:space="0" w:color="282828"/>
            </w:tcBorders>
          </w:tcPr>
          <w:p w:rsidR="0061353C" w:rsidRDefault="0061353C" w:rsidP="006860E3">
            <w:pPr>
              <w:pStyle w:val="TableParagraph"/>
              <w:spacing w:before="106"/>
              <w:jc w:val="both"/>
              <w:rPr>
                <w:rFonts w:ascii="Arial"/>
                <w:sz w:val="17"/>
              </w:rPr>
            </w:pPr>
            <w:r>
              <w:rPr>
                <w:rFonts w:ascii="Arial"/>
                <w:color w:val="212121"/>
                <w:w w:val="105"/>
                <w:sz w:val="17"/>
              </w:rPr>
              <w:t>Tasas e outros Ingresos</w:t>
            </w:r>
          </w:p>
        </w:tc>
        <w:tc>
          <w:tcPr>
            <w:tcW w:w="941" w:type="pct"/>
            <w:tcBorders>
              <w:top w:val="single" w:sz="8" w:space="0" w:color="747474"/>
              <w:left w:val="single" w:sz="4" w:space="0" w:color="282828"/>
              <w:bottom w:val="single" w:sz="6" w:space="0" w:color="707070"/>
              <w:right w:val="single" w:sz="8" w:space="0" w:color="777777"/>
            </w:tcBorders>
          </w:tcPr>
          <w:p w:rsidR="0061353C" w:rsidRDefault="0061353C" w:rsidP="006860E3">
            <w:pPr>
              <w:pStyle w:val="TableParagraph"/>
              <w:spacing w:line="192" w:lineRule="exact"/>
              <w:jc w:val="both"/>
              <w:rPr>
                <w:rFonts w:ascii="Arial" w:hAnsi="Arial"/>
                <w:sz w:val="17"/>
              </w:rPr>
            </w:pPr>
            <w:r>
              <w:rPr>
                <w:rFonts w:ascii="Arial" w:hAnsi="Arial"/>
                <w:color w:val="212121"/>
                <w:w w:val="105"/>
                <w:sz w:val="17"/>
              </w:rPr>
              <w:t>669.350,00 €</w:t>
            </w:r>
          </w:p>
        </w:tc>
        <w:tc>
          <w:tcPr>
            <w:tcW w:w="789" w:type="pct"/>
            <w:tcBorders>
              <w:top w:val="single" w:sz="4" w:space="0" w:color="4F4F4F"/>
              <w:left w:val="single" w:sz="8" w:space="0" w:color="777777"/>
              <w:bottom w:val="single" w:sz="6" w:space="0" w:color="707070"/>
              <w:right w:val="single" w:sz="8" w:space="0" w:color="7C7C7C"/>
            </w:tcBorders>
          </w:tcPr>
          <w:p w:rsidR="0061353C" w:rsidRDefault="0061353C" w:rsidP="006860E3">
            <w:pPr>
              <w:pStyle w:val="TableParagraph"/>
              <w:spacing w:before="111"/>
              <w:jc w:val="both"/>
              <w:rPr>
                <w:rFonts w:ascii="Arial" w:hAnsi="Arial"/>
                <w:sz w:val="17"/>
              </w:rPr>
            </w:pPr>
            <w:r>
              <w:rPr>
                <w:rFonts w:ascii="Arial" w:hAnsi="Arial"/>
                <w:color w:val="212121"/>
                <w:w w:val="105"/>
                <w:sz w:val="17"/>
              </w:rPr>
              <w:t>671.146,85€</w:t>
            </w:r>
          </w:p>
        </w:tc>
        <w:tc>
          <w:tcPr>
            <w:tcW w:w="933" w:type="pct"/>
            <w:tcBorders>
              <w:top w:val="single" w:sz="8" w:space="0" w:color="777777"/>
              <w:left w:val="single" w:sz="8" w:space="0" w:color="7C7C7C"/>
              <w:bottom w:val="single" w:sz="6" w:space="0" w:color="707070"/>
              <w:right w:val="single" w:sz="6" w:space="0" w:color="484848"/>
            </w:tcBorders>
          </w:tcPr>
          <w:p w:rsidR="0061353C" w:rsidRDefault="0061353C" w:rsidP="006860E3">
            <w:pPr>
              <w:pStyle w:val="TableParagraph"/>
              <w:spacing w:before="101"/>
              <w:jc w:val="both"/>
              <w:rPr>
                <w:rFonts w:ascii="Arial" w:hAnsi="Arial"/>
                <w:sz w:val="17"/>
              </w:rPr>
            </w:pPr>
            <w:r>
              <w:rPr>
                <w:rFonts w:ascii="Arial" w:hAnsi="Arial"/>
                <w:color w:val="212121"/>
                <w:w w:val="105"/>
                <w:sz w:val="17"/>
              </w:rPr>
              <w:t>365.977,52 €</w:t>
            </w:r>
          </w:p>
        </w:tc>
        <w:tc>
          <w:tcPr>
            <w:tcW w:w="749" w:type="pct"/>
            <w:tcBorders>
              <w:top w:val="single" w:sz="8" w:space="0" w:color="777777"/>
              <w:left w:val="single" w:sz="6" w:space="0" w:color="484848"/>
              <w:bottom w:val="single" w:sz="6" w:space="0" w:color="707070"/>
              <w:right w:val="single" w:sz="8" w:space="0" w:color="808080"/>
            </w:tcBorders>
          </w:tcPr>
          <w:p w:rsidR="0061353C" w:rsidRDefault="0061353C" w:rsidP="006860E3">
            <w:pPr>
              <w:pStyle w:val="TableParagraph"/>
              <w:spacing w:before="97"/>
              <w:jc w:val="both"/>
              <w:rPr>
                <w:rFonts w:ascii="Arial" w:hAnsi="Arial"/>
                <w:sz w:val="17"/>
              </w:rPr>
            </w:pPr>
            <w:r>
              <w:rPr>
                <w:rFonts w:ascii="Arial" w:hAnsi="Arial"/>
                <w:color w:val="212121"/>
                <w:w w:val="105"/>
                <w:sz w:val="17"/>
              </w:rPr>
              <w:t>365</w:t>
            </w:r>
            <w:r>
              <w:rPr>
                <w:rFonts w:ascii="Arial" w:hAnsi="Arial"/>
                <w:color w:val="464646"/>
                <w:w w:val="105"/>
                <w:sz w:val="17"/>
              </w:rPr>
              <w:t>.</w:t>
            </w:r>
            <w:r>
              <w:rPr>
                <w:rFonts w:ascii="Arial" w:hAnsi="Arial"/>
                <w:color w:val="212121"/>
                <w:w w:val="105"/>
                <w:sz w:val="17"/>
              </w:rPr>
              <w:t>977,52 €</w:t>
            </w:r>
          </w:p>
        </w:tc>
        <w:tc>
          <w:tcPr>
            <w:tcW w:w="567" w:type="pct"/>
            <w:tcBorders>
              <w:top w:val="single" w:sz="8" w:space="0" w:color="777777"/>
              <w:left w:val="single" w:sz="8" w:space="0" w:color="808080"/>
              <w:bottom w:val="single" w:sz="4" w:space="0" w:color="484848"/>
              <w:right w:val="single" w:sz="8" w:space="0" w:color="808080"/>
            </w:tcBorders>
          </w:tcPr>
          <w:p w:rsidR="0061353C" w:rsidRDefault="0061353C" w:rsidP="006860E3">
            <w:pPr>
              <w:pStyle w:val="TableParagraph"/>
              <w:spacing w:before="6"/>
              <w:jc w:val="both"/>
              <w:rPr>
                <w:b/>
                <w:sz w:val="17"/>
              </w:rPr>
            </w:pPr>
          </w:p>
          <w:p w:rsidR="0061353C" w:rsidRDefault="0061353C" w:rsidP="006860E3">
            <w:pPr>
              <w:pStyle w:val="TableParagraph"/>
              <w:spacing w:before="1"/>
              <w:jc w:val="both"/>
              <w:rPr>
                <w:rFonts w:ascii="Arial"/>
                <w:sz w:val="17"/>
              </w:rPr>
            </w:pPr>
            <w:r>
              <w:rPr>
                <w:rFonts w:ascii="Arial"/>
                <w:color w:val="212121"/>
                <w:sz w:val="17"/>
              </w:rPr>
              <w:t>54,53%</w:t>
            </w:r>
          </w:p>
        </w:tc>
      </w:tr>
      <w:tr w:rsidR="0061353C" w:rsidTr="0061353C">
        <w:trPr>
          <w:trHeight w:hRule="exact" w:val="254"/>
        </w:trPr>
        <w:tc>
          <w:tcPr>
            <w:tcW w:w="1021" w:type="pct"/>
            <w:tcBorders>
              <w:top w:val="single" w:sz="6" w:space="0" w:color="707070"/>
              <w:left w:val="nil"/>
              <w:bottom w:val="single" w:sz="6" w:space="0" w:color="444444"/>
              <w:right w:val="single" w:sz="4" w:space="0" w:color="282828"/>
            </w:tcBorders>
          </w:tcPr>
          <w:p w:rsidR="0061353C" w:rsidRDefault="0061353C" w:rsidP="006860E3">
            <w:pPr>
              <w:pStyle w:val="TableParagraph"/>
              <w:spacing w:before="25"/>
              <w:jc w:val="both"/>
              <w:rPr>
                <w:rFonts w:ascii="Arial"/>
                <w:sz w:val="17"/>
              </w:rPr>
            </w:pPr>
            <w:r>
              <w:rPr>
                <w:rFonts w:ascii="Arial"/>
                <w:color w:val="212121"/>
                <w:w w:val="105"/>
                <w:sz w:val="17"/>
              </w:rPr>
              <w:t>Transferencias Correntes</w:t>
            </w:r>
          </w:p>
        </w:tc>
        <w:tc>
          <w:tcPr>
            <w:tcW w:w="941" w:type="pct"/>
            <w:tcBorders>
              <w:top w:val="single" w:sz="6" w:space="0" w:color="707070"/>
              <w:left w:val="single" w:sz="4" w:space="0" w:color="282828"/>
              <w:bottom w:val="single" w:sz="6" w:space="0" w:color="444444"/>
              <w:right w:val="single" w:sz="8" w:space="0" w:color="777777"/>
            </w:tcBorders>
          </w:tcPr>
          <w:p w:rsidR="0061353C" w:rsidRDefault="0061353C" w:rsidP="006860E3">
            <w:pPr>
              <w:pStyle w:val="TableParagraph"/>
              <w:spacing w:before="20"/>
              <w:jc w:val="both"/>
              <w:rPr>
                <w:rFonts w:ascii="Arial" w:hAnsi="Arial"/>
                <w:sz w:val="17"/>
              </w:rPr>
            </w:pPr>
            <w:r>
              <w:rPr>
                <w:rFonts w:ascii="Arial" w:hAnsi="Arial"/>
                <w:color w:val="212121"/>
                <w:w w:val="105"/>
                <w:sz w:val="17"/>
              </w:rPr>
              <w:t>1</w:t>
            </w:r>
            <w:r>
              <w:rPr>
                <w:rFonts w:ascii="Arial" w:hAnsi="Arial"/>
                <w:color w:val="464646"/>
                <w:w w:val="105"/>
                <w:sz w:val="17"/>
              </w:rPr>
              <w:t>.</w:t>
            </w:r>
            <w:r>
              <w:rPr>
                <w:rFonts w:ascii="Arial" w:hAnsi="Arial"/>
                <w:color w:val="212121"/>
                <w:w w:val="105"/>
                <w:sz w:val="17"/>
              </w:rPr>
              <w:t>993.694,49 €</w:t>
            </w:r>
          </w:p>
        </w:tc>
        <w:tc>
          <w:tcPr>
            <w:tcW w:w="789" w:type="pct"/>
            <w:tcBorders>
              <w:top w:val="single" w:sz="6" w:space="0" w:color="707070"/>
              <w:left w:val="single" w:sz="8" w:space="0" w:color="777777"/>
              <w:bottom w:val="single" w:sz="8" w:space="0" w:color="777777"/>
              <w:right w:val="single" w:sz="8" w:space="0" w:color="7C7C7C"/>
            </w:tcBorders>
          </w:tcPr>
          <w:p w:rsidR="0061353C" w:rsidRDefault="0061353C" w:rsidP="006860E3">
            <w:pPr>
              <w:pStyle w:val="TableParagraph"/>
              <w:spacing w:before="25"/>
              <w:jc w:val="both"/>
              <w:rPr>
                <w:rFonts w:ascii="Arial" w:hAnsi="Arial"/>
                <w:sz w:val="17"/>
              </w:rPr>
            </w:pPr>
            <w:r>
              <w:rPr>
                <w:rFonts w:ascii="Arial" w:hAnsi="Arial"/>
                <w:color w:val="212121"/>
                <w:w w:val="105"/>
                <w:sz w:val="17"/>
              </w:rPr>
              <w:t>2.251.407,21 €</w:t>
            </w:r>
          </w:p>
        </w:tc>
        <w:tc>
          <w:tcPr>
            <w:tcW w:w="933" w:type="pct"/>
            <w:tcBorders>
              <w:top w:val="single" w:sz="6" w:space="0" w:color="707070"/>
              <w:left w:val="single" w:sz="8" w:space="0" w:color="7C7C7C"/>
              <w:bottom w:val="single" w:sz="4" w:space="0" w:color="2F2F2F"/>
              <w:right w:val="single" w:sz="6" w:space="0" w:color="484848"/>
            </w:tcBorders>
          </w:tcPr>
          <w:p w:rsidR="0061353C" w:rsidRDefault="0061353C" w:rsidP="006860E3">
            <w:pPr>
              <w:pStyle w:val="TableParagraph"/>
              <w:spacing w:before="20"/>
              <w:jc w:val="both"/>
              <w:rPr>
                <w:rFonts w:ascii="Arial" w:hAnsi="Arial"/>
                <w:sz w:val="17"/>
              </w:rPr>
            </w:pPr>
            <w:r>
              <w:rPr>
                <w:rFonts w:ascii="Arial" w:hAnsi="Arial"/>
                <w:color w:val="212121"/>
                <w:w w:val="105"/>
                <w:sz w:val="17"/>
              </w:rPr>
              <w:t>1.018.045,11 €</w:t>
            </w:r>
          </w:p>
        </w:tc>
        <w:tc>
          <w:tcPr>
            <w:tcW w:w="749" w:type="pct"/>
            <w:tcBorders>
              <w:top w:val="single" w:sz="6" w:space="0" w:color="707070"/>
              <w:left w:val="single" w:sz="6" w:space="0" w:color="484848"/>
              <w:right w:val="single" w:sz="8" w:space="0" w:color="808080"/>
            </w:tcBorders>
          </w:tcPr>
          <w:p w:rsidR="0061353C" w:rsidRDefault="0061353C" w:rsidP="006860E3">
            <w:pPr>
              <w:pStyle w:val="TableParagraph"/>
              <w:spacing w:before="20"/>
              <w:jc w:val="both"/>
              <w:rPr>
                <w:rFonts w:ascii="Arial" w:hAnsi="Arial"/>
                <w:sz w:val="17"/>
              </w:rPr>
            </w:pPr>
            <w:r>
              <w:rPr>
                <w:rFonts w:ascii="Arial" w:hAnsi="Arial"/>
                <w:color w:val="212121"/>
                <w:w w:val="105"/>
                <w:sz w:val="17"/>
              </w:rPr>
              <w:t>1.018.045,11 €</w:t>
            </w:r>
          </w:p>
        </w:tc>
        <w:tc>
          <w:tcPr>
            <w:tcW w:w="567" w:type="pct"/>
            <w:tcBorders>
              <w:top w:val="single" w:sz="4" w:space="0" w:color="484848"/>
              <w:left w:val="single" w:sz="8" w:space="0" w:color="808080"/>
              <w:right w:val="single" w:sz="6" w:space="0" w:color="646464"/>
            </w:tcBorders>
          </w:tcPr>
          <w:p w:rsidR="0061353C" w:rsidRDefault="0061353C" w:rsidP="006860E3">
            <w:pPr>
              <w:pStyle w:val="TableParagraph"/>
              <w:spacing w:before="42"/>
              <w:jc w:val="both"/>
              <w:rPr>
                <w:rFonts w:ascii="Arial"/>
                <w:sz w:val="17"/>
              </w:rPr>
            </w:pPr>
            <w:r>
              <w:rPr>
                <w:rFonts w:ascii="Arial"/>
                <w:color w:val="212121"/>
                <w:sz w:val="17"/>
              </w:rPr>
              <w:t>45,22%</w:t>
            </w:r>
          </w:p>
        </w:tc>
      </w:tr>
      <w:tr w:rsidR="0061353C" w:rsidTr="0061353C">
        <w:trPr>
          <w:trHeight w:hRule="exact" w:val="591"/>
        </w:trPr>
        <w:tc>
          <w:tcPr>
            <w:tcW w:w="1021" w:type="pct"/>
            <w:tcBorders>
              <w:top w:val="single" w:sz="6" w:space="0" w:color="444444"/>
              <w:left w:val="nil"/>
              <w:bottom w:val="single" w:sz="8" w:space="0" w:color="747474"/>
              <w:right w:val="single" w:sz="4" w:space="0" w:color="282828"/>
            </w:tcBorders>
          </w:tcPr>
          <w:p w:rsidR="0061353C" w:rsidRDefault="0061353C" w:rsidP="006860E3">
            <w:pPr>
              <w:pStyle w:val="TableParagraph"/>
              <w:spacing w:before="106"/>
              <w:jc w:val="both"/>
              <w:rPr>
                <w:rFonts w:ascii="Arial"/>
                <w:sz w:val="17"/>
              </w:rPr>
            </w:pPr>
            <w:r>
              <w:rPr>
                <w:rFonts w:ascii="Arial"/>
                <w:color w:val="212121"/>
                <w:w w:val="105"/>
                <w:sz w:val="17"/>
              </w:rPr>
              <w:t>Ingresos Patrimonias</w:t>
            </w:r>
          </w:p>
        </w:tc>
        <w:tc>
          <w:tcPr>
            <w:tcW w:w="941" w:type="pct"/>
            <w:tcBorders>
              <w:top w:val="single" w:sz="6" w:space="0" w:color="444444"/>
              <w:left w:val="single" w:sz="4" w:space="0" w:color="282828"/>
              <w:bottom w:val="single" w:sz="8" w:space="0" w:color="747474"/>
              <w:right w:val="single" w:sz="8" w:space="0" w:color="777777"/>
            </w:tcBorders>
          </w:tcPr>
          <w:p w:rsidR="0061353C" w:rsidRDefault="0061353C" w:rsidP="006860E3">
            <w:pPr>
              <w:pStyle w:val="TableParagraph"/>
              <w:spacing w:before="1"/>
              <w:jc w:val="both"/>
              <w:rPr>
                <w:rFonts w:ascii="Arial" w:hAnsi="Arial"/>
                <w:sz w:val="17"/>
              </w:rPr>
            </w:pPr>
            <w:r>
              <w:rPr>
                <w:rFonts w:ascii="Arial" w:hAnsi="Arial"/>
                <w:color w:val="212121"/>
                <w:w w:val="105"/>
                <w:sz w:val="17"/>
              </w:rPr>
              <w:t>106</w:t>
            </w:r>
            <w:r>
              <w:rPr>
                <w:rFonts w:ascii="Arial" w:hAnsi="Arial"/>
                <w:color w:val="464646"/>
                <w:w w:val="105"/>
                <w:sz w:val="17"/>
              </w:rPr>
              <w:t>.</w:t>
            </w:r>
            <w:r>
              <w:rPr>
                <w:rFonts w:ascii="Arial" w:hAnsi="Arial"/>
                <w:color w:val="212121"/>
                <w:w w:val="105"/>
                <w:sz w:val="17"/>
              </w:rPr>
              <w:t>500,00 €</w:t>
            </w:r>
          </w:p>
        </w:tc>
        <w:tc>
          <w:tcPr>
            <w:tcW w:w="789" w:type="pct"/>
            <w:tcBorders>
              <w:top w:val="single" w:sz="8" w:space="0" w:color="777777"/>
              <w:left w:val="single" w:sz="8" w:space="0" w:color="777777"/>
              <w:bottom w:val="single" w:sz="6" w:space="0" w:color="575757"/>
              <w:right w:val="single" w:sz="4" w:space="0" w:color="484848"/>
            </w:tcBorders>
          </w:tcPr>
          <w:p w:rsidR="0061353C" w:rsidRDefault="0061353C" w:rsidP="006860E3">
            <w:pPr>
              <w:pStyle w:val="TableParagraph"/>
              <w:spacing w:before="104"/>
              <w:jc w:val="both"/>
              <w:rPr>
                <w:rFonts w:ascii="Arial" w:hAnsi="Arial"/>
                <w:sz w:val="17"/>
              </w:rPr>
            </w:pPr>
            <w:r>
              <w:rPr>
                <w:rFonts w:ascii="Arial" w:hAnsi="Arial"/>
                <w:color w:val="212121"/>
                <w:w w:val="105"/>
                <w:sz w:val="17"/>
              </w:rPr>
              <w:t>106.500,00 €</w:t>
            </w:r>
          </w:p>
        </w:tc>
        <w:tc>
          <w:tcPr>
            <w:tcW w:w="933" w:type="pct"/>
            <w:tcBorders>
              <w:top w:val="single" w:sz="4" w:space="0" w:color="2F2F2F"/>
              <w:left w:val="single" w:sz="4" w:space="0" w:color="484848"/>
              <w:bottom w:val="single" w:sz="6" w:space="0" w:color="6B6B6B"/>
              <w:right w:val="single" w:sz="6" w:space="0" w:color="484848"/>
            </w:tcBorders>
          </w:tcPr>
          <w:p w:rsidR="0061353C" w:rsidRDefault="0061353C" w:rsidP="006860E3">
            <w:pPr>
              <w:pStyle w:val="TableParagraph"/>
              <w:spacing w:before="109"/>
              <w:jc w:val="both"/>
              <w:rPr>
                <w:rFonts w:ascii="Arial" w:hAnsi="Arial"/>
                <w:sz w:val="17"/>
              </w:rPr>
            </w:pPr>
            <w:r>
              <w:rPr>
                <w:rFonts w:ascii="Arial" w:hAnsi="Arial"/>
                <w:color w:val="212121"/>
                <w:w w:val="105"/>
                <w:sz w:val="17"/>
              </w:rPr>
              <w:t>54.184,50 €</w:t>
            </w:r>
          </w:p>
        </w:tc>
        <w:tc>
          <w:tcPr>
            <w:tcW w:w="749" w:type="pct"/>
            <w:tcBorders>
              <w:left w:val="single" w:sz="6" w:space="0" w:color="484848"/>
              <w:bottom w:val="single" w:sz="6" w:space="0" w:color="6B6B6B"/>
              <w:right w:val="single" w:sz="6" w:space="0" w:color="5B5B5B"/>
            </w:tcBorders>
          </w:tcPr>
          <w:p w:rsidR="0061353C" w:rsidRDefault="0061353C" w:rsidP="006860E3">
            <w:pPr>
              <w:pStyle w:val="TableParagraph"/>
              <w:spacing w:before="101"/>
              <w:jc w:val="both"/>
              <w:rPr>
                <w:rFonts w:ascii="Arial" w:hAnsi="Arial"/>
                <w:sz w:val="17"/>
              </w:rPr>
            </w:pPr>
            <w:r>
              <w:rPr>
                <w:rFonts w:ascii="Arial" w:hAnsi="Arial"/>
                <w:color w:val="212121"/>
                <w:w w:val="105"/>
                <w:sz w:val="17"/>
              </w:rPr>
              <w:t>54.184,50 €</w:t>
            </w:r>
          </w:p>
        </w:tc>
        <w:tc>
          <w:tcPr>
            <w:tcW w:w="567" w:type="pct"/>
            <w:tcBorders>
              <w:left w:val="single" w:sz="6" w:space="0" w:color="5B5B5B"/>
              <w:bottom w:val="single" w:sz="6" w:space="0" w:color="6B6B6B"/>
              <w:right w:val="single" w:sz="4" w:space="0" w:color="4F4F4F"/>
            </w:tcBorders>
          </w:tcPr>
          <w:p w:rsidR="0061353C" w:rsidRDefault="0061353C" w:rsidP="006860E3">
            <w:pPr>
              <w:pStyle w:val="TableParagraph"/>
              <w:jc w:val="both"/>
              <w:rPr>
                <w:b/>
                <w:sz w:val="18"/>
              </w:rPr>
            </w:pPr>
          </w:p>
          <w:p w:rsidR="0061353C" w:rsidRDefault="0061353C" w:rsidP="006860E3">
            <w:pPr>
              <w:pStyle w:val="TableParagraph"/>
              <w:jc w:val="both"/>
              <w:rPr>
                <w:rFonts w:ascii="Arial"/>
                <w:sz w:val="17"/>
              </w:rPr>
            </w:pPr>
            <w:r>
              <w:rPr>
                <w:rFonts w:ascii="Arial"/>
                <w:color w:val="212121"/>
                <w:w w:val="105"/>
                <w:sz w:val="17"/>
              </w:rPr>
              <w:t>50</w:t>
            </w:r>
            <w:r>
              <w:rPr>
                <w:rFonts w:ascii="Arial"/>
                <w:color w:val="464646"/>
                <w:w w:val="105"/>
                <w:sz w:val="17"/>
              </w:rPr>
              <w:t>,</w:t>
            </w:r>
            <w:r>
              <w:rPr>
                <w:rFonts w:ascii="Arial"/>
                <w:color w:val="212121"/>
                <w:w w:val="105"/>
                <w:sz w:val="17"/>
              </w:rPr>
              <w:t>88%</w:t>
            </w:r>
          </w:p>
        </w:tc>
      </w:tr>
      <w:tr w:rsidR="0061353C" w:rsidTr="0061353C">
        <w:trPr>
          <w:trHeight w:hRule="exact" w:val="571"/>
        </w:trPr>
        <w:tc>
          <w:tcPr>
            <w:tcW w:w="1021" w:type="pct"/>
            <w:tcBorders>
              <w:top w:val="single" w:sz="8" w:space="0" w:color="747474"/>
              <w:left w:val="nil"/>
              <w:bottom w:val="single" w:sz="4" w:space="0" w:color="383838"/>
              <w:right w:val="single" w:sz="4" w:space="0" w:color="484848"/>
            </w:tcBorders>
          </w:tcPr>
          <w:p w:rsidR="0061353C" w:rsidRDefault="0061353C" w:rsidP="006860E3">
            <w:pPr>
              <w:pStyle w:val="TableParagraph"/>
              <w:spacing w:before="101"/>
              <w:jc w:val="both"/>
              <w:rPr>
                <w:rFonts w:ascii="Arial"/>
                <w:sz w:val="17"/>
              </w:rPr>
            </w:pPr>
            <w:r>
              <w:rPr>
                <w:rFonts w:ascii="Arial"/>
                <w:color w:val="212121"/>
                <w:w w:val="105"/>
                <w:sz w:val="17"/>
              </w:rPr>
              <w:t>Transferencias de Capital</w:t>
            </w:r>
          </w:p>
        </w:tc>
        <w:tc>
          <w:tcPr>
            <w:tcW w:w="941" w:type="pct"/>
            <w:tcBorders>
              <w:top w:val="single" w:sz="8" w:space="0" w:color="747474"/>
              <w:left w:val="single" w:sz="4" w:space="0" w:color="484848"/>
              <w:bottom w:val="single" w:sz="4" w:space="0" w:color="383838"/>
              <w:right w:val="single" w:sz="8" w:space="0" w:color="777777"/>
            </w:tcBorders>
          </w:tcPr>
          <w:p w:rsidR="0061353C" w:rsidRDefault="0061353C" w:rsidP="006860E3">
            <w:pPr>
              <w:pStyle w:val="TableParagraph"/>
              <w:spacing w:line="192" w:lineRule="exact"/>
              <w:jc w:val="both"/>
              <w:rPr>
                <w:rFonts w:ascii="Arial" w:hAnsi="Arial"/>
                <w:sz w:val="17"/>
              </w:rPr>
            </w:pPr>
            <w:r>
              <w:rPr>
                <w:rFonts w:ascii="Arial" w:hAnsi="Arial"/>
                <w:color w:val="212121"/>
                <w:w w:val="105"/>
                <w:sz w:val="17"/>
              </w:rPr>
              <w:t>628.798,48 €</w:t>
            </w:r>
          </w:p>
        </w:tc>
        <w:tc>
          <w:tcPr>
            <w:tcW w:w="789" w:type="pct"/>
            <w:tcBorders>
              <w:top w:val="single" w:sz="6" w:space="0" w:color="575757"/>
              <w:left w:val="single" w:sz="8" w:space="0" w:color="777777"/>
              <w:bottom w:val="single" w:sz="8" w:space="0" w:color="7C7C7C"/>
              <w:right w:val="single" w:sz="4" w:space="0" w:color="484848"/>
            </w:tcBorders>
          </w:tcPr>
          <w:p w:rsidR="0061353C" w:rsidRDefault="0061353C" w:rsidP="006860E3">
            <w:pPr>
              <w:pStyle w:val="TableParagraph"/>
              <w:spacing w:before="104"/>
              <w:jc w:val="both"/>
              <w:rPr>
                <w:rFonts w:ascii="Arial" w:hAnsi="Arial"/>
                <w:sz w:val="17"/>
              </w:rPr>
            </w:pPr>
            <w:r>
              <w:rPr>
                <w:rFonts w:ascii="Arial" w:hAnsi="Arial"/>
                <w:color w:val="212121"/>
                <w:w w:val="105"/>
                <w:sz w:val="17"/>
              </w:rPr>
              <w:t>886.739,88 €</w:t>
            </w:r>
          </w:p>
        </w:tc>
        <w:tc>
          <w:tcPr>
            <w:tcW w:w="933" w:type="pct"/>
            <w:tcBorders>
              <w:top w:val="single" w:sz="6" w:space="0" w:color="6B6B6B"/>
              <w:left w:val="single" w:sz="4" w:space="0" w:color="484848"/>
              <w:bottom w:val="single" w:sz="8" w:space="0" w:color="7C7C7C"/>
              <w:right w:val="single" w:sz="6" w:space="0" w:color="484848"/>
            </w:tcBorders>
          </w:tcPr>
          <w:p w:rsidR="0061353C" w:rsidRDefault="0061353C" w:rsidP="006860E3">
            <w:pPr>
              <w:pStyle w:val="TableParagraph"/>
              <w:spacing w:before="99"/>
              <w:jc w:val="both"/>
              <w:rPr>
                <w:rFonts w:ascii="Arial" w:hAnsi="Arial"/>
                <w:sz w:val="17"/>
              </w:rPr>
            </w:pPr>
            <w:r>
              <w:rPr>
                <w:rFonts w:ascii="Arial" w:hAnsi="Arial"/>
                <w:color w:val="212121"/>
                <w:w w:val="105"/>
                <w:sz w:val="17"/>
              </w:rPr>
              <w:t>66.550,78 €</w:t>
            </w:r>
          </w:p>
        </w:tc>
        <w:tc>
          <w:tcPr>
            <w:tcW w:w="749" w:type="pct"/>
            <w:tcBorders>
              <w:top w:val="single" w:sz="6" w:space="0" w:color="6B6B6B"/>
              <w:left w:val="single" w:sz="6" w:space="0" w:color="484848"/>
              <w:bottom w:val="single" w:sz="8" w:space="0" w:color="7C7C7C"/>
              <w:right w:val="single" w:sz="6" w:space="0" w:color="5B5B5B"/>
            </w:tcBorders>
          </w:tcPr>
          <w:p w:rsidR="0061353C" w:rsidRDefault="0061353C" w:rsidP="006860E3">
            <w:pPr>
              <w:pStyle w:val="TableParagraph"/>
              <w:spacing w:before="94"/>
              <w:jc w:val="both"/>
              <w:rPr>
                <w:rFonts w:ascii="Arial" w:hAnsi="Arial"/>
                <w:sz w:val="17"/>
              </w:rPr>
            </w:pPr>
            <w:r>
              <w:rPr>
                <w:rFonts w:ascii="Arial" w:hAnsi="Arial"/>
                <w:color w:val="212121"/>
                <w:w w:val="105"/>
                <w:sz w:val="17"/>
              </w:rPr>
              <w:t>66.550,78 €</w:t>
            </w:r>
          </w:p>
        </w:tc>
        <w:tc>
          <w:tcPr>
            <w:tcW w:w="567" w:type="pct"/>
            <w:tcBorders>
              <w:top w:val="single" w:sz="6" w:space="0" w:color="6B6B6B"/>
              <w:left w:val="single" w:sz="6" w:space="0" w:color="5B5B5B"/>
              <w:bottom w:val="single" w:sz="4" w:space="0" w:color="383838"/>
              <w:right w:val="single" w:sz="4" w:space="0" w:color="4F4F4F"/>
            </w:tcBorders>
          </w:tcPr>
          <w:p w:rsidR="0061353C" w:rsidRDefault="0061353C" w:rsidP="006860E3">
            <w:pPr>
              <w:pStyle w:val="TableParagraph"/>
              <w:spacing w:before="11"/>
              <w:jc w:val="both"/>
              <w:rPr>
                <w:b/>
                <w:sz w:val="16"/>
              </w:rPr>
            </w:pPr>
          </w:p>
          <w:p w:rsidR="0061353C" w:rsidRDefault="0061353C" w:rsidP="006860E3">
            <w:pPr>
              <w:pStyle w:val="TableParagraph"/>
              <w:jc w:val="both"/>
              <w:rPr>
                <w:rFonts w:ascii="Arial"/>
                <w:sz w:val="17"/>
              </w:rPr>
            </w:pPr>
            <w:r>
              <w:rPr>
                <w:rFonts w:ascii="Arial"/>
                <w:color w:val="212121"/>
                <w:sz w:val="17"/>
              </w:rPr>
              <w:t>7,51%</w:t>
            </w:r>
          </w:p>
        </w:tc>
      </w:tr>
      <w:tr w:rsidR="0061353C" w:rsidTr="0061353C">
        <w:trPr>
          <w:trHeight w:hRule="exact" w:val="417"/>
        </w:trPr>
        <w:tc>
          <w:tcPr>
            <w:tcW w:w="1021" w:type="pct"/>
            <w:tcBorders>
              <w:top w:val="single" w:sz="4" w:space="0" w:color="383838"/>
              <w:left w:val="nil"/>
              <w:bottom w:val="single" w:sz="6" w:space="0" w:color="575757"/>
              <w:right w:val="single" w:sz="8" w:space="0" w:color="7C7C7C"/>
            </w:tcBorders>
          </w:tcPr>
          <w:p w:rsidR="0061353C" w:rsidRDefault="0061353C" w:rsidP="006860E3">
            <w:pPr>
              <w:pStyle w:val="TableParagraph"/>
              <w:spacing w:before="113"/>
              <w:jc w:val="both"/>
              <w:rPr>
                <w:rFonts w:ascii="Arial"/>
                <w:sz w:val="17"/>
              </w:rPr>
            </w:pPr>
            <w:r>
              <w:rPr>
                <w:rFonts w:ascii="Arial"/>
                <w:color w:val="212121"/>
                <w:w w:val="105"/>
                <w:sz w:val="17"/>
              </w:rPr>
              <w:t>Activos Financeiros</w:t>
            </w:r>
          </w:p>
        </w:tc>
        <w:tc>
          <w:tcPr>
            <w:tcW w:w="941" w:type="pct"/>
            <w:tcBorders>
              <w:top w:val="single" w:sz="4" w:space="0" w:color="383838"/>
              <w:left w:val="single" w:sz="8" w:space="0" w:color="7C7C7C"/>
              <w:bottom w:val="single" w:sz="8" w:space="0" w:color="808080"/>
              <w:right w:val="single" w:sz="8" w:space="0" w:color="777777"/>
            </w:tcBorders>
          </w:tcPr>
          <w:p w:rsidR="0061353C" w:rsidRDefault="0061353C" w:rsidP="006860E3">
            <w:pPr>
              <w:pStyle w:val="TableParagraph"/>
              <w:spacing w:before="8"/>
              <w:jc w:val="both"/>
              <w:rPr>
                <w:rFonts w:ascii="Arial" w:hAnsi="Arial"/>
                <w:sz w:val="17"/>
              </w:rPr>
            </w:pPr>
            <w:r>
              <w:rPr>
                <w:rFonts w:ascii="Arial" w:hAnsi="Arial"/>
                <w:color w:val="212121"/>
                <w:w w:val="105"/>
                <w:sz w:val="17"/>
              </w:rPr>
              <w:t>5</w:t>
            </w:r>
            <w:r>
              <w:rPr>
                <w:rFonts w:ascii="Arial" w:hAnsi="Arial"/>
                <w:color w:val="464646"/>
                <w:w w:val="105"/>
                <w:sz w:val="17"/>
              </w:rPr>
              <w:t>.</w:t>
            </w:r>
            <w:r>
              <w:rPr>
                <w:rFonts w:ascii="Arial" w:hAnsi="Arial"/>
                <w:color w:val="212121"/>
                <w:w w:val="105"/>
                <w:sz w:val="17"/>
              </w:rPr>
              <w:t>000</w:t>
            </w:r>
            <w:r>
              <w:rPr>
                <w:rFonts w:ascii="Arial" w:hAnsi="Arial"/>
                <w:color w:val="464646"/>
                <w:w w:val="105"/>
                <w:sz w:val="17"/>
              </w:rPr>
              <w:t>,</w:t>
            </w:r>
            <w:r>
              <w:rPr>
                <w:rFonts w:ascii="Arial" w:hAnsi="Arial"/>
                <w:color w:val="212121"/>
                <w:w w:val="105"/>
                <w:sz w:val="17"/>
              </w:rPr>
              <w:t>00 €</w:t>
            </w:r>
          </w:p>
        </w:tc>
        <w:tc>
          <w:tcPr>
            <w:tcW w:w="789" w:type="pct"/>
            <w:tcBorders>
              <w:top w:val="single" w:sz="8" w:space="0" w:color="7C7C7C"/>
              <w:left w:val="single" w:sz="8" w:space="0" w:color="777777"/>
              <w:bottom w:val="single" w:sz="8" w:space="0" w:color="808080"/>
              <w:right w:val="single" w:sz="4" w:space="0" w:color="484848"/>
            </w:tcBorders>
          </w:tcPr>
          <w:p w:rsidR="0061353C" w:rsidRDefault="0061353C" w:rsidP="006860E3">
            <w:pPr>
              <w:pStyle w:val="TableParagraph"/>
              <w:spacing w:before="104"/>
              <w:jc w:val="both"/>
              <w:rPr>
                <w:rFonts w:ascii="Arial" w:hAnsi="Arial"/>
                <w:sz w:val="17"/>
              </w:rPr>
            </w:pPr>
            <w:r>
              <w:rPr>
                <w:rFonts w:ascii="Arial" w:hAnsi="Arial"/>
                <w:color w:val="212121"/>
                <w:w w:val="105"/>
                <w:sz w:val="17"/>
              </w:rPr>
              <w:t>55.758,72 €</w:t>
            </w:r>
          </w:p>
        </w:tc>
        <w:tc>
          <w:tcPr>
            <w:tcW w:w="933" w:type="pct"/>
            <w:tcBorders>
              <w:top w:val="single" w:sz="8" w:space="0" w:color="7C7C7C"/>
              <w:left w:val="single" w:sz="4" w:space="0" w:color="484848"/>
              <w:bottom w:val="single" w:sz="8" w:space="0" w:color="808080"/>
              <w:right w:val="single" w:sz="6" w:space="0" w:color="484848"/>
            </w:tcBorders>
          </w:tcPr>
          <w:p w:rsidR="0061353C" w:rsidRDefault="0061353C" w:rsidP="006860E3">
            <w:pPr>
              <w:pStyle w:val="TableParagraph"/>
              <w:spacing w:before="99"/>
              <w:jc w:val="both"/>
              <w:rPr>
                <w:rFonts w:ascii="Arial" w:hAnsi="Arial"/>
                <w:sz w:val="17"/>
              </w:rPr>
            </w:pPr>
            <w:r>
              <w:rPr>
                <w:rFonts w:ascii="Arial" w:hAnsi="Arial"/>
                <w:color w:val="212121"/>
                <w:w w:val="110"/>
                <w:sz w:val="17"/>
              </w:rPr>
              <w:t>2.944,00 €</w:t>
            </w:r>
          </w:p>
        </w:tc>
        <w:tc>
          <w:tcPr>
            <w:tcW w:w="749" w:type="pct"/>
            <w:tcBorders>
              <w:top w:val="single" w:sz="8" w:space="0" w:color="7C7C7C"/>
              <w:left w:val="single" w:sz="6" w:space="0" w:color="484848"/>
              <w:bottom w:val="single" w:sz="4" w:space="0" w:color="2B2B2B"/>
            </w:tcBorders>
          </w:tcPr>
          <w:p w:rsidR="0061353C" w:rsidRDefault="0061353C" w:rsidP="006860E3">
            <w:pPr>
              <w:pStyle w:val="TableParagraph"/>
              <w:spacing w:before="94"/>
              <w:jc w:val="both"/>
              <w:rPr>
                <w:rFonts w:ascii="Arial" w:hAnsi="Arial"/>
                <w:sz w:val="17"/>
              </w:rPr>
            </w:pPr>
            <w:r>
              <w:rPr>
                <w:rFonts w:ascii="Arial" w:hAnsi="Arial"/>
                <w:color w:val="212121"/>
                <w:w w:val="110"/>
                <w:sz w:val="17"/>
              </w:rPr>
              <w:t>294,40 €</w:t>
            </w:r>
          </w:p>
        </w:tc>
        <w:tc>
          <w:tcPr>
            <w:tcW w:w="567" w:type="pct"/>
            <w:tcBorders>
              <w:top w:val="single" w:sz="4" w:space="0" w:color="383838"/>
              <w:bottom w:val="single" w:sz="4" w:space="0" w:color="2B2B2B"/>
              <w:right w:val="single" w:sz="4" w:space="0" w:color="4F4F4F"/>
            </w:tcBorders>
          </w:tcPr>
          <w:p w:rsidR="0061353C" w:rsidRDefault="0061353C" w:rsidP="006860E3">
            <w:pPr>
              <w:pStyle w:val="TableParagraph"/>
              <w:spacing w:before="9"/>
              <w:jc w:val="both"/>
              <w:rPr>
                <w:b/>
                <w:sz w:val="17"/>
              </w:rPr>
            </w:pPr>
          </w:p>
          <w:p w:rsidR="0061353C" w:rsidRDefault="0061353C" w:rsidP="006860E3">
            <w:pPr>
              <w:pStyle w:val="TableParagraph"/>
              <w:jc w:val="both"/>
              <w:rPr>
                <w:rFonts w:ascii="Arial"/>
                <w:sz w:val="17"/>
              </w:rPr>
            </w:pPr>
            <w:r>
              <w:rPr>
                <w:rFonts w:ascii="Arial"/>
                <w:color w:val="212121"/>
                <w:w w:val="105"/>
                <w:sz w:val="17"/>
              </w:rPr>
              <w:t>5</w:t>
            </w:r>
            <w:r>
              <w:rPr>
                <w:rFonts w:ascii="Arial"/>
                <w:color w:val="464646"/>
                <w:w w:val="105"/>
                <w:sz w:val="17"/>
              </w:rPr>
              <w:t>,</w:t>
            </w:r>
            <w:r>
              <w:rPr>
                <w:rFonts w:ascii="Arial"/>
                <w:color w:val="212121"/>
                <w:w w:val="105"/>
                <w:sz w:val="17"/>
              </w:rPr>
              <w:t>28%</w:t>
            </w:r>
          </w:p>
        </w:tc>
      </w:tr>
      <w:tr w:rsidR="0061353C" w:rsidTr="0061353C">
        <w:trPr>
          <w:trHeight w:hRule="exact" w:val="422"/>
        </w:trPr>
        <w:tc>
          <w:tcPr>
            <w:tcW w:w="1021" w:type="pct"/>
            <w:tcBorders>
              <w:top w:val="single" w:sz="6" w:space="0" w:color="575757"/>
              <w:left w:val="nil"/>
              <w:bottom w:val="single" w:sz="4" w:space="0" w:color="2F2F2F"/>
              <w:right w:val="single" w:sz="8" w:space="0" w:color="7C7C7C"/>
            </w:tcBorders>
          </w:tcPr>
          <w:p w:rsidR="0061353C" w:rsidRDefault="0061353C" w:rsidP="006860E3">
            <w:pPr>
              <w:pStyle w:val="TableParagraph"/>
              <w:spacing w:before="106"/>
              <w:jc w:val="both"/>
              <w:rPr>
                <w:rFonts w:ascii="Arial"/>
                <w:sz w:val="17"/>
              </w:rPr>
            </w:pPr>
            <w:r>
              <w:rPr>
                <w:rFonts w:ascii="Arial"/>
                <w:color w:val="212121"/>
                <w:w w:val="105"/>
                <w:sz w:val="17"/>
              </w:rPr>
              <w:t>Pasivos Financeiros</w:t>
            </w:r>
          </w:p>
        </w:tc>
        <w:tc>
          <w:tcPr>
            <w:tcW w:w="941" w:type="pct"/>
            <w:tcBorders>
              <w:top w:val="single" w:sz="8" w:space="0" w:color="808080"/>
              <w:left w:val="single" w:sz="8" w:space="0" w:color="7C7C7C"/>
              <w:bottom w:val="single" w:sz="4" w:space="0" w:color="2F2F2F"/>
              <w:right w:val="single" w:sz="4" w:space="0" w:color="343434"/>
            </w:tcBorders>
          </w:tcPr>
          <w:p w:rsidR="0061353C" w:rsidRDefault="0061353C" w:rsidP="006860E3">
            <w:pPr>
              <w:pStyle w:val="TableParagraph"/>
              <w:spacing w:before="4"/>
              <w:jc w:val="both"/>
              <w:rPr>
                <w:b/>
                <w:sz w:val="17"/>
              </w:rPr>
            </w:pPr>
          </w:p>
          <w:p w:rsidR="0061353C" w:rsidRDefault="0061353C" w:rsidP="006860E3">
            <w:pPr>
              <w:pStyle w:val="TableParagraph"/>
              <w:jc w:val="both"/>
              <w:rPr>
                <w:rFonts w:ascii="Arial" w:hAnsi="Arial"/>
                <w:sz w:val="17"/>
              </w:rPr>
            </w:pPr>
            <w:r>
              <w:rPr>
                <w:rFonts w:ascii="Arial" w:hAnsi="Arial"/>
                <w:color w:val="212121"/>
                <w:w w:val="115"/>
                <w:sz w:val="17"/>
              </w:rPr>
              <w:t>0,00€</w:t>
            </w:r>
          </w:p>
        </w:tc>
        <w:tc>
          <w:tcPr>
            <w:tcW w:w="789" w:type="pct"/>
            <w:tcBorders>
              <w:top w:val="single" w:sz="8" w:space="0" w:color="808080"/>
              <w:left w:val="single" w:sz="4" w:space="0" w:color="343434"/>
              <w:bottom w:val="single" w:sz="4" w:space="0" w:color="383838"/>
              <w:right w:val="single" w:sz="4" w:space="0" w:color="484848"/>
            </w:tcBorders>
          </w:tcPr>
          <w:p w:rsidR="0061353C" w:rsidRDefault="0061353C" w:rsidP="006860E3">
            <w:pPr>
              <w:pStyle w:val="TableParagraph"/>
              <w:spacing w:before="4"/>
              <w:jc w:val="both"/>
              <w:rPr>
                <w:b/>
                <w:sz w:val="17"/>
              </w:rPr>
            </w:pPr>
          </w:p>
          <w:p w:rsidR="0061353C" w:rsidRDefault="0061353C" w:rsidP="006860E3">
            <w:pPr>
              <w:pStyle w:val="TableParagraph"/>
              <w:jc w:val="both"/>
              <w:rPr>
                <w:rFonts w:ascii="Arial" w:hAnsi="Arial"/>
                <w:sz w:val="17"/>
              </w:rPr>
            </w:pPr>
            <w:r>
              <w:rPr>
                <w:rFonts w:ascii="Arial" w:hAnsi="Arial"/>
                <w:color w:val="212121"/>
                <w:w w:val="115"/>
                <w:sz w:val="17"/>
              </w:rPr>
              <w:t>0,00€</w:t>
            </w:r>
          </w:p>
        </w:tc>
        <w:tc>
          <w:tcPr>
            <w:tcW w:w="933" w:type="pct"/>
            <w:tcBorders>
              <w:top w:val="single" w:sz="8" w:space="0" w:color="808080"/>
              <w:left w:val="single" w:sz="4" w:space="0" w:color="484848"/>
              <w:bottom w:val="single" w:sz="6" w:space="0" w:color="676767"/>
              <w:right w:val="single" w:sz="6" w:space="0" w:color="646464"/>
            </w:tcBorders>
          </w:tcPr>
          <w:p w:rsidR="0061353C" w:rsidRDefault="0061353C" w:rsidP="006860E3">
            <w:pPr>
              <w:pStyle w:val="TableParagraph"/>
              <w:spacing w:before="4"/>
              <w:jc w:val="both"/>
              <w:rPr>
                <w:b/>
                <w:sz w:val="17"/>
              </w:rPr>
            </w:pPr>
          </w:p>
          <w:p w:rsidR="0061353C" w:rsidRDefault="0061353C" w:rsidP="006860E3">
            <w:pPr>
              <w:pStyle w:val="TableParagraph"/>
              <w:jc w:val="both"/>
              <w:rPr>
                <w:rFonts w:ascii="Arial" w:hAnsi="Arial"/>
                <w:sz w:val="17"/>
              </w:rPr>
            </w:pPr>
            <w:r>
              <w:rPr>
                <w:rFonts w:ascii="Arial" w:hAnsi="Arial"/>
                <w:color w:val="212121"/>
                <w:w w:val="115"/>
                <w:sz w:val="17"/>
              </w:rPr>
              <w:t>0,00€</w:t>
            </w:r>
          </w:p>
        </w:tc>
        <w:tc>
          <w:tcPr>
            <w:tcW w:w="749" w:type="pct"/>
            <w:tcBorders>
              <w:top w:val="single" w:sz="4" w:space="0" w:color="2B2B2B"/>
              <w:left w:val="single" w:sz="6" w:space="0" w:color="646464"/>
              <w:bottom w:val="single" w:sz="6" w:space="0" w:color="676767"/>
            </w:tcBorders>
          </w:tcPr>
          <w:p w:rsidR="0061353C" w:rsidRDefault="0061353C" w:rsidP="006860E3">
            <w:pPr>
              <w:pStyle w:val="TableParagraph"/>
              <w:spacing w:before="4"/>
              <w:jc w:val="both"/>
              <w:rPr>
                <w:b/>
                <w:sz w:val="17"/>
              </w:rPr>
            </w:pPr>
          </w:p>
          <w:p w:rsidR="0061353C" w:rsidRDefault="0061353C" w:rsidP="006860E3">
            <w:pPr>
              <w:pStyle w:val="TableParagraph"/>
              <w:jc w:val="both"/>
              <w:rPr>
                <w:rFonts w:ascii="Arial" w:hAnsi="Arial"/>
                <w:sz w:val="17"/>
              </w:rPr>
            </w:pPr>
            <w:r>
              <w:rPr>
                <w:rFonts w:ascii="Arial" w:hAnsi="Arial"/>
                <w:color w:val="212121"/>
                <w:w w:val="115"/>
                <w:sz w:val="17"/>
              </w:rPr>
              <w:t>0,00€</w:t>
            </w:r>
          </w:p>
        </w:tc>
        <w:tc>
          <w:tcPr>
            <w:tcW w:w="567" w:type="pct"/>
            <w:tcBorders>
              <w:top w:val="single" w:sz="4" w:space="0" w:color="2B2B2B"/>
              <w:bottom w:val="single" w:sz="6" w:space="0" w:color="676767"/>
              <w:right w:val="single" w:sz="4" w:space="0" w:color="4F4F4F"/>
            </w:tcBorders>
          </w:tcPr>
          <w:p w:rsidR="0061353C" w:rsidRDefault="0061353C" w:rsidP="006860E3">
            <w:pPr>
              <w:pStyle w:val="TableParagraph"/>
              <w:spacing w:line="178" w:lineRule="exact"/>
              <w:jc w:val="both"/>
              <w:rPr>
                <w:sz w:val="25"/>
              </w:rPr>
            </w:pPr>
            <w:r>
              <w:rPr>
                <w:color w:val="363636"/>
                <w:sz w:val="25"/>
              </w:rPr>
              <w:t>-----------</w:t>
            </w:r>
          </w:p>
          <w:p w:rsidR="0061353C" w:rsidRDefault="0061353C" w:rsidP="006860E3">
            <w:pPr>
              <w:pStyle w:val="TableParagraph"/>
              <w:spacing w:line="260" w:lineRule="exact"/>
              <w:jc w:val="both"/>
              <w:rPr>
                <w:rFonts w:ascii="Arial"/>
                <w:sz w:val="26"/>
              </w:rPr>
            </w:pPr>
            <w:r>
              <w:rPr>
                <w:rFonts w:ascii="Arial"/>
                <w:color w:val="464646"/>
                <w:w w:val="71"/>
                <w:sz w:val="26"/>
              </w:rPr>
              <w:t>-</w:t>
            </w:r>
          </w:p>
        </w:tc>
      </w:tr>
      <w:tr w:rsidR="0061353C" w:rsidTr="0061353C">
        <w:trPr>
          <w:trHeight w:hRule="exact" w:val="244"/>
        </w:trPr>
        <w:tc>
          <w:tcPr>
            <w:tcW w:w="1021" w:type="pct"/>
            <w:tcBorders>
              <w:top w:val="single" w:sz="4" w:space="0" w:color="2F2F2F"/>
              <w:left w:val="nil"/>
              <w:bottom w:val="single" w:sz="6" w:space="0" w:color="676767"/>
              <w:right w:val="single" w:sz="8" w:space="0" w:color="7C7C7C"/>
            </w:tcBorders>
          </w:tcPr>
          <w:p w:rsidR="0061353C" w:rsidRDefault="0061353C" w:rsidP="006860E3">
            <w:pPr>
              <w:pStyle w:val="TableParagraph"/>
              <w:spacing w:before="46"/>
              <w:jc w:val="both"/>
              <w:rPr>
                <w:rFonts w:ascii="Arial"/>
                <w:sz w:val="17"/>
              </w:rPr>
            </w:pPr>
            <w:r>
              <w:rPr>
                <w:rFonts w:ascii="Arial"/>
                <w:color w:val="212121"/>
                <w:w w:val="105"/>
                <w:sz w:val="17"/>
              </w:rPr>
              <w:t>TOTAL</w:t>
            </w:r>
          </w:p>
        </w:tc>
        <w:tc>
          <w:tcPr>
            <w:tcW w:w="941" w:type="pct"/>
            <w:tcBorders>
              <w:top w:val="single" w:sz="4" w:space="0" w:color="2F2F2F"/>
              <w:left w:val="single" w:sz="8" w:space="0" w:color="7C7C7C"/>
              <w:bottom w:val="single" w:sz="8" w:space="0" w:color="7C7C7C"/>
              <w:right w:val="single" w:sz="4" w:space="0" w:color="343434"/>
            </w:tcBorders>
          </w:tcPr>
          <w:p w:rsidR="0061353C" w:rsidRDefault="0061353C" w:rsidP="006860E3">
            <w:pPr>
              <w:pStyle w:val="TableParagraph"/>
              <w:spacing w:before="18"/>
              <w:jc w:val="both"/>
              <w:rPr>
                <w:rFonts w:ascii="Arial" w:hAnsi="Arial"/>
                <w:sz w:val="17"/>
              </w:rPr>
            </w:pPr>
            <w:r>
              <w:rPr>
                <w:rFonts w:ascii="Arial" w:hAnsi="Arial"/>
                <w:color w:val="212121"/>
                <w:w w:val="105"/>
                <w:sz w:val="17"/>
              </w:rPr>
              <w:t>5</w:t>
            </w:r>
            <w:r>
              <w:rPr>
                <w:rFonts w:ascii="Arial" w:hAnsi="Arial"/>
                <w:color w:val="575757"/>
                <w:w w:val="105"/>
                <w:sz w:val="17"/>
              </w:rPr>
              <w:t>.</w:t>
            </w:r>
            <w:r>
              <w:rPr>
                <w:rFonts w:ascii="Arial" w:hAnsi="Arial"/>
                <w:color w:val="212121"/>
                <w:w w:val="105"/>
                <w:sz w:val="17"/>
              </w:rPr>
              <w:t>276.842,97 €</w:t>
            </w:r>
          </w:p>
        </w:tc>
        <w:tc>
          <w:tcPr>
            <w:tcW w:w="789" w:type="pct"/>
            <w:tcBorders>
              <w:top w:val="single" w:sz="4" w:space="0" w:color="383838"/>
              <w:left w:val="single" w:sz="4" w:space="0" w:color="343434"/>
              <w:bottom w:val="single" w:sz="8" w:space="0" w:color="7C7C7C"/>
              <w:right w:val="single" w:sz="4" w:space="0" w:color="484848"/>
            </w:tcBorders>
          </w:tcPr>
          <w:p w:rsidR="0061353C" w:rsidRDefault="0061353C" w:rsidP="006860E3">
            <w:pPr>
              <w:pStyle w:val="TableParagraph"/>
              <w:spacing w:before="22"/>
              <w:jc w:val="both"/>
              <w:rPr>
                <w:rFonts w:ascii="Arial" w:hAnsi="Arial"/>
                <w:sz w:val="17"/>
              </w:rPr>
            </w:pPr>
            <w:r>
              <w:rPr>
                <w:rFonts w:ascii="Arial" w:hAnsi="Arial"/>
                <w:color w:val="212121"/>
                <w:w w:val="105"/>
                <w:sz w:val="17"/>
              </w:rPr>
              <w:t>5.845</w:t>
            </w:r>
            <w:r>
              <w:rPr>
                <w:rFonts w:ascii="Arial" w:hAnsi="Arial"/>
                <w:color w:val="464646"/>
                <w:w w:val="105"/>
                <w:sz w:val="17"/>
              </w:rPr>
              <w:t>.</w:t>
            </w:r>
            <w:r>
              <w:rPr>
                <w:rFonts w:ascii="Arial" w:hAnsi="Arial"/>
                <w:color w:val="212121"/>
                <w:w w:val="105"/>
                <w:sz w:val="17"/>
              </w:rPr>
              <w:t>052,66 €</w:t>
            </w:r>
          </w:p>
        </w:tc>
        <w:tc>
          <w:tcPr>
            <w:tcW w:w="933" w:type="pct"/>
            <w:tcBorders>
              <w:top w:val="single" w:sz="6" w:space="0" w:color="676767"/>
              <w:left w:val="single" w:sz="4" w:space="0" w:color="484848"/>
              <w:bottom w:val="single" w:sz="8" w:space="0" w:color="7C7C7C"/>
              <w:right w:val="single" w:sz="6" w:space="0" w:color="646464"/>
            </w:tcBorders>
          </w:tcPr>
          <w:p w:rsidR="0061353C" w:rsidRDefault="0061353C" w:rsidP="006860E3">
            <w:pPr>
              <w:pStyle w:val="TableParagraph"/>
              <w:spacing w:before="15"/>
              <w:jc w:val="both"/>
              <w:rPr>
                <w:rFonts w:ascii="Arial" w:hAnsi="Arial"/>
                <w:sz w:val="17"/>
              </w:rPr>
            </w:pPr>
            <w:r>
              <w:rPr>
                <w:rFonts w:ascii="Arial" w:hAnsi="Arial"/>
                <w:color w:val="212121"/>
                <w:w w:val="105"/>
                <w:sz w:val="17"/>
              </w:rPr>
              <w:t>2.670.355,67 €</w:t>
            </w:r>
          </w:p>
        </w:tc>
        <w:tc>
          <w:tcPr>
            <w:tcW w:w="749" w:type="pct"/>
            <w:tcBorders>
              <w:top w:val="single" w:sz="6" w:space="0" w:color="676767"/>
              <w:left w:val="single" w:sz="6" w:space="0" w:color="646464"/>
              <w:bottom w:val="single" w:sz="8" w:space="0" w:color="7C7C7C"/>
              <w:right w:val="single" w:sz="6" w:space="0" w:color="5B5B5B"/>
            </w:tcBorders>
          </w:tcPr>
          <w:p w:rsidR="0061353C" w:rsidRDefault="0061353C" w:rsidP="006860E3">
            <w:pPr>
              <w:pStyle w:val="TableParagraph"/>
              <w:spacing w:before="10"/>
              <w:jc w:val="both"/>
              <w:rPr>
                <w:rFonts w:ascii="Arial" w:hAnsi="Arial"/>
                <w:sz w:val="17"/>
              </w:rPr>
            </w:pPr>
            <w:r>
              <w:rPr>
                <w:rFonts w:ascii="Arial" w:hAnsi="Arial"/>
                <w:color w:val="212121"/>
                <w:w w:val="105"/>
                <w:sz w:val="17"/>
              </w:rPr>
              <w:t>2</w:t>
            </w:r>
            <w:r>
              <w:rPr>
                <w:rFonts w:ascii="Arial" w:hAnsi="Arial"/>
                <w:color w:val="464646"/>
                <w:w w:val="105"/>
                <w:sz w:val="17"/>
              </w:rPr>
              <w:t>.</w:t>
            </w:r>
            <w:r>
              <w:rPr>
                <w:rFonts w:ascii="Arial" w:hAnsi="Arial"/>
                <w:color w:val="212121"/>
                <w:w w:val="105"/>
                <w:sz w:val="17"/>
              </w:rPr>
              <w:t>667.706,07 €</w:t>
            </w:r>
          </w:p>
        </w:tc>
        <w:tc>
          <w:tcPr>
            <w:tcW w:w="567" w:type="pct"/>
            <w:tcBorders>
              <w:top w:val="single" w:sz="6" w:space="0" w:color="676767"/>
              <w:left w:val="single" w:sz="6" w:space="0" w:color="5B5B5B"/>
              <w:bottom w:val="single" w:sz="6" w:space="0" w:color="676767"/>
              <w:right w:val="single" w:sz="4" w:space="0" w:color="4F4F4F"/>
            </w:tcBorders>
          </w:tcPr>
          <w:p w:rsidR="0061353C" w:rsidRDefault="0061353C" w:rsidP="006860E3">
            <w:pPr>
              <w:pStyle w:val="TableParagraph"/>
              <w:spacing w:before="34"/>
              <w:jc w:val="both"/>
              <w:rPr>
                <w:rFonts w:ascii="Arial"/>
                <w:sz w:val="17"/>
              </w:rPr>
            </w:pPr>
            <w:r>
              <w:rPr>
                <w:rFonts w:ascii="Arial"/>
                <w:color w:val="212121"/>
                <w:sz w:val="17"/>
              </w:rPr>
              <w:t>45,69%</w:t>
            </w:r>
          </w:p>
        </w:tc>
      </w:tr>
    </w:tbl>
    <w:p w:rsidR="00B40649" w:rsidRDefault="00B40649" w:rsidP="006860E3">
      <w:pPr>
        <w:pStyle w:val="Textoindependiente"/>
        <w:spacing w:before="10"/>
        <w:jc w:val="both"/>
        <w:rPr>
          <w:b/>
          <w:sz w:val="21"/>
        </w:rPr>
      </w:pPr>
    </w:p>
    <w:p w:rsidR="00B40649" w:rsidRDefault="00B40649" w:rsidP="006860E3">
      <w:pPr>
        <w:pStyle w:val="Textoindependiente"/>
        <w:spacing w:before="9"/>
        <w:jc w:val="both"/>
        <w:rPr>
          <w:b/>
          <w:sz w:val="15"/>
        </w:rPr>
      </w:pPr>
    </w:p>
    <w:p w:rsidR="000A03FC" w:rsidRPr="000A03FC" w:rsidRDefault="0061353C" w:rsidP="006860E3">
      <w:pPr>
        <w:pStyle w:val="Ttulo1"/>
        <w:tabs>
          <w:tab w:val="left" w:pos="2260"/>
        </w:tabs>
        <w:ind w:left="0" w:firstLine="0"/>
        <w:jc w:val="both"/>
        <w:rPr>
          <w:rFonts w:asciiTheme="minorHAnsi" w:eastAsiaTheme="minorHAnsi" w:hAnsiTheme="minorHAnsi" w:cstheme="minorBidi"/>
          <w:bCs w:val="0"/>
          <w:sz w:val="24"/>
          <w:szCs w:val="22"/>
          <w:u w:val="single"/>
          <w:lang w:val="es-ES"/>
        </w:rPr>
      </w:pPr>
      <w:r>
        <w:rPr>
          <w:rFonts w:asciiTheme="minorHAnsi" w:eastAsiaTheme="minorHAnsi" w:hAnsiTheme="minorHAnsi" w:cstheme="minorBidi"/>
          <w:bCs w:val="0"/>
          <w:sz w:val="24"/>
          <w:szCs w:val="22"/>
          <w:u w:val="single"/>
          <w:lang w:val="es-ES"/>
        </w:rPr>
        <w:t>A.</w:t>
      </w:r>
      <w:r w:rsidR="00C7672E" w:rsidRPr="000A03FC">
        <w:rPr>
          <w:rFonts w:asciiTheme="minorHAnsi" w:eastAsiaTheme="minorHAnsi" w:hAnsiTheme="minorHAnsi" w:cstheme="minorBidi"/>
          <w:bCs w:val="0"/>
          <w:sz w:val="24"/>
          <w:szCs w:val="22"/>
          <w:u w:val="single"/>
          <w:lang w:val="es-ES"/>
        </w:rPr>
        <w:t xml:space="preserve">GASTOS. </w:t>
      </w:r>
    </w:p>
    <w:p w:rsidR="00B40649" w:rsidRPr="000A03FC" w:rsidRDefault="00C7672E" w:rsidP="006860E3">
      <w:pPr>
        <w:tabs>
          <w:tab w:val="left" w:pos="1593"/>
        </w:tabs>
        <w:spacing w:before="89"/>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No apartado dos gastos, o análise globalizado é o seguinte:</w:t>
      </w:r>
    </w:p>
    <w:p w:rsidR="00B40649" w:rsidRPr="000A03FC" w:rsidRDefault="00B40649" w:rsidP="006860E3">
      <w:pPr>
        <w:pStyle w:val="Textoindependiente"/>
        <w:spacing w:before="3"/>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 xml:space="preserve">Capítulo </w:t>
      </w:r>
      <w:r w:rsidR="0061353C" w:rsidRPr="0061353C">
        <w:rPr>
          <w:rFonts w:asciiTheme="minorHAnsi" w:eastAsiaTheme="minorHAnsi" w:hAnsiTheme="minorHAnsi" w:cstheme="minorBidi"/>
          <w:b/>
          <w:sz w:val="24"/>
          <w:u w:val="single"/>
          <w:lang w:val="es-ES"/>
        </w:rPr>
        <w:t>I</w:t>
      </w:r>
      <w:r w:rsidRPr="0061353C">
        <w:rPr>
          <w:rFonts w:asciiTheme="minorHAnsi" w:eastAsiaTheme="minorHAnsi" w:hAnsiTheme="minorHAnsi" w:cstheme="minorBidi"/>
          <w:b/>
          <w:sz w:val="24"/>
          <w:u w:val="single"/>
          <w:lang w:val="es-ES"/>
        </w:rPr>
        <w:t>.- Gastos de  Persoal</w:t>
      </w:r>
    </w:p>
    <w:p w:rsidR="00B40649" w:rsidRPr="000A03FC" w:rsidRDefault="00C7672E" w:rsidP="006860E3">
      <w:pPr>
        <w:pStyle w:val="Textoindependiente"/>
        <w:spacing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 xml:space="preserve">Obsérvase que, en xeral, este Capítulo presenta un estado de execución lixeiramente por debaixo da porcentaxe prevista (44,32%). Debe concluirse que, en xeral, </w:t>
      </w:r>
      <w:proofErr w:type="gramStart"/>
      <w:r w:rsidRPr="000A03FC">
        <w:rPr>
          <w:rFonts w:asciiTheme="minorHAnsi" w:eastAsiaTheme="minorHAnsi" w:hAnsiTheme="minorHAnsi" w:cstheme="minorBidi"/>
          <w:szCs w:val="22"/>
          <w:lang w:val="es-ES"/>
        </w:rPr>
        <w:t>non  parece</w:t>
      </w:r>
      <w:proofErr w:type="gramEnd"/>
      <w:r w:rsidRPr="000A03FC">
        <w:rPr>
          <w:rFonts w:asciiTheme="minorHAnsi" w:eastAsiaTheme="minorHAnsi" w:hAnsiTheme="minorHAnsi" w:cstheme="minorBidi"/>
          <w:szCs w:val="22"/>
          <w:lang w:val="es-ES"/>
        </w:rPr>
        <w:t xml:space="preserve"> que  vaian existir graves problemas presupostarios futuros.</w:t>
      </w:r>
    </w:p>
    <w:p w:rsidR="00B40649" w:rsidRPr="000A03FC" w:rsidRDefault="00B40649" w:rsidP="006860E3">
      <w:pPr>
        <w:pStyle w:val="Textoindependiente"/>
        <w:spacing w:before="7"/>
        <w:jc w:val="both"/>
        <w:rPr>
          <w:rFonts w:asciiTheme="minorHAnsi" w:eastAsiaTheme="minorHAnsi" w:hAnsiTheme="minorHAnsi" w:cstheme="minorBidi"/>
          <w:szCs w:val="22"/>
          <w:lang w:val="es-ES"/>
        </w:rPr>
      </w:pPr>
    </w:p>
    <w:p w:rsidR="00B40649" w:rsidRPr="009E6A12" w:rsidRDefault="0061353C" w:rsidP="009E6A12">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Capítulo II</w:t>
      </w:r>
      <w:r w:rsidR="00C7672E" w:rsidRPr="0061353C">
        <w:rPr>
          <w:rFonts w:asciiTheme="minorHAnsi" w:eastAsiaTheme="minorHAnsi" w:hAnsiTheme="minorHAnsi" w:cstheme="minorBidi"/>
          <w:b/>
          <w:sz w:val="24"/>
          <w:u w:val="single"/>
          <w:lang w:val="es-ES"/>
        </w:rPr>
        <w:t>.- Gastos  en Bens Correntes  e Servizos</w:t>
      </w:r>
    </w:p>
    <w:p w:rsidR="00B40649" w:rsidRPr="000A03FC" w:rsidRDefault="00C7672E" w:rsidP="006860E3">
      <w:pPr>
        <w:pStyle w:val="Textoindependiente"/>
        <w:spacing w:line="252"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As obrigas están no 38,25 por 100, pero algunhas partidas (por exemplo subvencionadas, festas, etc) teñen unha periodificación que non ten que coincidir co ano natural, polo que tampouco se prevén desaxustes importantes.</w:t>
      </w:r>
    </w:p>
    <w:p w:rsidR="00B40649" w:rsidRPr="000A03FC" w:rsidRDefault="00B40649" w:rsidP="006860E3">
      <w:pPr>
        <w:pStyle w:val="Textoindependiente"/>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proofErr w:type="gramStart"/>
      <w:r w:rsidRPr="0061353C">
        <w:rPr>
          <w:rFonts w:asciiTheme="minorHAnsi" w:eastAsiaTheme="minorHAnsi" w:hAnsiTheme="minorHAnsi" w:cstheme="minorBidi"/>
          <w:b/>
          <w:sz w:val="24"/>
          <w:u w:val="single"/>
          <w:lang w:val="es-ES"/>
        </w:rPr>
        <w:t>Capítulos 3 e 9.</w:t>
      </w:r>
      <w:proofErr w:type="gramEnd"/>
      <w:r w:rsidRPr="0061353C">
        <w:rPr>
          <w:rFonts w:asciiTheme="minorHAnsi" w:eastAsiaTheme="minorHAnsi" w:hAnsiTheme="minorHAnsi" w:cstheme="minorBidi"/>
          <w:b/>
          <w:sz w:val="24"/>
          <w:u w:val="single"/>
          <w:lang w:val="es-ES"/>
        </w:rPr>
        <w:t xml:space="preserve"> - Débeda Pública</w:t>
      </w:r>
    </w:p>
    <w:p w:rsidR="00B40649" w:rsidRPr="000A03FC" w:rsidRDefault="00C7672E" w:rsidP="006860E3">
      <w:pPr>
        <w:pStyle w:val="Textoindependiente"/>
        <w:spacing w:before="1"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 xml:space="preserve">En principio, estes Capítulos non apenas movimentos, estando pendente de amortizar </w:t>
      </w:r>
      <w:proofErr w:type="gramStart"/>
      <w:r w:rsidRPr="000A03FC">
        <w:rPr>
          <w:rFonts w:asciiTheme="minorHAnsi" w:eastAsiaTheme="minorHAnsi" w:hAnsiTheme="minorHAnsi" w:cstheme="minorBidi"/>
          <w:szCs w:val="22"/>
          <w:lang w:val="es-ES"/>
        </w:rPr>
        <w:lastRenderedPageBreak/>
        <w:t>o</w:t>
      </w:r>
      <w:proofErr w:type="gramEnd"/>
      <w:r w:rsidRPr="000A03FC">
        <w:rPr>
          <w:rFonts w:asciiTheme="minorHAnsi" w:eastAsiaTheme="minorHAnsi" w:hAnsiTheme="minorHAnsi" w:cstheme="minorBidi"/>
          <w:szCs w:val="22"/>
          <w:lang w:val="es-ES"/>
        </w:rPr>
        <w:t xml:space="preserve"> préstamo do Viverio de Empresas.</w:t>
      </w:r>
    </w:p>
    <w:p w:rsidR="00B40649" w:rsidRPr="000A03FC" w:rsidRDefault="00B40649" w:rsidP="006860E3">
      <w:pPr>
        <w:pStyle w:val="Textoindependiente"/>
        <w:spacing w:before="6"/>
        <w:jc w:val="both"/>
        <w:rPr>
          <w:rFonts w:asciiTheme="minorHAnsi" w:eastAsiaTheme="minorHAnsi" w:hAnsiTheme="minorHAnsi" w:cstheme="minorBidi"/>
          <w:szCs w:val="22"/>
          <w:lang w:val="es-ES"/>
        </w:rPr>
      </w:pPr>
    </w:p>
    <w:p w:rsidR="00B40649" w:rsidRPr="0061353C" w:rsidRDefault="00C7672E" w:rsidP="006860E3">
      <w:pPr>
        <w:jc w:val="both"/>
        <w:rPr>
          <w:rFonts w:asciiTheme="minorHAnsi" w:eastAsiaTheme="minorHAnsi" w:hAnsiTheme="minorHAnsi" w:cstheme="minorBidi"/>
          <w:b/>
          <w:sz w:val="24"/>
          <w:u w:val="single"/>
          <w:lang w:val="es-ES"/>
        </w:rPr>
      </w:pPr>
      <w:proofErr w:type="gramStart"/>
      <w:r w:rsidRPr="0061353C">
        <w:rPr>
          <w:rFonts w:asciiTheme="minorHAnsi" w:eastAsiaTheme="minorHAnsi" w:hAnsiTheme="minorHAnsi" w:cstheme="minorBidi"/>
          <w:b/>
          <w:sz w:val="24"/>
          <w:u w:val="single"/>
          <w:lang w:val="es-ES"/>
        </w:rPr>
        <w:t>Capítulo 4.</w:t>
      </w:r>
      <w:proofErr w:type="gramEnd"/>
      <w:r w:rsidRPr="0061353C">
        <w:rPr>
          <w:rFonts w:asciiTheme="minorHAnsi" w:eastAsiaTheme="minorHAnsi" w:hAnsiTheme="minorHAnsi" w:cstheme="minorBidi"/>
          <w:b/>
          <w:sz w:val="24"/>
          <w:u w:val="single"/>
          <w:lang w:val="es-ES"/>
        </w:rPr>
        <w:t xml:space="preserve"> - Transferencias Correntes</w:t>
      </w:r>
    </w:p>
    <w:p w:rsidR="00B40649" w:rsidRPr="000A03FC" w:rsidRDefault="00C7672E" w:rsidP="006860E3">
      <w:pPr>
        <w:spacing w:before="90" w:line="261" w:lineRule="auto"/>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As obrigas están no 29,68 por 100, pero algunhas subvencións foron obxecto de convocatoria posterior, polo que a periodicidade non ten porque coincidir co 50 por 100 que podería parecer axeitado a 30 de xuño de 2016.</w:t>
      </w:r>
    </w:p>
    <w:p w:rsidR="00B40649" w:rsidRPr="000A03FC" w:rsidRDefault="00B40649" w:rsidP="006860E3">
      <w:pPr>
        <w:pStyle w:val="Textoindependiente"/>
        <w:spacing w:before="5"/>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proofErr w:type="gramStart"/>
      <w:r w:rsidRPr="0061353C">
        <w:rPr>
          <w:rFonts w:asciiTheme="minorHAnsi" w:eastAsiaTheme="minorHAnsi" w:hAnsiTheme="minorHAnsi" w:cstheme="minorBidi"/>
          <w:b/>
          <w:sz w:val="24"/>
          <w:u w:val="single"/>
          <w:lang w:val="es-ES"/>
        </w:rPr>
        <w:t>Capítulo 6.</w:t>
      </w:r>
      <w:proofErr w:type="gramEnd"/>
      <w:r w:rsidRPr="0061353C">
        <w:rPr>
          <w:rFonts w:asciiTheme="minorHAnsi" w:eastAsiaTheme="minorHAnsi" w:hAnsiTheme="minorHAnsi" w:cstheme="minorBidi"/>
          <w:b/>
          <w:sz w:val="24"/>
          <w:u w:val="single"/>
          <w:lang w:val="es-ES"/>
        </w:rPr>
        <w:t xml:space="preserve"> - Investimentos Reais</w:t>
      </w:r>
    </w:p>
    <w:p w:rsidR="00B40649" w:rsidRPr="000A03FC" w:rsidRDefault="00C7672E" w:rsidP="006860E3">
      <w:pPr>
        <w:spacing w:line="256" w:lineRule="auto"/>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Presenta un grao de execución moi baixo (2,87 %) a 30 de xuño de 2016. No apartado do avance da liquidación, actualízarase os importes con datos dos tres primeiros trimestres.</w:t>
      </w:r>
    </w:p>
    <w:p w:rsidR="00B40649" w:rsidRPr="000A03FC" w:rsidRDefault="00B40649" w:rsidP="006860E3">
      <w:pPr>
        <w:pStyle w:val="Textoindependiente"/>
        <w:spacing w:before="8"/>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proofErr w:type="gramStart"/>
      <w:r w:rsidRPr="0061353C">
        <w:rPr>
          <w:rFonts w:asciiTheme="minorHAnsi" w:eastAsiaTheme="minorHAnsi" w:hAnsiTheme="minorHAnsi" w:cstheme="minorBidi"/>
          <w:b/>
          <w:sz w:val="24"/>
          <w:u w:val="single"/>
          <w:lang w:val="es-ES"/>
        </w:rPr>
        <w:t>Capítulo 7.</w:t>
      </w:r>
      <w:proofErr w:type="gramEnd"/>
      <w:r w:rsidRPr="0061353C">
        <w:rPr>
          <w:rFonts w:asciiTheme="minorHAnsi" w:eastAsiaTheme="minorHAnsi" w:hAnsiTheme="minorHAnsi" w:cstheme="minorBidi"/>
          <w:b/>
          <w:sz w:val="24"/>
          <w:u w:val="single"/>
          <w:lang w:val="es-ES"/>
        </w:rPr>
        <w:t xml:space="preserve"> - Transferencias de Capital</w:t>
      </w:r>
    </w:p>
    <w:p w:rsidR="00B40649" w:rsidRPr="000A03FC" w:rsidRDefault="00C7672E" w:rsidP="006860E3">
      <w:pPr>
        <w:spacing w:line="256" w:lineRule="auto"/>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As obrigas están no 11,11 por 100, pero a maior parte do gasto correspóndese coa subvención a Asociación de Mares de Cedeira, que foi executada durante o terceiro trimestre.</w:t>
      </w:r>
    </w:p>
    <w:p w:rsidR="00B40649" w:rsidRPr="000A03FC" w:rsidRDefault="00B40649" w:rsidP="006860E3">
      <w:pPr>
        <w:pStyle w:val="Textoindependiente"/>
        <w:spacing w:before="9"/>
        <w:jc w:val="both"/>
        <w:rPr>
          <w:rFonts w:asciiTheme="minorHAnsi" w:eastAsiaTheme="minorHAnsi" w:hAnsiTheme="minorHAnsi" w:cstheme="minorBidi"/>
          <w:szCs w:val="22"/>
          <w:lang w:val="es-ES"/>
        </w:rPr>
      </w:pPr>
    </w:p>
    <w:p w:rsidR="00B40649" w:rsidRPr="0061353C" w:rsidRDefault="00C7672E" w:rsidP="00C12554">
      <w:pPr>
        <w:pStyle w:val="Ttulo1"/>
        <w:numPr>
          <w:ilvl w:val="1"/>
          <w:numId w:val="4"/>
        </w:numPr>
        <w:tabs>
          <w:tab w:val="left" w:pos="284"/>
        </w:tabs>
        <w:ind w:left="0" w:firstLine="0"/>
        <w:jc w:val="both"/>
        <w:rPr>
          <w:rFonts w:asciiTheme="minorHAnsi" w:eastAsiaTheme="minorHAnsi" w:hAnsiTheme="minorHAnsi" w:cstheme="minorBidi"/>
          <w:bCs w:val="0"/>
          <w:sz w:val="24"/>
          <w:szCs w:val="22"/>
          <w:u w:val="single"/>
          <w:lang w:val="es-ES"/>
        </w:rPr>
      </w:pPr>
      <w:r w:rsidRPr="0061353C">
        <w:rPr>
          <w:rFonts w:asciiTheme="minorHAnsi" w:eastAsiaTheme="minorHAnsi" w:hAnsiTheme="minorHAnsi" w:cstheme="minorBidi"/>
          <w:bCs w:val="0"/>
          <w:sz w:val="24"/>
          <w:szCs w:val="22"/>
          <w:u w:val="single"/>
          <w:lang w:val="es-ES"/>
        </w:rPr>
        <w:t>INGRESOS</w:t>
      </w:r>
    </w:p>
    <w:p w:rsidR="00B40649" w:rsidRPr="000A03FC" w:rsidRDefault="00B40649" w:rsidP="006860E3">
      <w:pPr>
        <w:pStyle w:val="Textoindependiente"/>
        <w:spacing w:before="3"/>
        <w:jc w:val="both"/>
        <w:rPr>
          <w:rFonts w:asciiTheme="minorHAnsi" w:eastAsiaTheme="minorHAnsi" w:hAnsiTheme="minorHAnsi" w:cstheme="minorBidi"/>
          <w:szCs w:val="22"/>
          <w:lang w:val="es-ES"/>
        </w:rPr>
      </w:pPr>
    </w:p>
    <w:p w:rsidR="00B40649" w:rsidRPr="000A03FC" w:rsidRDefault="00C7672E" w:rsidP="006860E3">
      <w:pPr>
        <w:spacing w:line="256" w:lineRule="auto"/>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Respecto ao Estado de Ingresos, a análise vaise realizar tamén por Capítulos, e respecto á magnitude de Dereitos Recoñecidos, aínda que, como advertencia previa, se debe recordar que en determinados capítulos, especialmente os capítulos 1 e 3, os estados de execución non teñen que gardar unha proporcionalidade en relación coa data natural do ano, dependendo en cada caso do momento en que se poñan ao cobramento ou se elaboren as respectivas listas cobratorias de recibos, e que a Deputación fai entregas e conta e posteriormente emite liquidacións polas diferenzas.</w:t>
      </w:r>
    </w:p>
    <w:p w:rsidR="00B40649" w:rsidRPr="000A03FC" w:rsidRDefault="00B40649" w:rsidP="006860E3">
      <w:pPr>
        <w:pStyle w:val="Textoindependiente"/>
        <w:spacing w:before="10"/>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 xml:space="preserve">Capítulo </w:t>
      </w:r>
      <w:r w:rsidR="0061353C">
        <w:rPr>
          <w:rFonts w:asciiTheme="minorHAnsi" w:eastAsiaTheme="minorHAnsi" w:hAnsiTheme="minorHAnsi" w:cstheme="minorBidi"/>
          <w:b/>
          <w:sz w:val="24"/>
          <w:u w:val="single"/>
          <w:lang w:val="es-ES"/>
        </w:rPr>
        <w:t>I</w:t>
      </w:r>
      <w:r w:rsidRPr="0061353C">
        <w:rPr>
          <w:rFonts w:asciiTheme="minorHAnsi" w:eastAsiaTheme="minorHAnsi" w:hAnsiTheme="minorHAnsi" w:cstheme="minorBidi"/>
          <w:b/>
          <w:sz w:val="24"/>
          <w:u w:val="single"/>
          <w:lang w:val="es-ES"/>
        </w:rPr>
        <w:t>.- Impostos Directos</w:t>
      </w:r>
    </w:p>
    <w:p w:rsidR="00B40649" w:rsidRPr="000A03FC" w:rsidRDefault="00C7672E" w:rsidP="006860E3">
      <w:pPr>
        <w:spacing w:line="256" w:lineRule="auto"/>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Neste Capítulo, no que se inclúen boa parte dos ingresos máis importantes municipais (IBI, Vehículos, IAE), presenta un estado de execución lixeiramente superior ao previsto na data de elaboración do presente informe (62,73%). No desglose por aplicacións que se achega pode apreciarse que algún dos tributos, por exemplo o IVTM recádase casi íntegramente no primeiro semestre, polo que o estado de execución en termos globais pode ser enganoso.</w:t>
      </w:r>
    </w:p>
    <w:p w:rsidR="00B40649" w:rsidRPr="000A03FC" w:rsidRDefault="00B40649" w:rsidP="006860E3">
      <w:pPr>
        <w:pStyle w:val="Textoindependiente"/>
        <w:spacing w:before="10"/>
        <w:jc w:val="both"/>
        <w:rPr>
          <w:rFonts w:asciiTheme="minorHAnsi" w:eastAsiaTheme="minorHAnsi" w:hAnsiTheme="minorHAnsi" w:cstheme="minorBidi"/>
          <w:szCs w:val="22"/>
          <w:lang w:val="es-ES"/>
        </w:rPr>
      </w:pPr>
    </w:p>
    <w:p w:rsidR="00B40649" w:rsidRPr="009E6A12" w:rsidRDefault="0061353C" w:rsidP="009E6A12">
      <w:pPr>
        <w:jc w:val="both"/>
        <w:rPr>
          <w:rFonts w:asciiTheme="minorHAnsi" w:eastAsiaTheme="minorHAnsi" w:hAnsiTheme="minorHAnsi" w:cstheme="minorBidi"/>
          <w:b/>
          <w:sz w:val="24"/>
          <w:u w:val="single"/>
          <w:lang w:val="es-ES"/>
        </w:rPr>
      </w:pPr>
      <w:r>
        <w:rPr>
          <w:rFonts w:asciiTheme="minorHAnsi" w:eastAsiaTheme="minorHAnsi" w:hAnsiTheme="minorHAnsi" w:cstheme="minorBidi"/>
          <w:b/>
          <w:sz w:val="24"/>
          <w:u w:val="single"/>
          <w:lang w:val="es-ES"/>
        </w:rPr>
        <w:t>Capítulo II</w:t>
      </w:r>
      <w:r w:rsidR="00C7672E" w:rsidRPr="0061353C">
        <w:rPr>
          <w:rFonts w:asciiTheme="minorHAnsi" w:eastAsiaTheme="minorHAnsi" w:hAnsiTheme="minorHAnsi" w:cstheme="minorBidi"/>
          <w:b/>
          <w:sz w:val="24"/>
          <w:u w:val="single"/>
          <w:lang w:val="es-ES"/>
        </w:rPr>
        <w:t>.- Impostos  Indirectos</w:t>
      </w:r>
    </w:p>
    <w:p w:rsidR="00B40649" w:rsidRPr="000A03FC" w:rsidRDefault="00C7672E" w:rsidP="006860E3">
      <w:pPr>
        <w:spacing w:line="254" w:lineRule="auto"/>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Neste Capítulo unicamente se contabiliza o Imposto sobre Construcións, o cal presenta un grao de execución bastante inferior ao previsto (20,49 %). Agás que se liquiden obras de elevado importe no derradeiro trimestre, non se prevé que a recadación alcance o previsto inicialmente.</w:t>
      </w:r>
    </w:p>
    <w:p w:rsidR="00B40649" w:rsidRPr="000A03FC" w:rsidRDefault="00B40649" w:rsidP="006860E3">
      <w:pPr>
        <w:pStyle w:val="Textoindependiente"/>
        <w:spacing w:before="6"/>
        <w:jc w:val="both"/>
        <w:rPr>
          <w:rFonts w:asciiTheme="minorHAnsi" w:eastAsiaTheme="minorHAnsi" w:hAnsiTheme="minorHAnsi" w:cstheme="minorBidi"/>
          <w:szCs w:val="22"/>
          <w:lang w:val="es-ES"/>
        </w:rPr>
      </w:pPr>
    </w:p>
    <w:p w:rsidR="00B40649" w:rsidRPr="009E6A12" w:rsidRDefault="0061353C" w:rsidP="009E6A12">
      <w:pPr>
        <w:jc w:val="both"/>
        <w:rPr>
          <w:rFonts w:asciiTheme="minorHAnsi" w:eastAsiaTheme="minorHAnsi" w:hAnsiTheme="minorHAnsi" w:cstheme="minorBidi"/>
          <w:b/>
          <w:sz w:val="24"/>
          <w:u w:val="single"/>
          <w:lang w:val="es-ES"/>
        </w:rPr>
      </w:pPr>
      <w:r>
        <w:rPr>
          <w:rFonts w:asciiTheme="minorHAnsi" w:eastAsiaTheme="minorHAnsi" w:hAnsiTheme="minorHAnsi" w:cstheme="minorBidi"/>
          <w:b/>
          <w:sz w:val="24"/>
          <w:u w:val="single"/>
          <w:lang w:val="es-ES"/>
        </w:rPr>
        <w:t>Capítulo III</w:t>
      </w:r>
      <w:r w:rsidR="00C7672E" w:rsidRPr="0061353C">
        <w:rPr>
          <w:rFonts w:asciiTheme="minorHAnsi" w:eastAsiaTheme="minorHAnsi" w:hAnsiTheme="minorHAnsi" w:cstheme="minorBidi"/>
          <w:b/>
          <w:sz w:val="24"/>
          <w:u w:val="single"/>
          <w:lang w:val="es-ES"/>
        </w:rPr>
        <w:t>.- Taxas e Otros  Ingresos</w:t>
      </w:r>
    </w:p>
    <w:p w:rsidR="00B40649" w:rsidRPr="000A03FC" w:rsidRDefault="00C7672E" w:rsidP="006860E3">
      <w:pPr>
        <w:spacing w:line="252" w:lineRule="auto"/>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 xml:space="preserve">O estado de execución deste Capítulo, ofrece un porcentaxe do 54,53 % en dereitos </w:t>
      </w:r>
      <w:r w:rsidRPr="000A03FC">
        <w:rPr>
          <w:rFonts w:asciiTheme="minorHAnsi" w:eastAsiaTheme="minorHAnsi" w:hAnsiTheme="minorHAnsi" w:cstheme="minorBidi"/>
          <w:sz w:val="24"/>
          <w:lang w:val="es-ES"/>
        </w:rPr>
        <w:lastRenderedPageBreak/>
        <w:t>recoñecidos sobre previsións definitivas, achegandose un desglose nos estados anexos.</w:t>
      </w:r>
    </w:p>
    <w:p w:rsidR="00B40649" w:rsidRPr="000A03FC" w:rsidRDefault="00B40649" w:rsidP="006860E3">
      <w:pPr>
        <w:pStyle w:val="Textoindependiente"/>
        <w:spacing w:before="11"/>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Capítulo IV.- Transferencias Correntes</w:t>
      </w:r>
    </w:p>
    <w:p w:rsidR="00B40649" w:rsidRPr="000A03FC" w:rsidRDefault="000A03FC" w:rsidP="006860E3">
      <w:pPr>
        <w:pStyle w:val="Textoindependiente"/>
        <w:spacing w:before="90" w:line="242" w:lineRule="auto"/>
        <w:jc w:val="both"/>
        <w:rPr>
          <w:rFonts w:asciiTheme="minorHAnsi" w:eastAsiaTheme="minorHAnsi" w:hAnsiTheme="minorHAnsi" w:cstheme="minorBidi"/>
          <w:szCs w:val="22"/>
          <w:lang w:val="es-ES"/>
        </w:rPr>
      </w:pPr>
      <w:r>
        <w:rPr>
          <w:rFonts w:asciiTheme="minorHAnsi" w:eastAsiaTheme="minorHAnsi" w:hAnsiTheme="minorHAnsi" w:cstheme="minorBidi"/>
          <w:szCs w:val="22"/>
          <w:lang w:val="es-ES"/>
        </w:rPr>
        <w:t>O estado de execución d</w:t>
      </w:r>
      <w:r w:rsidR="00C7672E" w:rsidRPr="000A03FC">
        <w:rPr>
          <w:rFonts w:asciiTheme="minorHAnsi" w:eastAsiaTheme="minorHAnsi" w:hAnsiTheme="minorHAnsi" w:cstheme="minorBidi"/>
          <w:szCs w:val="22"/>
          <w:lang w:val="es-ES"/>
        </w:rPr>
        <w:t>este Capítulo ten un nivel de execución do 45,22% lixeiramente inferior ao previsto.</w:t>
      </w:r>
    </w:p>
    <w:p w:rsidR="00B40649" w:rsidRPr="000A03FC" w:rsidRDefault="00B40649" w:rsidP="006860E3">
      <w:pPr>
        <w:pStyle w:val="Textoindependiente"/>
        <w:spacing w:before="1"/>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Capítulo V. - Ingresos Patrimoniais</w:t>
      </w:r>
    </w:p>
    <w:p w:rsidR="00B40649" w:rsidRPr="000A03FC" w:rsidRDefault="00C7672E" w:rsidP="006860E3">
      <w:pPr>
        <w:pStyle w:val="Textoindependiente"/>
        <w:spacing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O estado de execución &lt;leste Capítulo sitúase en torno ao 50,88% é dicir, na media das previsións que deberían ser proporcionais.</w:t>
      </w:r>
    </w:p>
    <w:p w:rsidR="00B40649" w:rsidRPr="000A03FC" w:rsidRDefault="00B40649" w:rsidP="006860E3">
      <w:pPr>
        <w:pStyle w:val="Textoindependiente"/>
        <w:spacing w:before="1"/>
        <w:jc w:val="both"/>
        <w:rPr>
          <w:rFonts w:asciiTheme="minorHAnsi" w:eastAsiaTheme="minorHAnsi" w:hAnsiTheme="minorHAnsi" w:cstheme="minorBidi"/>
          <w:szCs w:val="22"/>
          <w:lang w:val="es-ES"/>
        </w:rPr>
      </w:pPr>
    </w:p>
    <w:p w:rsidR="00B40649" w:rsidRPr="000A03FC" w:rsidRDefault="00C7672E" w:rsidP="006860E3">
      <w:pPr>
        <w:pStyle w:val="Textoindependiente"/>
        <w:spacing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 xml:space="preserve">Neste capítulo atópanse os ingresos por alugueres de parques eólicos do 2016, que a pesar de non ter emitido as facturas do parque eólico A Capelada, o importe foi ingresado por parte da empresa xestora do parque. Dende Intervención requeriuse en repetidas ocasións tanto a Secretaría </w:t>
      </w:r>
      <w:proofErr w:type="gramStart"/>
      <w:r w:rsidRPr="000A03FC">
        <w:rPr>
          <w:rFonts w:asciiTheme="minorHAnsi" w:eastAsiaTheme="minorHAnsi" w:hAnsiTheme="minorHAnsi" w:cstheme="minorBidi"/>
          <w:szCs w:val="22"/>
          <w:lang w:val="es-ES"/>
        </w:rPr>
        <w:t>como</w:t>
      </w:r>
      <w:proofErr w:type="gramEnd"/>
      <w:r w:rsidRPr="000A03FC">
        <w:rPr>
          <w:rFonts w:asciiTheme="minorHAnsi" w:eastAsiaTheme="minorHAnsi" w:hAnsiTheme="minorHAnsi" w:cstheme="minorBidi"/>
          <w:szCs w:val="22"/>
          <w:lang w:val="es-ES"/>
        </w:rPr>
        <w:t xml:space="preserve"> ao bufete de abogados que leva o tema a procedencia de aceptar a transferencia ou devolvela, sen que se tivese resposta polo que se pode entender aceptado.</w:t>
      </w:r>
    </w:p>
    <w:p w:rsidR="00B40649" w:rsidRPr="000A03FC" w:rsidRDefault="00B40649" w:rsidP="006860E3">
      <w:pPr>
        <w:pStyle w:val="Textoindependiente"/>
        <w:spacing w:before="5"/>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Capítulos  VI - Alienación  de Investimentos  Reais</w:t>
      </w:r>
    </w:p>
    <w:p w:rsidR="00B40649" w:rsidRPr="000A03FC" w:rsidRDefault="00C7672E" w:rsidP="006860E3">
      <w:pPr>
        <w:pStyle w:val="Textoindependiente"/>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Sen operacións</w:t>
      </w:r>
    </w:p>
    <w:p w:rsidR="00B40649" w:rsidRPr="000A03FC" w:rsidRDefault="00B40649" w:rsidP="006860E3">
      <w:pPr>
        <w:pStyle w:val="Textoindependiente"/>
        <w:spacing w:before="9"/>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Capítulo VII -Transferencias de Capital</w:t>
      </w:r>
    </w:p>
    <w:p w:rsidR="00B40649" w:rsidRPr="000A03FC" w:rsidRDefault="00C7672E" w:rsidP="006860E3">
      <w:pPr>
        <w:pStyle w:val="Textoindependiente"/>
        <w:spacing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Correspóndense cos ingresos para investimentos e subvencións de capital (POS, FCA, PAS e outras subvencións da Deputación, principalmente) Emprégase o criterio de prudencia e en tanto non sexa esixible o dereito non se recoñecen como tales.</w:t>
      </w:r>
    </w:p>
    <w:p w:rsidR="00B40649" w:rsidRPr="000A03FC" w:rsidRDefault="00B40649" w:rsidP="006860E3">
      <w:pPr>
        <w:pStyle w:val="Textoindependiente"/>
        <w:spacing w:before="5"/>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proofErr w:type="gramStart"/>
      <w:r w:rsidRPr="0061353C">
        <w:rPr>
          <w:rFonts w:asciiTheme="minorHAnsi" w:eastAsiaTheme="minorHAnsi" w:hAnsiTheme="minorHAnsi" w:cstheme="minorBidi"/>
          <w:b/>
          <w:sz w:val="24"/>
          <w:u w:val="single"/>
          <w:lang w:val="es-ES"/>
        </w:rPr>
        <w:t>Capítulo  VIII</w:t>
      </w:r>
      <w:proofErr w:type="gramEnd"/>
      <w:r w:rsidRPr="0061353C">
        <w:rPr>
          <w:rFonts w:asciiTheme="minorHAnsi" w:eastAsiaTheme="minorHAnsi" w:hAnsiTheme="minorHAnsi" w:cstheme="minorBidi"/>
          <w:b/>
          <w:sz w:val="24"/>
          <w:u w:val="single"/>
          <w:lang w:val="es-ES"/>
        </w:rPr>
        <w:t>.-  Activos Financeiros</w:t>
      </w:r>
    </w:p>
    <w:p w:rsidR="00B40649" w:rsidRPr="000A03FC" w:rsidRDefault="00C7672E" w:rsidP="006860E3">
      <w:pPr>
        <w:pStyle w:val="Textoindependiente"/>
        <w:spacing w:before="1" w:line="249"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 xml:space="preserve">Actualmente, contabilízanse neste capítulo unicamente as anotacións correspondentes a Remanente de Tesouraría e préstamos ao persoal. Únicamente o préstamo a persoal do Concello xenera dereitos orzamentarios e non distorsiona </w:t>
      </w:r>
      <w:proofErr w:type="gramStart"/>
      <w:r w:rsidRPr="000A03FC">
        <w:rPr>
          <w:rFonts w:asciiTheme="minorHAnsi" w:eastAsiaTheme="minorHAnsi" w:hAnsiTheme="minorHAnsi" w:cstheme="minorBidi"/>
          <w:szCs w:val="22"/>
          <w:lang w:val="es-ES"/>
        </w:rPr>
        <w:t>a</w:t>
      </w:r>
      <w:proofErr w:type="gramEnd"/>
      <w:r w:rsidRPr="000A03FC">
        <w:rPr>
          <w:rFonts w:asciiTheme="minorHAnsi" w:eastAsiaTheme="minorHAnsi" w:hAnsiTheme="minorHAnsi" w:cstheme="minorBidi"/>
          <w:szCs w:val="22"/>
          <w:lang w:val="es-ES"/>
        </w:rPr>
        <w:t xml:space="preserve"> establidade orzamentaria e a regra de gasto.</w:t>
      </w:r>
    </w:p>
    <w:p w:rsidR="00B40649" w:rsidRPr="000A03FC" w:rsidRDefault="00B40649" w:rsidP="006860E3">
      <w:pPr>
        <w:pStyle w:val="Textoindependiente"/>
        <w:spacing w:before="9"/>
        <w:jc w:val="both"/>
        <w:rPr>
          <w:rFonts w:asciiTheme="minorHAnsi" w:eastAsiaTheme="minorHAnsi" w:hAnsiTheme="minorHAnsi" w:cstheme="minorBidi"/>
          <w:szCs w:val="22"/>
          <w:lang w:val="es-ES"/>
        </w:rPr>
      </w:pPr>
    </w:p>
    <w:p w:rsidR="00B40649" w:rsidRPr="000A03FC" w:rsidRDefault="00C7672E" w:rsidP="006860E3">
      <w:pPr>
        <w:pStyle w:val="Textoindependiente"/>
        <w:spacing w:before="1" w:line="249"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 xml:space="preserve">O emprego do remanente de tesourería como fonte de financiamento de modificacións presupostarias ao longo do exercicio incrementa as previsións definitivas pero non xenera dereitos orzamentarios por tratarse de un ingreso financeiro que xa foi obxecto de recoñecemento orzamentario en exercicios anteriores, polo que ao financiar gastos dos capítulos 1 a 7 con este recurso repercute </w:t>
      </w:r>
      <w:proofErr w:type="gramStart"/>
      <w:r w:rsidRPr="000A03FC">
        <w:rPr>
          <w:rFonts w:asciiTheme="minorHAnsi" w:eastAsiaTheme="minorHAnsi" w:hAnsiTheme="minorHAnsi" w:cstheme="minorBidi"/>
          <w:szCs w:val="22"/>
          <w:lang w:val="es-ES"/>
        </w:rPr>
        <w:t>negativamente  na</w:t>
      </w:r>
      <w:proofErr w:type="gramEnd"/>
      <w:r w:rsidRPr="000A03FC">
        <w:rPr>
          <w:rFonts w:asciiTheme="minorHAnsi" w:eastAsiaTheme="minorHAnsi" w:hAnsiTheme="minorHAnsi" w:cstheme="minorBidi"/>
          <w:szCs w:val="22"/>
          <w:lang w:val="es-ES"/>
        </w:rPr>
        <w:t xml:space="preserve"> estabilidade  orzamentaria  e  na regra  de gasto.</w:t>
      </w:r>
    </w:p>
    <w:p w:rsidR="00B40649" w:rsidRPr="000A03FC" w:rsidRDefault="00B40649" w:rsidP="006860E3">
      <w:pPr>
        <w:pStyle w:val="Textoindependiente"/>
        <w:spacing w:before="8"/>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proofErr w:type="gramStart"/>
      <w:r w:rsidRPr="0061353C">
        <w:rPr>
          <w:rFonts w:asciiTheme="minorHAnsi" w:eastAsiaTheme="minorHAnsi" w:hAnsiTheme="minorHAnsi" w:cstheme="minorBidi"/>
          <w:b/>
          <w:sz w:val="24"/>
          <w:u w:val="single"/>
          <w:lang w:val="es-ES"/>
        </w:rPr>
        <w:t>Capítulo  IX</w:t>
      </w:r>
      <w:proofErr w:type="gramEnd"/>
      <w:r w:rsidRPr="0061353C">
        <w:rPr>
          <w:rFonts w:asciiTheme="minorHAnsi" w:eastAsiaTheme="minorHAnsi" w:hAnsiTheme="minorHAnsi" w:cstheme="minorBidi"/>
          <w:b/>
          <w:sz w:val="24"/>
          <w:u w:val="single"/>
          <w:lang w:val="es-ES"/>
        </w:rPr>
        <w:t>.- Pasivos Financeiros</w:t>
      </w:r>
    </w:p>
    <w:p w:rsidR="00B40649" w:rsidRPr="000A03FC" w:rsidRDefault="00C7672E" w:rsidP="006860E3">
      <w:pPr>
        <w:pStyle w:val="Textoindependiente"/>
        <w:spacing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 xml:space="preserve">A 30 de xuño non ten movimentos. Si presenta movimentos nas previsións de ingresos pola solicitude do préstamos </w:t>
      </w:r>
      <w:proofErr w:type="gramStart"/>
      <w:r w:rsidRPr="000A03FC">
        <w:rPr>
          <w:rFonts w:asciiTheme="minorHAnsi" w:eastAsiaTheme="minorHAnsi" w:hAnsiTheme="minorHAnsi" w:cstheme="minorBidi"/>
          <w:szCs w:val="22"/>
          <w:lang w:val="es-ES"/>
        </w:rPr>
        <w:t>coa</w:t>
      </w:r>
      <w:proofErr w:type="gramEnd"/>
      <w:r w:rsidRPr="000A03FC">
        <w:rPr>
          <w:rFonts w:asciiTheme="minorHAnsi" w:eastAsiaTheme="minorHAnsi" w:hAnsiTheme="minorHAnsi" w:cstheme="minorBidi"/>
          <w:szCs w:val="22"/>
          <w:lang w:val="es-ES"/>
        </w:rPr>
        <w:t xml:space="preserve"> Deputación (PAI 2016) por un total de 212.115,86 €.</w:t>
      </w:r>
    </w:p>
    <w:p w:rsidR="00B40649" w:rsidRPr="000A03FC" w:rsidRDefault="00B40649" w:rsidP="006860E3">
      <w:pPr>
        <w:pStyle w:val="Textoindependiente"/>
        <w:spacing w:before="4"/>
        <w:jc w:val="both"/>
        <w:rPr>
          <w:rFonts w:asciiTheme="minorHAnsi" w:eastAsiaTheme="minorHAnsi" w:hAnsiTheme="minorHAnsi" w:cstheme="minorBidi"/>
          <w:szCs w:val="22"/>
          <w:lang w:val="es-ES"/>
        </w:rPr>
      </w:pPr>
    </w:p>
    <w:p w:rsidR="00B40649" w:rsidRDefault="00C7672E" w:rsidP="006860E3">
      <w:pPr>
        <w:pStyle w:val="Ttulo1"/>
        <w:numPr>
          <w:ilvl w:val="1"/>
          <w:numId w:val="4"/>
        </w:numPr>
        <w:ind w:left="0" w:firstLine="0"/>
        <w:jc w:val="both"/>
        <w:rPr>
          <w:rFonts w:asciiTheme="minorHAnsi" w:eastAsiaTheme="minorHAnsi" w:hAnsiTheme="minorHAnsi" w:cstheme="minorBidi"/>
          <w:bCs w:val="0"/>
          <w:sz w:val="24"/>
          <w:szCs w:val="22"/>
          <w:lang w:val="es-ES"/>
        </w:rPr>
      </w:pPr>
      <w:r w:rsidRPr="0061353C">
        <w:rPr>
          <w:rFonts w:asciiTheme="minorHAnsi" w:eastAsiaTheme="minorHAnsi" w:hAnsiTheme="minorHAnsi" w:cstheme="minorBidi"/>
          <w:bCs w:val="0"/>
          <w:sz w:val="24"/>
          <w:szCs w:val="22"/>
          <w:lang w:val="es-ES"/>
        </w:rPr>
        <w:lastRenderedPageBreak/>
        <w:t>TESOURARÍA</w:t>
      </w:r>
    </w:p>
    <w:p w:rsidR="00B40649" w:rsidRDefault="00B40649" w:rsidP="006860E3">
      <w:pPr>
        <w:pStyle w:val="Textoindependiente"/>
        <w:spacing w:before="2"/>
        <w:jc w:val="both"/>
        <w:rPr>
          <w:rFonts w:asciiTheme="minorHAnsi" w:eastAsiaTheme="minorHAnsi" w:hAnsiTheme="minorHAnsi" w:cstheme="minorBidi"/>
          <w:szCs w:val="22"/>
          <w:lang w:val="es-ES"/>
        </w:rPr>
      </w:pPr>
    </w:p>
    <w:p w:rsidR="00C12554" w:rsidRDefault="00C12554" w:rsidP="006860E3">
      <w:pPr>
        <w:pStyle w:val="Textoindependiente"/>
        <w:spacing w:before="2"/>
        <w:jc w:val="both"/>
        <w:rPr>
          <w:rFonts w:asciiTheme="minorHAnsi" w:eastAsiaTheme="minorHAnsi" w:hAnsiTheme="minorHAnsi" w:cstheme="minorBidi"/>
          <w:szCs w:val="22"/>
          <w:lang w:val="es-ES"/>
        </w:rPr>
      </w:pPr>
      <w:r>
        <w:rPr>
          <w:rFonts w:asciiTheme="minorHAnsi" w:eastAsiaTheme="minorHAnsi" w:hAnsiTheme="minorHAnsi" w:cstheme="minorBidi"/>
          <w:szCs w:val="22"/>
          <w:lang w:val="es-ES"/>
        </w:rPr>
        <w:t>A evolución da Tesourería Municipal (un dos aspectos que debe reflecir o presente informe segundo o artigo 55 das Bases de execución do Presuposto) pode reflectirse no seguinte cadro</w:t>
      </w:r>
    </w:p>
    <w:p w:rsidR="00C12554" w:rsidRPr="000A03FC" w:rsidRDefault="00C12554" w:rsidP="006860E3">
      <w:pPr>
        <w:pStyle w:val="Textoindependiente"/>
        <w:spacing w:before="2"/>
        <w:jc w:val="both"/>
        <w:rPr>
          <w:rFonts w:asciiTheme="minorHAnsi" w:eastAsiaTheme="minorHAnsi" w:hAnsiTheme="minorHAnsi" w:cstheme="minorBidi"/>
          <w:szCs w:val="22"/>
          <w:lang w:val="es-ES"/>
        </w:rPr>
      </w:pPr>
    </w:p>
    <w:tbl>
      <w:tblPr>
        <w:tblStyle w:val="TableNormal"/>
        <w:tblW w:w="5000" w:type="pct"/>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ook w:val="01E0" w:firstRow="1" w:lastRow="1" w:firstColumn="1" w:lastColumn="1" w:noHBand="0" w:noVBand="0"/>
      </w:tblPr>
      <w:tblGrid>
        <w:gridCol w:w="2928"/>
        <w:gridCol w:w="3716"/>
        <w:gridCol w:w="1802"/>
      </w:tblGrid>
      <w:tr w:rsidR="00B40649" w:rsidTr="00C12554">
        <w:trPr>
          <w:trHeight w:hRule="exact" w:val="239"/>
        </w:trPr>
        <w:tc>
          <w:tcPr>
            <w:tcW w:w="1733" w:type="pct"/>
            <w:tcBorders>
              <w:bottom w:val="single" w:sz="6" w:space="0" w:color="5B5B5B"/>
              <w:right w:val="nil"/>
            </w:tcBorders>
          </w:tcPr>
          <w:p w:rsidR="00B40649" w:rsidRDefault="00C7672E" w:rsidP="006860E3">
            <w:pPr>
              <w:pStyle w:val="TableParagraph"/>
              <w:spacing w:before="11"/>
              <w:jc w:val="both"/>
              <w:rPr>
                <w:b/>
                <w:sz w:val="19"/>
              </w:rPr>
            </w:pPr>
            <w:r>
              <w:rPr>
                <w:b/>
                <w:color w:val="262626"/>
                <w:w w:val="105"/>
                <w:sz w:val="19"/>
              </w:rPr>
              <w:t>SALDOS  a 30-06-2016</w:t>
            </w:r>
          </w:p>
        </w:tc>
        <w:tc>
          <w:tcPr>
            <w:tcW w:w="2199" w:type="pct"/>
            <w:tcBorders>
              <w:top w:val="single" w:sz="8" w:space="0" w:color="747474"/>
              <w:left w:val="nil"/>
              <w:bottom w:val="single" w:sz="8" w:space="0" w:color="747474"/>
              <w:right w:val="nil"/>
            </w:tcBorders>
          </w:tcPr>
          <w:p w:rsidR="00B40649" w:rsidRDefault="00C7672E" w:rsidP="006860E3">
            <w:pPr>
              <w:pStyle w:val="TableParagraph"/>
              <w:tabs>
                <w:tab w:val="left" w:pos="2142"/>
                <w:tab w:val="left" w:pos="3353"/>
              </w:tabs>
              <w:spacing w:before="4"/>
              <w:jc w:val="both"/>
              <w:rPr>
                <w:b/>
                <w:sz w:val="19"/>
              </w:rPr>
            </w:pPr>
            <w:r>
              <w:rPr>
                <w:b/>
                <w:color w:val="262626"/>
                <w:w w:val="105"/>
                <w:sz w:val="19"/>
              </w:rPr>
              <w:t>Nº de</w:t>
            </w:r>
            <w:r>
              <w:rPr>
                <w:b/>
                <w:color w:val="262626"/>
                <w:spacing w:val="-18"/>
                <w:w w:val="105"/>
                <w:sz w:val="19"/>
              </w:rPr>
              <w:t xml:space="preserve"> </w:t>
            </w:r>
            <w:r>
              <w:rPr>
                <w:b/>
                <w:color w:val="262626"/>
                <w:w w:val="105"/>
                <w:sz w:val="19"/>
              </w:rPr>
              <w:t>cuenta</w:t>
            </w:r>
            <w:r>
              <w:rPr>
                <w:b/>
                <w:color w:val="262626"/>
                <w:sz w:val="19"/>
              </w:rPr>
              <w:tab/>
            </w:r>
            <w:r>
              <w:rPr>
                <w:b/>
                <w:color w:val="262626"/>
                <w:sz w:val="19"/>
                <w:u w:val="single" w:color="444444"/>
              </w:rPr>
              <w:t xml:space="preserve"> </w:t>
            </w:r>
            <w:r>
              <w:rPr>
                <w:b/>
                <w:color w:val="262626"/>
                <w:sz w:val="19"/>
                <w:u w:val="single" w:color="444444"/>
              </w:rPr>
              <w:tab/>
            </w:r>
          </w:p>
        </w:tc>
        <w:tc>
          <w:tcPr>
            <w:tcW w:w="1067" w:type="pct"/>
            <w:tcBorders>
              <w:top w:val="single" w:sz="8" w:space="0" w:color="6B6B6B"/>
              <w:left w:val="nil"/>
              <w:bottom w:val="single" w:sz="8" w:space="0" w:color="747474"/>
              <w:right w:val="single" w:sz="8" w:space="0" w:color="282828"/>
            </w:tcBorders>
          </w:tcPr>
          <w:p w:rsidR="00B40649" w:rsidRDefault="00C7672E" w:rsidP="006860E3">
            <w:pPr>
              <w:pStyle w:val="TableParagraph"/>
              <w:spacing w:before="4"/>
              <w:jc w:val="both"/>
              <w:rPr>
                <w:b/>
                <w:sz w:val="19"/>
              </w:rPr>
            </w:pPr>
            <w:r>
              <w:rPr>
                <w:b/>
                <w:color w:val="262626"/>
                <w:w w:val="105"/>
                <w:sz w:val="19"/>
              </w:rPr>
              <w:t>Saldo</w:t>
            </w:r>
          </w:p>
        </w:tc>
      </w:tr>
      <w:tr w:rsidR="00B40649" w:rsidTr="00C12554">
        <w:trPr>
          <w:trHeight w:hRule="exact" w:val="711"/>
        </w:trPr>
        <w:tc>
          <w:tcPr>
            <w:tcW w:w="1733" w:type="pct"/>
            <w:tcBorders>
              <w:top w:val="single" w:sz="6" w:space="0" w:color="5B5B5B"/>
              <w:bottom w:val="single" w:sz="6" w:space="0" w:color="575757"/>
              <w:right w:val="nil"/>
            </w:tcBorders>
          </w:tcPr>
          <w:p w:rsidR="00B40649" w:rsidRDefault="00B40649" w:rsidP="006860E3">
            <w:pPr>
              <w:pStyle w:val="TableParagraph"/>
              <w:jc w:val="both"/>
              <w:rPr>
                <w:sz w:val="20"/>
              </w:rPr>
            </w:pPr>
          </w:p>
          <w:p w:rsidR="00B40649" w:rsidRDefault="00B40649" w:rsidP="006860E3">
            <w:pPr>
              <w:pStyle w:val="TableParagraph"/>
              <w:spacing w:before="4"/>
              <w:jc w:val="both"/>
              <w:rPr>
                <w:sz w:val="21"/>
              </w:rPr>
            </w:pPr>
          </w:p>
          <w:p w:rsidR="00B40649" w:rsidRDefault="00C7672E" w:rsidP="006860E3">
            <w:pPr>
              <w:pStyle w:val="TableParagraph"/>
              <w:jc w:val="both"/>
              <w:rPr>
                <w:b/>
                <w:sz w:val="19"/>
              </w:rPr>
            </w:pPr>
            <w:r>
              <w:rPr>
                <w:b/>
                <w:color w:val="262626"/>
                <w:sz w:val="19"/>
              </w:rPr>
              <w:t>Caja  Corporación</w:t>
            </w:r>
          </w:p>
        </w:tc>
        <w:tc>
          <w:tcPr>
            <w:tcW w:w="2199" w:type="pct"/>
            <w:tcBorders>
              <w:top w:val="single" w:sz="8" w:space="0" w:color="747474"/>
              <w:left w:val="nil"/>
              <w:bottom w:val="single" w:sz="6" w:space="0" w:color="575757"/>
              <w:right w:val="nil"/>
            </w:tcBorders>
          </w:tcPr>
          <w:p w:rsidR="00B40649" w:rsidRDefault="00B40649" w:rsidP="006860E3">
            <w:pPr>
              <w:jc w:val="both"/>
            </w:pPr>
          </w:p>
        </w:tc>
        <w:tc>
          <w:tcPr>
            <w:tcW w:w="1067" w:type="pct"/>
            <w:tcBorders>
              <w:top w:val="single" w:sz="8" w:space="0" w:color="747474"/>
              <w:left w:val="nil"/>
              <w:bottom w:val="single" w:sz="6" w:space="0" w:color="575757"/>
              <w:right w:val="single" w:sz="10" w:space="0" w:color="282828"/>
            </w:tcBorders>
          </w:tcPr>
          <w:p w:rsidR="00B40649" w:rsidRDefault="00B40649" w:rsidP="006860E3">
            <w:pPr>
              <w:pStyle w:val="TableParagraph"/>
              <w:spacing w:before="9"/>
              <w:jc w:val="both"/>
              <w:rPr>
                <w:sz w:val="20"/>
              </w:rPr>
            </w:pPr>
          </w:p>
          <w:p w:rsidR="00B40649" w:rsidRDefault="00C7672E" w:rsidP="006860E3">
            <w:pPr>
              <w:pStyle w:val="TableParagraph"/>
              <w:jc w:val="both"/>
              <w:rPr>
                <w:sz w:val="19"/>
              </w:rPr>
            </w:pPr>
            <w:r>
              <w:rPr>
                <w:color w:val="262626"/>
                <w:w w:val="105"/>
                <w:sz w:val="19"/>
              </w:rPr>
              <w:t>33,79 €</w:t>
            </w:r>
          </w:p>
        </w:tc>
      </w:tr>
      <w:tr w:rsidR="00B40649" w:rsidTr="00C12554">
        <w:trPr>
          <w:trHeight w:hRule="exact" w:val="486"/>
        </w:trPr>
        <w:tc>
          <w:tcPr>
            <w:tcW w:w="1733" w:type="pct"/>
            <w:tcBorders>
              <w:top w:val="single" w:sz="6" w:space="0" w:color="575757"/>
              <w:left w:val="single" w:sz="4" w:space="0" w:color="2F2F2F"/>
              <w:bottom w:val="single" w:sz="6" w:space="0" w:color="5B5B5B"/>
              <w:right w:val="nil"/>
            </w:tcBorders>
          </w:tcPr>
          <w:p w:rsidR="00B40649" w:rsidRDefault="00B40649" w:rsidP="006860E3">
            <w:pPr>
              <w:pStyle w:val="TableParagraph"/>
              <w:spacing w:before="7"/>
              <w:jc w:val="both"/>
              <w:rPr>
                <w:sz w:val="21"/>
              </w:rPr>
            </w:pPr>
          </w:p>
          <w:p w:rsidR="00B40649" w:rsidRDefault="00C7672E" w:rsidP="006860E3">
            <w:pPr>
              <w:pStyle w:val="TableParagraph"/>
              <w:jc w:val="both"/>
              <w:rPr>
                <w:b/>
                <w:sz w:val="19"/>
              </w:rPr>
            </w:pPr>
            <w:r>
              <w:rPr>
                <w:b/>
                <w:color w:val="262626"/>
                <w:w w:val="105"/>
                <w:sz w:val="19"/>
              </w:rPr>
              <w:t>Banco Santander</w:t>
            </w:r>
          </w:p>
        </w:tc>
        <w:tc>
          <w:tcPr>
            <w:tcW w:w="2199" w:type="pct"/>
            <w:tcBorders>
              <w:top w:val="single" w:sz="6" w:space="0" w:color="575757"/>
              <w:left w:val="nil"/>
              <w:bottom w:val="single" w:sz="6" w:space="0" w:color="5B5B5B"/>
              <w:right w:val="nil"/>
            </w:tcBorders>
          </w:tcPr>
          <w:p w:rsidR="00B40649" w:rsidRDefault="00B40649" w:rsidP="006860E3">
            <w:pPr>
              <w:pStyle w:val="TableParagraph"/>
              <w:spacing w:before="2"/>
              <w:jc w:val="both"/>
              <w:rPr>
                <w:sz w:val="21"/>
              </w:rPr>
            </w:pPr>
          </w:p>
          <w:p w:rsidR="00B40649" w:rsidRDefault="0061353C" w:rsidP="006860E3">
            <w:pPr>
              <w:pStyle w:val="TableParagraph"/>
              <w:jc w:val="both"/>
              <w:rPr>
                <w:sz w:val="19"/>
              </w:rPr>
            </w:pPr>
            <w:r>
              <w:rPr>
                <w:color w:val="262626"/>
                <w:w w:val="105"/>
                <w:sz w:val="19"/>
              </w:rPr>
              <w:t>ES71 0030-6082-5908-6502-XXXX</w:t>
            </w:r>
          </w:p>
        </w:tc>
        <w:tc>
          <w:tcPr>
            <w:tcW w:w="1067" w:type="pct"/>
            <w:tcBorders>
              <w:top w:val="single" w:sz="6" w:space="0" w:color="575757"/>
              <w:left w:val="nil"/>
              <w:bottom w:val="single" w:sz="6" w:space="0" w:color="747474"/>
              <w:right w:val="single" w:sz="8" w:space="0" w:color="282828"/>
            </w:tcBorders>
          </w:tcPr>
          <w:p w:rsidR="00B40649" w:rsidRDefault="00B40649" w:rsidP="006860E3">
            <w:pPr>
              <w:pStyle w:val="TableParagraph"/>
              <w:spacing w:before="9"/>
              <w:jc w:val="both"/>
              <w:rPr>
                <w:sz w:val="20"/>
              </w:rPr>
            </w:pPr>
          </w:p>
          <w:p w:rsidR="00B40649" w:rsidRDefault="00C7672E" w:rsidP="006860E3">
            <w:pPr>
              <w:pStyle w:val="TableParagraph"/>
              <w:jc w:val="both"/>
              <w:rPr>
                <w:sz w:val="19"/>
              </w:rPr>
            </w:pPr>
            <w:r>
              <w:rPr>
                <w:color w:val="262626"/>
                <w:w w:val="105"/>
                <w:sz w:val="19"/>
              </w:rPr>
              <w:t xml:space="preserve">26.309 </w:t>
            </w:r>
            <w:r>
              <w:rPr>
                <w:color w:val="494949"/>
                <w:w w:val="105"/>
                <w:sz w:val="19"/>
              </w:rPr>
              <w:t>,</w:t>
            </w:r>
            <w:r>
              <w:rPr>
                <w:color w:val="262626"/>
                <w:w w:val="105"/>
                <w:sz w:val="19"/>
              </w:rPr>
              <w:t xml:space="preserve">47 </w:t>
            </w:r>
            <w:r>
              <w:rPr>
                <w:color w:val="363638"/>
                <w:w w:val="105"/>
                <w:sz w:val="19"/>
              </w:rPr>
              <w:t>€</w:t>
            </w:r>
          </w:p>
        </w:tc>
      </w:tr>
      <w:tr w:rsidR="00B40649" w:rsidTr="00C12554">
        <w:trPr>
          <w:trHeight w:hRule="exact" w:val="476"/>
        </w:trPr>
        <w:tc>
          <w:tcPr>
            <w:tcW w:w="1733" w:type="pct"/>
            <w:tcBorders>
              <w:top w:val="single" w:sz="6" w:space="0" w:color="5B5B5B"/>
              <w:left w:val="single" w:sz="4" w:space="0" w:color="2F2F2F"/>
              <w:bottom w:val="single" w:sz="6" w:space="0" w:color="606060"/>
              <w:right w:val="nil"/>
            </w:tcBorders>
          </w:tcPr>
          <w:p w:rsidR="00B40649" w:rsidRDefault="00B40649" w:rsidP="006860E3">
            <w:pPr>
              <w:pStyle w:val="TableParagraph"/>
              <w:spacing w:before="11"/>
              <w:jc w:val="both"/>
              <w:rPr>
                <w:sz w:val="20"/>
              </w:rPr>
            </w:pPr>
          </w:p>
          <w:p w:rsidR="00B40649" w:rsidRDefault="00C7672E" w:rsidP="006860E3">
            <w:pPr>
              <w:pStyle w:val="TableParagraph"/>
              <w:jc w:val="both"/>
              <w:rPr>
                <w:b/>
                <w:sz w:val="19"/>
              </w:rPr>
            </w:pPr>
            <w:r>
              <w:rPr>
                <w:b/>
                <w:color w:val="262626"/>
                <w:w w:val="105"/>
                <w:sz w:val="19"/>
              </w:rPr>
              <w:t>Banco Sabadell</w:t>
            </w:r>
          </w:p>
        </w:tc>
        <w:tc>
          <w:tcPr>
            <w:tcW w:w="2199" w:type="pct"/>
            <w:tcBorders>
              <w:top w:val="single" w:sz="6" w:space="0" w:color="5B5B5B"/>
              <w:left w:val="nil"/>
              <w:bottom w:val="single" w:sz="6" w:space="0" w:color="606060"/>
              <w:right w:val="nil"/>
            </w:tcBorders>
          </w:tcPr>
          <w:p w:rsidR="00B40649" w:rsidRDefault="00B40649" w:rsidP="006860E3">
            <w:pPr>
              <w:pStyle w:val="TableParagraph"/>
              <w:spacing w:before="6"/>
              <w:jc w:val="both"/>
              <w:rPr>
                <w:sz w:val="20"/>
              </w:rPr>
            </w:pPr>
          </w:p>
          <w:p w:rsidR="00B40649" w:rsidRDefault="00C7672E" w:rsidP="006860E3">
            <w:pPr>
              <w:pStyle w:val="TableParagraph"/>
              <w:jc w:val="both"/>
              <w:rPr>
                <w:sz w:val="19"/>
              </w:rPr>
            </w:pPr>
            <w:r>
              <w:rPr>
                <w:color w:val="262626"/>
                <w:w w:val="105"/>
                <w:sz w:val="19"/>
              </w:rPr>
              <w:t>ES57 0081-2238-4100-0100-</w:t>
            </w:r>
            <w:r w:rsidR="0061353C">
              <w:rPr>
                <w:color w:val="262626"/>
                <w:w w:val="105"/>
                <w:sz w:val="19"/>
              </w:rPr>
              <w:t xml:space="preserve"> XXXX</w:t>
            </w:r>
          </w:p>
        </w:tc>
        <w:tc>
          <w:tcPr>
            <w:tcW w:w="1067" w:type="pct"/>
            <w:tcBorders>
              <w:top w:val="single" w:sz="6" w:space="0" w:color="747474"/>
              <w:left w:val="nil"/>
              <w:bottom w:val="single" w:sz="6" w:space="0" w:color="606060"/>
              <w:right w:val="single" w:sz="8" w:space="0" w:color="282828"/>
            </w:tcBorders>
          </w:tcPr>
          <w:p w:rsidR="00B40649" w:rsidRDefault="00B40649" w:rsidP="006860E3">
            <w:pPr>
              <w:pStyle w:val="TableParagraph"/>
              <w:spacing w:before="1"/>
              <w:jc w:val="both"/>
              <w:rPr>
                <w:sz w:val="20"/>
              </w:rPr>
            </w:pPr>
          </w:p>
          <w:p w:rsidR="00B40649" w:rsidRDefault="00C7672E" w:rsidP="006860E3">
            <w:pPr>
              <w:pStyle w:val="TableParagraph"/>
              <w:spacing w:before="1"/>
              <w:jc w:val="both"/>
              <w:rPr>
                <w:sz w:val="19"/>
              </w:rPr>
            </w:pPr>
            <w:r>
              <w:rPr>
                <w:color w:val="262626"/>
                <w:w w:val="105"/>
                <w:sz w:val="19"/>
              </w:rPr>
              <w:t>303.096</w:t>
            </w:r>
            <w:r>
              <w:rPr>
                <w:color w:val="494949"/>
                <w:w w:val="105"/>
                <w:sz w:val="19"/>
              </w:rPr>
              <w:t>,</w:t>
            </w:r>
            <w:r>
              <w:rPr>
                <w:color w:val="262626"/>
                <w:w w:val="105"/>
                <w:sz w:val="19"/>
              </w:rPr>
              <w:t xml:space="preserve">80 </w:t>
            </w:r>
            <w:r>
              <w:rPr>
                <w:color w:val="363638"/>
                <w:w w:val="105"/>
                <w:sz w:val="19"/>
              </w:rPr>
              <w:t>€</w:t>
            </w:r>
          </w:p>
        </w:tc>
      </w:tr>
      <w:tr w:rsidR="00B40649" w:rsidTr="00C12554">
        <w:trPr>
          <w:trHeight w:hRule="exact" w:val="486"/>
        </w:trPr>
        <w:tc>
          <w:tcPr>
            <w:tcW w:w="1733" w:type="pct"/>
            <w:tcBorders>
              <w:top w:val="single" w:sz="6" w:space="0" w:color="606060"/>
              <w:left w:val="single" w:sz="4" w:space="0" w:color="2F2F2F"/>
              <w:bottom w:val="single" w:sz="6" w:space="0" w:color="575757"/>
              <w:right w:val="nil"/>
            </w:tcBorders>
          </w:tcPr>
          <w:p w:rsidR="00B40649" w:rsidRDefault="00B40649" w:rsidP="006860E3">
            <w:pPr>
              <w:pStyle w:val="TableParagraph"/>
              <w:spacing w:before="7"/>
              <w:jc w:val="both"/>
              <w:rPr>
                <w:sz w:val="21"/>
              </w:rPr>
            </w:pPr>
          </w:p>
          <w:p w:rsidR="00B40649" w:rsidRDefault="00C7672E" w:rsidP="006860E3">
            <w:pPr>
              <w:pStyle w:val="TableParagraph"/>
              <w:jc w:val="both"/>
              <w:rPr>
                <w:b/>
                <w:sz w:val="19"/>
              </w:rPr>
            </w:pPr>
            <w:r>
              <w:rPr>
                <w:b/>
                <w:color w:val="262626"/>
                <w:w w:val="105"/>
                <w:sz w:val="19"/>
              </w:rPr>
              <w:t xml:space="preserve">Banco Sabadell </w:t>
            </w:r>
            <w:r>
              <w:rPr>
                <w:color w:val="262626"/>
                <w:w w:val="105"/>
                <w:sz w:val="19"/>
              </w:rPr>
              <w:t xml:space="preserve">( </w:t>
            </w:r>
            <w:r>
              <w:rPr>
                <w:b/>
                <w:color w:val="262626"/>
                <w:w w:val="105"/>
                <w:sz w:val="19"/>
              </w:rPr>
              <w:t>Polideportivo)</w:t>
            </w:r>
          </w:p>
        </w:tc>
        <w:tc>
          <w:tcPr>
            <w:tcW w:w="2199" w:type="pct"/>
            <w:tcBorders>
              <w:top w:val="single" w:sz="6" w:space="0" w:color="606060"/>
              <w:left w:val="nil"/>
              <w:bottom w:val="single" w:sz="6" w:space="0" w:color="575757"/>
              <w:right w:val="nil"/>
            </w:tcBorders>
          </w:tcPr>
          <w:p w:rsidR="00B40649" w:rsidRDefault="00B40649" w:rsidP="006860E3">
            <w:pPr>
              <w:pStyle w:val="TableParagraph"/>
              <w:spacing w:before="2"/>
              <w:jc w:val="both"/>
              <w:rPr>
                <w:sz w:val="21"/>
              </w:rPr>
            </w:pPr>
          </w:p>
          <w:p w:rsidR="00B40649" w:rsidRDefault="00C7672E" w:rsidP="006860E3">
            <w:pPr>
              <w:pStyle w:val="TableParagraph"/>
              <w:jc w:val="both"/>
              <w:rPr>
                <w:sz w:val="19"/>
              </w:rPr>
            </w:pPr>
            <w:r>
              <w:rPr>
                <w:color w:val="262626"/>
                <w:sz w:val="19"/>
              </w:rPr>
              <w:t>ES41  0081-2238-4800-01O1-</w:t>
            </w:r>
            <w:r w:rsidR="0061353C">
              <w:rPr>
                <w:color w:val="262626"/>
                <w:w w:val="105"/>
                <w:sz w:val="19"/>
              </w:rPr>
              <w:t xml:space="preserve"> XXXX</w:t>
            </w:r>
          </w:p>
        </w:tc>
        <w:tc>
          <w:tcPr>
            <w:tcW w:w="1067" w:type="pct"/>
            <w:tcBorders>
              <w:top w:val="single" w:sz="6" w:space="0" w:color="606060"/>
              <w:left w:val="nil"/>
              <w:bottom w:val="single" w:sz="6" w:space="0" w:color="575757"/>
              <w:right w:val="single" w:sz="11" w:space="0" w:color="343434"/>
            </w:tcBorders>
          </w:tcPr>
          <w:p w:rsidR="00B40649" w:rsidRDefault="00B40649" w:rsidP="006860E3">
            <w:pPr>
              <w:pStyle w:val="TableParagraph"/>
              <w:spacing w:before="9"/>
              <w:jc w:val="both"/>
              <w:rPr>
                <w:sz w:val="20"/>
              </w:rPr>
            </w:pPr>
          </w:p>
          <w:p w:rsidR="00B40649" w:rsidRDefault="00C7672E" w:rsidP="006860E3">
            <w:pPr>
              <w:pStyle w:val="TableParagraph"/>
              <w:jc w:val="both"/>
              <w:rPr>
                <w:sz w:val="19"/>
              </w:rPr>
            </w:pPr>
            <w:r>
              <w:rPr>
                <w:color w:val="262626"/>
                <w:w w:val="105"/>
                <w:sz w:val="19"/>
              </w:rPr>
              <w:t>50.902</w:t>
            </w:r>
            <w:r>
              <w:rPr>
                <w:color w:val="494949"/>
                <w:w w:val="105"/>
                <w:sz w:val="19"/>
              </w:rPr>
              <w:t>,</w:t>
            </w:r>
            <w:r>
              <w:rPr>
                <w:color w:val="262626"/>
                <w:w w:val="105"/>
                <w:sz w:val="19"/>
              </w:rPr>
              <w:t xml:space="preserve">87 </w:t>
            </w:r>
            <w:r>
              <w:rPr>
                <w:color w:val="363638"/>
                <w:w w:val="105"/>
                <w:sz w:val="19"/>
              </w:rPr>
              <w:t>€</w:t>
            </w:r>
          </w:p>
        </w:tc>
      </w:tr>
      <w:tr w:rsidR="00B40649" w:rsidTr="00C12554">
        <w:trPr>
          <w:trHeight w:hRule="exact" w:val="480"/>
        </w:trPr>
        <w:tc>
          <w:tcPr>
            <w:tcW w:w="1733" w:type="pct"/>
            <w:tcBorders>
              <w:top w:val="single" w:sz="6" w:space="0" w:color="575757"/>
              <w:left w:val="single" w:sz="4" w:space="0" w:color="2F2F2F"/>
              <w:bottom w:val="single" w:sz="6" w:space="0" w:color="5B5B5B"/>
              <w:right w:val="nil"/>
            </w:tcBorders>
          </w:tcPr>
          <w:p w:rsidR="00B40649" w:rsidRDefault="00B40649" w:rsidP="006860E3">
            <w:pPr>
              <w:pStyle w:val="TableParagraph"/>
              <w:spacing w:before="11"/>
              <w:jc w:val="both"/>
              <w:rPr>
                <w:sz w:val="20"/>
              </w:rPr>
            </w:pPr>
          </w:p>
          <w:p w:rsidR="00B40649" w:rsidRDefault="00C7672E" w:rsidP="006860E3">
            <w:pPr>
              <w:pStyle w:val="TableParagraph"/>
              <w:jc w:val="both"/>
              <w:rPr>
                <w:b/>
                <w:sz w:val="19"/>
              </w:rPr>
            </w:pPr>
            <w:r>
              <w:rPr>
                <w:b/>
                <w:color w:val="262626"/>
                <w:w w:val="105"/>
                <w:sz w:val="19"/>
              </w:rPr>
              <w:t>Deposito Sabadell</w:t>
            </w:r>
          </w:p>
        </w:tc>
        <w:tc>
          <w:tcPr>
            <w:tcW w:w="2199" w:type="pct"/>
            <w:tcBorders>
              <w:top w:val="single" w:sz="6" w:space="0" w:color="575757"/>
              <w:left w:val="nil"/>
              <w:right w:val="nil"/>
            </w:tcBorders>
          </w:tcPr>
          <w:p w:rsidR="00B40649" w:rsidRDefault="00B40649" w:rsidP="006860E3">
            <w:pPr>
              <w:jc w:val="both"/>
            </w:pPr>
          </w:p>
        </w:tc>
        <w:tc>
          <w:tcPr>
            <w:tcW w:w="1067" w:type="pct"/>
            <w:tcBorders>
              <w:top w:val="single" w:sz="6" w:space="0" w:color="575757"/>
              <w:left w:val="nil"/>
              <w:right w:val="single" w:sz="4" w:space="0" w:color="343434"/>
            </w:tcBorders>
          </w:tcPr>
          <w:p w:rsidR="00B40649" w:rsidRDefault="00B40649" w:rsidP="006860E3">
            <w:pPr>
              <w:pStyle w:val="TableParagraph"/>
              <w:spacing w:before="6"/>
              <w:jc w:val="both"/>
              <w:rPr>
                <w:sz w:val="20"/>
              </w:rPr>
            </w:pPr>
          </w:p>
          <w:p w:rsidR="00B40649" w:rsidRDefault="00C7672E" w:rsidP="006860E3">
            <w:pPr>
              <w:pStyle w:val="TableParagraph"/>
              <w:jc w:val="both"/>
              <w:rPr>
                <w:sz w:val="19"/>
              </w:rPr>
            </w:pPr>
            <w:r>
              <w:rPr>
                <w:color w:val="262626"/>
                <w:w w:val="105"/>
                <w:sz w:val="19"/>
              </w:rPr>
              <w:t xml:space="preserve">300.000 </w:t>
            </w:r>
            <w:r>
              <w:rPr>
                <w:color w:val="494949"/>
                <w:w w:val="105"/>
                <w:sz w:val="19"/>
              </w:rPr>
              <w:t>,</w:t>
            </w:r>
            <w:r>
              <w:rPr>
                <w:color w:val="262626"/>
                <w:w w:val="105"/>
                <w:sz w:val="19"/>
              </w:rPr>
              <w:t xml:space="preserve">00 </w:t>
            </w:r>
            <w:r>
              <w:rPr>
                <w:color w:val="363638"/>
                <w:w w:val="105"/>
                <w:sz w:val="19"/>
              </w:rPr>
              <w:t>€</w:t>
            </w:r>
          </w:p>
        </w:tc>
      </w:tr>
      <w:tr w:rsidR="00B40649" w:rsidTr="00C12554">
        <w:trPr>
          <w:trHeight w:hRule="exact" w:val="482"/>
        </w:trPr>
        <w:tc>
          <w:tcPr>
            <w:tcW w:w="1733" w:type="pct"/>
            <w:tcBorders>
              <w:top w:val="single" w:sz="6" w:space="0" w:color="5B5B5B"/>
              <w:left w:val="single" w:sz="4" w:space="0" w:color="2F2F2F"/>
              <w:bottom w:val="single" w:sz="6" w:space="0" w:color="5B5B5B"/>
              <w:right w:val="nil"/>
            </w:tcBorders>
          </w:tcPr>
          <w:p w:rsidR="00B40649" w:rsidRDefault="00B40649" w:rsidP="006860E3">
            <w:pPr>
              <w:pStyle w:val="TableParagraph"/>
              <w:spacing w:before="8"/>
              <w:jc w:val="both"/>
              <w:rPr>
                <w:sz w:val="21"/>
              </w:rPr>
            </w:pPr>
          </w:p>
          <w:p w:rsidR="00B40649" w:rsidRDefault="00C7672E" w:rsidP="006860E3">
            <w:pPr>
              <w:pStyle w:val="TableParagraph"/>
              <w:jc w:val="both"/>
              <w:rPr>
                <w:b/>
                <w:sz w:val="19"/>
              </w:rPr>
            </w:pPr>
            <w:r>
              <w:rPr>
                <w:b/>
                <w:color w:val="262626"/>
                <w:w w:val="105"/>
                <w:sz w:val="19"/>
              </w:rPr>
              <w:t>Banco Pastor</w:t>
            </w:r>
          </w:p>
        </w:tc>
        <w:tc>
          <w:tcPr>
            <w:tcW w:w="2199" w:type="pct"/>
            <w:tcBorders>
              <w:left w:val="nil"/>
              <w:bottom w:val="single" w:sz="8" w:space="0" w:color="747474"/>
              <w:right w:val="nil"/>
            </w:tcBorders>
          </w:tcPr>
          <w:p w:rsidR="00B40649" w:rsidRDefault="00B40649" w:rsidP="006860E3">
            <w:pPr>
              <w:pStyle w:val="TableParagraph"/>
              <w:spacing w:before="3"/>
              <w:jc w:val="both"/>
              <w:rPr>
                <w:sz w:val="21"/>
              </w:rPr>
            </w:pPr>
          </w:p>
          <w:p w:rsidR="00B40649" w:rsidRDefault="00C7672E" w:rsidP="006860E3">
            <w:pPr>
              <w:pStyle w:val="TableParagraph"/>
              <w:jc w:val="both"/>
              <w:rPr>
                <w:sz w:val="19"/>
              </w:rPr>
            </w:pPr>
            <w:r>
              <w:rPr>
                <w:color w:val="262626"/>
                <w:w w:val="105"/>
                <w:sz w:val="19"/>
              </w:rPr>
              <w:t>ES57 0238-8 l 51-9006-6000-</w:t>
            </w:r>
            <w:r w:rsidR="0061353C">
              <w:rPr>
                <w:color w:val="262626"/>
                <w:w w:val="105"/>
                <w:sz w:val="19"/>
              </w:rPr>
              <w:t xml:space="preserve"> XXXX</w:t>
            </w:r>
          </w:p>
        </w:tc>
        <w:tc>
          <w:tcPr>
            <w:tcW w:w="1067" w:type="pct"/>
            <w:tcBorders>
              <w:left w:val="nil"/>
              <w:bottom w:val="single" w:sz="8" w:space="0" w:color="747474"/>
              <w:right w:val="single" w:sz="4" w:space="0" w:color="343434"/>
            </w:tcBorders>
          </w:tcPr>
          <w:p w:rsidR="00B40649" w:rsidRDefault="00B40649" w:rsidP="006860E3">
            <w:pPr>
              <w:pStyle w:val="TableParagraph"/>
              <w:spacing w:before="3"/>
              <w:jc w:val="both"/>
              <w:rPr>
                <w:sz w:val="21"/>
              </w:rPr>
            </w:pPr>
          </w:p>
          <w:p w:rsidR="00B40649" w:rsidRDefault="00C7672E" w:rsidP="006860E3">
            <w:pPr>
              <w:pStyle w:val="TableParagraph"/>
              <w:jc w:val="both"/>
              <w:rPr>
                <w:sz w:val="19"/>
              </w:rPr>
            </w:pPr>
            <w:r>
              <w:rPr>
                <w:color w:val="262626"/>
                <w:w w:val="105"/>
                <w:sz w:val="19"/>
              </w:rPr>
              <w:t xml:space="preserve">152.797,00 </w:t>
            </w:r>
            <w:r>
              <w:rPr>
                <w:color w:val="363638"/>
                <w:w w:val="105"/>
                <w:sz w:val="19"/>
              </w:rPr>
              <w:t>€</w:t>
            </w:r>
          </w:p>
        </w:tc>
      </w:tr>
      <w:tr w:rsidR="00B40649" w:rsidTr="00C12554">
        <w:trPr>
          <w:trHeight w:hRule="exact" w:val="479"/>
        </w:trPr>
        <w:tc>
          <w:tcPr>
            <w:tcW w:w="1733" w:type="pct"/>
            <w:tcBorders>
              <w:top w:val="single" w:sz="6" w:space="0" w:color="5B5B5B"/>
              <w:left w:val="single" w:sz="4" w:space="0" w:color="2F2F2F"/>
              <w:bottom w:val="single" w:sz="6" w:space="0" w:color="5B5B5B"/>
              <w:right w:val="nil"/>
            </w:tcBorders>
          </w:tcPr>
          <w:p w:rsidR="00B40649" w:rsidRDefault="00B40649" w:rsidP="006860E3">
            <w:pPr>
              <w:pStyle w:val="TableParagraph"/>
              <w:spacing w:before="11"/>
              <w:jc w:val="both"/>
              <w:rPr>
                <w:sz w:val="20"/>
              </w:rPr>
            </w:pPr>
          </w:p>
          <w:p w:rsidR="00B40649" w:rsidRDefault="00C7672E" w:rsidP="006860E3">
            <w:pPr>
              <w:pStyle w:val="TableParagraph"/>
              <w:jc w:val="both"/>
              <w:rPr>
                <w:b/>
                <w:sz w:val="19"/>
              </w:rPr>
            </w:pPr>
            <w:r>
              <w:rPr>
                <w:b/>
                <w:color w:val="262626"/>
                <w:sz w:val="19"/>
              </w:rPr>
              <w:t>BBVA</w:t>
            </w:r>
          </w:p>
        </w:tc>
        <w:tc>
          <w:tcPr>
            <w:tcW w:w="2199" w:type="pct"/>
            <w:tcBorders>
              <w:top w:val="single" w:sz="8" w:space="0" w:color="747474"/>
              <w:left w:val="nil"/>
              <w:bottom w:val="single" w:sz="6" w:space="0" w:color="5B5B5B"/>
              <w:right w:val="nil"/>
            </w:tcBorders>
          </w:tcPr>
          <w:p w:rsidR="00B40649" w:rsidRDefault="00B40649" w:rsidP="006860E3">
            <w:pPr>
              <w:pStyle w:val="TableParagraph"/>
              <w:spacing w:before="9"/>
              <w:jc w:val="both"/>
              <w:rPr>
                <w:sz w:val="20"/>
              </w:rPr>
            </w:pPr>
          </w:p>
          <w:p w:rsidR="00B40649" w:rsidRDefault="00C7672E" w:rsidP="006860E3">
            <w:pPr>
              <w:pStyle w:val="TableParagraph"/>
              <w:jc w:val="both"/>
              <w:rPr>
                <w:sz w:val="19"/>
              </w:rPr>
            </w:pPr>
            <w:r>
              <w:rPr>
                <w:color w:val="262626"/>
                <w:sz w:val="19"/>
              </w:rPr>
              <w:t xml:space="preserve">ES70  O182-0622-4100-0000 </w:t>
            </w:r>
            <w:r>
              <w:rPr>
                <w:color w:val="494949"/>
                <w:sz w:val="19"/>
              </w:rPr>
              <w:t>-</w:t>
            </w:r>
            <w:r w:rsidR="0061353C">
              <w:rPr>
                <w:color w:val="262626"/>
                <w:w w:val="105"/>
                <w:sz w:val="19"/>
              </w:rPr>
              <w:t xml:space="preserve"> XXXX</w:t>
            </w:r>
          </w:p>
        </w:tc>
        <w:tc>
          <w:tcPr>
            <w:tcW w:w="1067" w:type="pct"/>
            <w:tcBorders>
              <w:top w:val="single" w:sz="8" w:space="0" w:color="747474"/>
              <w:left w:val="nil"/>
              <w:bottom w:val="single" w:sz="6" w:space="0" w:color="5B5B5B"/>
              <w:right w:val="single" w:sz="4" w:space="0" w:color="343434"/>
            </w:tcBorders>
          </w:tcPr>
          <w:p w:rsidR="00B40649" w:rsidRDefault="00B40649" w:rsidP="006860E3">
            <w:pPr>
              <w:pStyle w:val="TableParagraph"/>
              <w:spacing w:before="9"/>
              <w:jc w:val="both"/>
              <w:rPr>
                <w:sz w:val="20"/>
              </w:rPr>
            </w:pPr>
          </w:p>
          <w:p w:rsidR="00B40649" w:rsidRDefault="00C7672E" w:rsidP="006860E3">
            <w:pPr>
              <w:pStyle w:val="TableParagraph"/>
              <w:jc w:val="both"/>
              <w:rPr>
                <w:sz w:val="19"/>
              </w:rPr>
            </w:pPr>
            <w:r>
              <w:rPr>
                <w:color w:val="262626"/>
                <w:w w:val="105"/>
                <w:sz w:val="19"/>
              </w:rPr>
              <w:t>91.566</w:t>
            </w:r>
            <w:r>
              <w:rPr>
                <w:color w:val="494949"/>
                <w:w w:val="105"/>
                <w:sz w:val="19"/>
              </w:rPr>
              <w:t>,</w:t>
            </w:r>
            <w:r>
              <w:rPr>
                <w:color w:val="262626"/>
                <w:w w:val="105"/>
                <w:sz w:val="19"/>
              </w:rPr>
              <w:t xml:space="preserve">39 </w:t>
            </w:r>
            <w:r>
              <w:rPr>
                <w:color w:val="363638"/>
                <w:w w:val="105"/>
                <w:sz w:val="19"/>
              </w:rPr>
              <w:t>€</w:t>
            </w:r>
          </w:p>
        </w:tc>
      </w:tr>
      <w:tr w:rsidR="00B40649" w:rsidTr="00C12554">
        <w:trPr>
          <w:trHeight w:hRule="exact" w:val="479"/>
        </w:trPr>
        <w:tc>
          <w:tcPr>
            <w:tcW w:w="1733" w:type="pct"/>
            <w:tcBorders>
              <w:top w:val="single" w:sz="6" w:space="0" w:color="5B5B5B"/>
              <w:left w:val="single" w:sz="4" w:space="0" w:color="2F2F2F"/>
              <w:bottom w:val="single" w:sz="6" w:space="0" w:color="575757"/>
              <w:right w:val="nil"/>
            </w:tcBorders>
          </w:tcPr>
          <w:p w:rsidR="00B40649" w:rsidRDefault="00B40649" w:rsidP="006860E3">
            <w:pPr>
              <w:pStyle w:val="TableParagraph"/>
              <w:spacing w:before="4"/>
              <w:jc w:val="both"/>
              <w:rPr>
                <w:sz w:val="21"/>
              </w:rPr>
            </w:pPr>
          </w:p>
          <w:p w:rsidR="00B40649" w:rsidRDefault="00C7672E" w:rsidP="006860E3">
            <w:pPr>
              <w:pStyle w:val="TableParagraph"/>
              <w:jc w:val="both"/>
              <w:rPr>
                <w:b/>
                <w:sz w:val="19"/>
              </w:rPr>
            </w:pPr>
            <w:r>
              <w:rPr>
                <w:b/>
                <w:color w:val="262626"/>
                <w:w w:val="105"/>
                <w:sz w:val="19"/>
              </w:rPr>
              <w:t>BBVA-Banco de Crédito Local</w:t>
            </w:r>
          </w:p>
        </w:tc>
        <w:tc>
          <w:tcPr>
            <w:tcW w:w="2199" w:type="pct"/>
            <w:tcBorders>
              <w:top w:val="single" w:sz="6" w:space="0" w:color="5B5B5B"/>
              <w:left w:val="nil"/>
              <w:bottom w:val="single" w:sz="6" w:space="0" w:color="575757"/>
              <w:right w:val="nil"/>
            </w:tcBorders>
          </w:tcPr>
          <w:p w:rsidR="00B40649" w:rsidRDefault="00B40649" w:rsidP="006860E3">
            <w:pPr>
              <w:pStyle w:val="TableParagraph"/>
              <w:spacing w:before="11"/>
              <w:jc w:val="both"/>
              <w:rPr>
                <w:sz w:val="20"/>
              </w:rPr>
            </w:pPr>
          </w:p>
          <w:p w:rsidR="00B40649" w:rsidRDefault="00C7672E" w:rsidP="006860E3">
            <w:pPr>
              <w:pStyle w:val="TableParagraph"/>
              <w:jc w:val="both"/>
              <w:rPr>
                <w:sz w:val="19"/>
              </w:rPr>
            </w:pPr>
            <w:r>
              <w:rPr>
                <w:color w:val="262626"/>
                <w:w w:val="105"/>
                <w:sz w:val="19"/>
              </w:rPr>
              <w:t>ES74 0182- 6244-4802-0015-</w:t>
            </w:r>
            <w:r w:rsidR="0061353C">
              <w:rPr>
                <w:color w:val="262626"/>
                <w:w w:val="105"/>
                <w:sz w:val="19"/>
              </w:rPr>
              <w:t xml:space="preserve"> XXXX</w:t>
            </w:r>
          </w:p>
        </w:tc>
        <w:tc>
          <w:tcPr>
            <w:tcW w:w="1067" w:type="pct"/>
            <w:tcBorders>
              <w:top w:val="single" w:sz="6" w:space="0" w:color="5B5B5B"/>
              <w:left w:val="nil"/>
              <w:bottom w:val="single" w:sz="6" w:space="0" w:color="575757"/>
              <w:right w:val="single" w:sz="4" w:space="0" w:color="343434"/>
            </w:tcBorders>
          </w:tcPr>
          <w:p w:rsidR="00B40649" w:rsidRDefault="00B40649" w:rsidP="006860E3">
            <w:pPr>
              <w:pStyle w:val="TableParagraph"/>
              <w:spacing w:before="6"/>
              <w:jc w:val="both"/>
              <w:rPr>
                <w:sz w:val="20"/>
              </w:rPr>
            </w:pPr>
          </w:p>
          <w:p w:rsidR="00B40649" w:rsidRDefault="00C7672E" w:rsidP="006860E3">
            <w:pPr>
              <w:pStyle w:val="TableParagraph"/>
              <w:jc w:val="both"/>
              <w:rPr>
                <w:sz w:val="19"/>
              </w:rPr>
            </w:pPr>
            <w:r>
              <w:rPr>
                <w:color w:val="262626"/>
                <w:w w:val="105"/>
                <w:sz w:val="19"/>
              </w:rPr>
              <w:t xml:space="preserve">52.783,68 </w:t>
            </w:r>
            <w:r>
              <w:rPr>
                <w:color w:val="363638"/>
                <w:w w:val="105"/>
                <w:sz w:val="19"/>
              </w:rPr>
              <w:t>€</w:t>
            </w:r>
          </w:p>
        </w:tc>
      </w:tr>
      <w:tr w:rsidR="00B40649" w:rsidTr="00C12554">
        <w:trPr>
          <w:trHeight w:hRule="exact" w:val="483"/>
        </w:trPr>
        <w:tc>
          <w:tcPr>
            <w:tcW w:w="1733" w:type="pct"/>
            <w:tcBorders>
              <w:top w:val="single" w:sz="6" w:space="0" w:color="575757"/>
              <w:left w:val="single" w:sz="4" w:space="0" w:color="2F2F2F"/>
              <w:bottom w:val="single" w:sz="6" w:space="0" w:color="5B5B5B"/>
              <w:right w:val="nil"/>
            </w:tcBorders>
          </w:tcPr>
          <w:p w:rsidR="00B40649" w:rsidRDefault="00B40649" w:rsidP="006860E3">
            <w:pPr>
              <w:pStyle w:val="TableParagraph"/>
              <w:spacing w:before="11"/>
              <w:jc w:val="both"/>
              <w:rPr>
                <w:sz w:val="20"/>
              </w:rPr>
            </w:pPr>
          </w:p>
          <w:p w:rsidR="00B40649" w:rsidRDefault="00C7672E" w:rsidP="006860E3">
            <w:pPr>
              <w:pStyle w:val="TableParagraph"/>
              <w:jc w:val="both"/>
              <w:rPr>
                <w:b/>
                <w:sz w:val="19"/>
              </w:rPr>
            </w:pPr>
            <w:r>
              <w:rPr>
                <w:b/>
                <w:color w:val="262626"/>
                <w:sz w:val="19"/>
              </w:rPr>
              <w:t>ABANCA</w:t>
            </w:r>
          </w:p>
        </w:tc>
        <w:tc>
          <w:tcPr>
            <w:tcW w:w="2199" w:type="pct"/>
            <w:tcBorders>
              <w:top w:val="single" w:sz="6" w:space="0" w:color="575757"/>
              <w:left w:val="nil"/>
              <w:bottom w:val="single" w:sz="6" w:space="0" w:color="5B5B5B"/>
              <w:right w:val="nil"/>
            </w:tcBorders>
          </w:tcPr>
          <w:p w:rsidR="00B40649" w:rsidRDefault="00B40649" w:rsidP="006860E3">
            <w:pPr>
              <w:pStyle w:val="TableParagraph"/>
              <w:spacing w:before="11"/>
              <w:jc w:val="both"/>
              <w:rPr>
                <w:sz w:val="20"/>
              </w:rPr>
            </w:pPr>
          </w:p>
          <w:p w:rsidR="00B40649" w:rsidRDefault="00C7672E" w:rsidP="006860E3">
            <w:pPr>
              <w:pStyle w:val="TableParagraph"/>
              <w:jc w:val="both"/>
              <w:rPr>
                <w:sz w:val="19"/>
              </w:rPr>
            </w:pPr>
            <w:r>
              <w:rPr>
                <w:color w:val="262626"/>
                <w:w w:val="105"/>
                <w:sz w:val="19"/>
              </w:rPr>
              <w:t>ES15 2080-5196-2931-l000-</w:t>
            </w:r>
            <w:r w:rsidR="0061353C">
              <w:rPr>
                <w:color w:val="262626"/>
                <w:w w:val="105"/>
                <w:sz w:val="19"/>
              </w:rPr>
              <w:t xml:space="preserve"> XXXX</w:t>
            </w:r>
          </w:p>
        </w:tc>
        <w:tc>
          <w:tcPr>
            <w:tcW w:w="1067" w:type="pct"/>
            <w:tcBorders>
              <w:top w:val="single" w:sz="6" w:space="0" w:color="575757"/>
              <w:left w:val="nil"/>
              <w:bottom w:val="single" w:sz="6" w:space="0" w:color="747474"/>
              <w:right w:val="single" w:sz="4" w:space="0" w:color="343434"/>
            </w:tcBorders>
          </w:tcPr>
          <w:p w:rsidR="00B40649" w:rsidRDefault="00B40649" w:rsidP="006860E3">
            <w:pPr>
              <w:pStyle w:val="TableParagraph"/>
              <w:spacing w:before="11"/>
              <w:jc w:val="both"/>
              <w:rPr>
                <w:sz w:val="20"/>
              </w:rPr>
            </w:pPr>
          </w:p>
          <w:p w:rsidR="00B40649" w:rsidRDefault="00C7672E" w:rsidP="006860E3">
            <w:pPr>
              <w:pStyle w:val="TableParagraph"/>
              <w:jc w:val="both"/>
              <w:rPr>
                <w:rFonts w:ascii="Arial" w:hAnsi="Arial"/>
                <w:sz w:val="17"/>
              </w:rPr>
            </w:pPr>
            <w:r>
              <w:rPr>
                <w:color w:val="262626"/>
                <w:w w:val="105"/>
                <w:sz w:val="19"/>
              </w:rPr>
              <w:t xml:space="preserve">280.645,87 </w:t>
            </w:r>
            <w:r>
              <w:rPr>
                <w:rFonts w:ascii="Arial" w:hAnsi="Arial"/>
                <w:color w:val="262626"/>
                <w:w w:val="105"/>
                <w:sz w:val="17"/>
              </w:rPr>
              <w:t>€</w:t>
            </w:r>
          </w:p>
        </w:tc>
      </w:tr>
      <w:tr w:rsidR="00B40649" w:rsidTr="00C12554">
        <w:trPr>
          <w:trHeight w:hRule="exact" w:val="481"/>
        </w:trPr>
        <w:tc>
          <w:tcPr>
            <w:tcW w:w="1733" w:type="pct"/>
            <w:tcBorders>
              <w:top w:val="single" w:sz="6" w:space="0" w:color="5B5B5B"/>
              <w:left w:val="single" w:sz="4" w:space="0" w:color="282828"/>
              <w:bottom w:val="single" w:sz="6" w:space="0" w:color="606060"/>
              <w:right w:val="nil"/>
            </w:tcBorders>
          </w:tcPr>
          <w:p w:rsidR="00B40649" w:rsidRDefault="00B40649" w:rsidP="006860E3">
            <w:pPr>
              <w:pStyle w:val="TableParagraph"/>
              <w:spacing w:before="6"/>
              <w:jc w:val="both"/>
              <w:rPr>
                <w:sz w:val="20"/>
              </w:rPr>
            </w:pPr>
          </w:p>
          <w:p w:rsidR="00B40649" w:rsidRDefault="00C7672E" w:rsidP="006860E3">
            <w:pPr>
              <w:pStyle w:val="TableParagraph"/>
              <w:jc w:val="both"/>
              <w:rPr>
                <w:b/>
                <w:sz w:val="19"/>
              </w:rPr>
            </w:pPr>
            <w:r>
              <w:rPr>
                <w:b/>
                <w:color w:val="262626"/>
                <w:w w:val="105"/>
                <w:sz w:val="19"/>
              </w:rPr>
              <w:t>ABANCA</w:t>
            </w:r>
          </w:p>
        </w:tc>
        <w:tc>
          <w:tcPr>
            <w:tcW w:w="2199" w:type="pct"/>
            <w:tcBorders>
              <w:top w:val="single" w:sz="6" w:space="0" w:color="5B5B5B"/>
              <w:left w:val="nil"/>
              <w:bottom w:val="single" w:sz="6" w:space="0" w:color="606060"/>
              <w:right w:val="nil"/>
            </w:tcBorders>
          </w:tcPr>
          <w:p w:rsidR="00B40649" w:rsidRDefault="00B40649" w:rsidP="006860E3">
            <w:pPr>
              <w:pStyle w:val="TableParagraph"/>
              <w:spacing w:before="11"/>
              <w:jc w:val="both"/>
              <w:rPr>
                <w:sz w:val="20"/>
              </w:rPr>
            </w:pPr>
          </w:p>
          <w:p w:rsidR="00B40649" w:rsidRDefault="00C7672E" w:rsidP="006860E3">
            <w:pPr>
              <w:pStyle w:val="TableParagraph"/>
              <w:jc w:val="both"/>
              <w:rPr>
                <w:sz w:val="19"/>
              </w:rPr>
            </w:pPr>
            <w:r>
              <w:rPr>
                <w:color w:val="262626"/>
                <w:w w:val="105"/>
                <w:sz w:val="19"/>
              </w:rPr>
              <w:t>ES52 2080-0207-6631-0000-</w:t>
            </w:r>
            <w:r w:rsidR="0061353C">
              <w:rPr>
                <w:color w:val="262626"/>
                <w:w w:val="105"/>
                <w:sz w:val="19"/>
              </w:rPr>
              <w:t xml:space="preserve"> XXXX</w:t>
            </w:r>
          </w:p>
        </w:tc>
        <w:tc>
          <w:tcPr>
            <w:tcW w:w="1067" w:type="pct"/>
            <w:tcBorders>
              <w:top w:val="single" w:sz="6" w:space="0" w:color="747474"/>
              <w:left w:val="nil"/>
              <w:bottom w:val="single" w:sz="6" w:space="0" w:color="606060"/>
              <w:right w:val="single" w:sz="4" w:space="0" w:color="343434"/>
            </w:tcBorders>
          </w:tcPr>
          <w:p w:rsidR="00B40649" w:rsidRDefault="00B40649" w:rsidP="006860E3">
            <w:pPr>
              <w:pStyle w:val="TableParagraph"/>
              <w:spacing w:before="11"/>
              <w:jc w:val="both"/>
              <w:rPr>
                <w:sz w:val="20"/>
              </w:rPr>
            </w:pPr>
          </w:p>
          <w:p w:rsidR="00B40649" w:rsidRDefault="00C7672E" w:rsidP="006860E3">
            <w:pPr>
              <w:pStyle w:val="TableParagraph"/>
              <w:jc w:val="both"/>
              <w:rPr>
                <w:sz w:val="19"/>
              </w:rPr>
            </w:pPr>
            <w:r>
              <w:rPr>
                <w:color w:val="262626"/>
                <w:w w:val="105"/>
                <w:sz w:val="19"/>
              </w:rPr>
              <w:t>308.284</w:t>
            </w:r>
            <w:r>
              <w:rPr>
                <w:color w:val="494949"/>
                <w:w w:val="105"/>
                <w:sz w:val="19"/>
              </w:rPr>
              <w:t>,</w:t>
            </w:r>
            <w:r>
              <w:rPr>
                <w:color w:val="262626"/>
                <w:w w:val="105"/>
                <w:sz w:val="19"/>
              </w:rPr>
              <w:t>27 €</w:t>
            </w:r>
          </w:p>
        </w:tc>
      </w:tr>
      <w:tr w:rsidR="00B40649" w:rsidTr="00C12554">
        <w:trPr>
          <w:trHeight w:hRule="exact" w:val="483"/>
        </w:trPr>
        <w:tc>
          <w:tcPr>
            <w:tcW w:w="1733" w:type="pct"/>
            <w:tcBorders>
              <w:top w:val="single" w:sz="6" w:space="0" w:color="606060"/>
              <w:left w:val="single" w:sz="4" w:space="0" w:color="282828"/>
              <w:bottom w:val="single" w:sz="6" w:space="0" w:color="545454"/>
              <w:right w:val="nil"/>
            </w:tcBorders>
          </w:tcPr>
          <w:p w:rsidR="00B40649" w:rsidRDefault="00B40649" w:rsidP="006860E3">
            <w:pPr>
              <w:pStyle w:val="TableParagraph"/>
              <w:spacing w:before="2"/>
              <w:jc w:val="both"/>
              <w:rPr>
                <w:sz w:val="21"/>
              </w:rPr>
            </w:pPr>
          </w:p>
          <w:p w:rsidR="00B40649" w:rsidRDefault="00C7672E" w:rsidP="006860E3">
            <w:pPr>
              <w:pStyle w:val="TableParagraph"/>
              <w:jc w:val="both"/>
              <w:rPr>
                <w:b/>
                <w:sz w:val="19"/>
              </w:rPr>
            </w:pPr>
            <w:r>
              <w:rPr>
                <w:b/>
                <w:color w:val="262626"/>
                <w:sz w:val="19"/>
              </w:rPr>
              <w:t>Abanea   deposito</w:t>
            </w:r>
          </w:p>
        </w:tc>
        <w:tc>
          <w:tcPr>
            <w:tcW w:w="2199" w:type="pct"/>
            <w:tcBorders>
              <w:top w:val="single" w:sz="6" w:space="0" w:color="606060"/>
              <w:left w:val="nil"/>
              <w:bottom w:val="single" w:sz="6" w:space="0" w:color="545454"/>
              <w:right w:val="nil"/>
            </w:tcBorders>
          </w:tcPr>
          <w:p w:rsidR="00B40649" w:rsidRDefault="00B40649" w:rsidP="006860E3">
            <w:pPr>
              <w:jc w:val="both"/>
            </w:pPr>
          </w:p>
        </w:tc>
        <w:tc>
          <w:tcPr>
            <w:tcW w:w="1067" w:type="pct"/>
            <w:tcBorders>
              <w:top w:val="single" w:sz="6" w:space="0" w:color="606060"/>
              <w:left w:val="nil"/>
              <w:bottom w:val="single" w:sz="8" w:space="0" w:color="747474"/>
              <w:right w:val="single" w:sz="4" w:space="0" w:color="343434"/>
            </w:tcBorders>
          </w:tcPr>
          <w:p w:rsidR="00B40649" w:rsidRDefault="00B40649" w:rsidP="006860E3">
            <w:pPr>
              <w:pStyle w:val="TableParagraph"/>
              <w:spacing w:before="2"/>
              <w:jc w:val="both"/>
              <w:rPr>
                <w:sz w:val="21"/>
              </w:rPr>
            </w:pPr>
          </w:p>
          <w:p w:rsidR="00B40649" w:rsidRDefault="00C7672E" w:rsidP="006860E3">
            <w:pPr>
              <w:pStyle w:val="TableParagraph"/>
              <w:jc w:val="both"/>
              <w:rPr>
                <w:sz w:val="19"/>
              </w:rPr>
            </w:pPr>
            <w:r>
              <w:rPr>
                <w:color w:val="262626"/>
                <w:w w:val="105"/>
                <w:sz w:val="19"/>
              </w:rPr>
              <w:t>600.000</w:t>
            </w:r>
            <w:r>
              <w:rPr>
                <w:color w:val="494949"/>
                <w:w w:val="105"/>
                <w:sz w:val="19"/>
              </w:rPr>
              <w:t>,</w:t>
            </w:r>
            <w:r>
              <w:rPr>
                <w:color w:val="262626"/>
                <w:w w:val="105"/>
                <w:sz w:val="19"/>
              </w:rPr>
              <w:t>00 €</w:t>
            </w:r>
          </w:p>
        </w:tc>
      </w:tr>
      <w:tr w:rsidR="00B40649" w:rsidTr="00C12554">
        <w:trPr>
          <w:trHeight w:hRule="exact" w:val="483"/>
        </w:trPr>
        <w:tc>
          <w:tcPr>
            <w:tcW w:w="1733" w:type="pct"/>
            <w:tcBorders>
              <w:top w:val="single" w:sz="6" w:space="0" w:color="545454"/>
              <w:left w:val="single" w:sz="4" w:space="0" w:color="282828"/>
              <w:bottom w:val="single" w:sz="6" w:space="0" w:color="575B5B"/>
              <w:right w:val="nil"/>
            </w:tcBorders>
          </w:tcPr>
          <w:p w:rsidR="00B40649" w:rsidRDefault="00B40649" w:rsidP="006860E3">
            <w:pPr>
              <w:pStyle w:val="TableParagraph"/>
              <w:spacing w:before="2"/>
              <w:jc w:val="both"/>
              <w:rPr>
                <w:sz w:val="21"/>
              </w:rPr>
            </w:pPr>
          </w:p>
          <w:p w:rsidR="00B40649" w:rsidRDefault="00C7672E" w:rsidP="006860E3">
            <w:pPr>
              <w:pStyle w:val="TableParagraph"/>
              <w:jc w:val="both"/>
              <w:rPr>
                <w:b/>
                <w:sz w:val="19"/>
              </w:rPr>
            </w:pPr>
            <w:r>
              <w:rPr>
                <w:b/>
                <w:color w:val="262626"/>
                <w:sz w:val="19"/>
              </w:rPr>
              <w:t>La Caixa</w:t>
            </w:r>
          </w:p>
        </w:tc>
        <w:tc>
          <w:tcPr>
            <w:tcW w:w="2199" w:type="pct"/>
            <w:tcBorders>
              <w:top w:val="single" w:sz="6" w:space="0" w:color="545454"/>
              <w:left w:val="nil"/>
              <w:bottom w:val="single" w:sz="6" w:space="0" w:color="575B5B"/>
              <w:right w:val="nil"/>
            </w:tcBorders>
          </w:tcPr>
          <w:p w:rsidR="00B40649" w:rsidRDefault="00B40649" w:rsidP="006860E3">
            <w:pPr>
              <w:pStyle w:val="TableParagraph"/>
              <w:spacing w:before="2"/>
              <w:jc w:val="both"/>
              <w:rPr>
                <w:sz w:val="21"/>
              </w:rPr>
            </w:pPr>
          </w:p>
          <w:p w:rsidR="00B40649" w:rsidRDefault="00C7672E" w:rsidP="006860E3">
            <w:pPr>
              <w:pStyle w:val="TableParagraph"/>
              <w:jc w:val="both"/>
              <w:rPr>
                <w:sz w:val="19"/>
              </w:rPr>
            </w:pPr>
            <w:r>
              <w:rPr>
                <w:color w:val="262626"/>
                <w:w w:val="105"/>
                <w:sz w:val="19"/>
              </w:rPr>
              <w:t>ES37 2100-4936-5822-0000-</w:t>
            </w:r>
            <w:r w:rsidR="0061353C">
              <w:rPr>
                <w:color w:val="262626"/>
                <w:w w:val="105"/>
                <w:sz w:val="19"/>
              </w:rPr>
              <w:t xml:space="preserve"> XXXX</w:t>
            </w:r>
          </w:p>
        </w:tc>
        <w:tc>
          <w:tcPr>
            <w:tcW w:w="1067" w:type="pct"/>
            <w:tcBorders>
              <w:top w:val="single" w:sz="8" w:space="0" w:color="747474"/>
              <w:left w:val="nil"/>
              <w:bottom w:val="single" w:sz="6" w:space="0" w:color="575B5B"/>
              <w:right w:val="single" w:sz="4" w:space="0" w:color="343434"/>
            </w:tcBorders>
          </w:tcPr>
          <w:p w:rsidR="00B40649" w:rsidRDefault="00B40649" w:rsidP="006860E3">
            <w:pPr>
              <w:pStyle w:val="TableParagraph"/>
              <w:spacing w:before="11"/>
              <w:jc w:val="both"/>
              <w:rPr>
                <w:sz w:val="20"/>
              </w:rPr>
            </w:pPr>
          </w:p>
          <w:p w:rsidR="00B40649" w:rsidRDefault="00C7672E" w:rsidP="006860E3">
            <w:pPr>
              <w:pStyle w:val="TableParagraph"/>
              <w:jc w:val="both"/>
              <w:rPr>
                <w:sz w:val="19"/>
              </w:rPr>
            </w:pPr>
            <w:r>
              <w:rPr>
                <w:color w:val="262626"/>
                <w:w w:val="105"/>
                <w:sz w:val="19"/>
              </w:rPr>
              <w:t xml:space="preserve">139.611,48 </w:t>
            </w:r>
            <w:r>
              <w:rPr>
                <w:color w:val="363638"/>
                <w:w w:val="105"/>
                <w:sz w:val="19"/>
              </w:rPr>
              <w:t>€</w:t>
            </w:r>
          </w:p>
        </w:tc>
      </w:tr>
      <w:tr w:rsidR="00B40649" w:rsidTr="00C12554">
        <w:trPr>
          <w:trHeight w:hRule="exact" w:val="471"/>
        </w:trPr>
        <w:tc>
          <w:tcPr>
            <w:tcW w:w="1733" w:type="pct"/>
            <w:tcBorders>
              <w:top w:val="single" w:sz="6" w:space="0" w:color="575B5B"/>
              <w:left w:val="single" w:sz="4" w:space="0" w:color="282828"/>
              <w:bottom w:val="single" w:sz="6" w:space="0" w:color="575757"/>
              <w:right w:val="nil"/>
            </w:tcBorders>
          </w:tcPr>
          <w:p w:rsidR="00B40649" w:rsidRDefault="00B40649" w:rsidP="006860E3">
            <w:pPr>
              <w:pStyle w:val="TableParagraph"/>
              <w:spacing w:before="4"/>
              <w:jc w:val="both"/>
              <w:rPr>
                <w:sz w:val="20"/>
              </w:rPr>
            </w:pPr>
          </w:p>
          <w:p w:rsidR="00B40649" w:rsidRDefault="00C7672E" w:rsidP="006860E3">
            <w:pPr>
              <w:pStyle w:val="TableParagraph"/>
              <w:jc w:val="both"/>
              <w:rPr>
                <w:b/>
                <w:sz w:val="19"/>
              </w:rPr>
            </w:pPr>
            <w:r>
              <w:rPr>
                <w:b/>
                <w:color w:val="262626"/>
                <w:w w:val="105"/>
                <w:sz w:val="19"/>
              </w:rPr>
              <w:t>TOTAL CONCELLO</w:t>
            </w:r>
          </w:p>
        </w:tc>
        <w:tc>
          <w:tcPr>
            <w:tcW w:w="2199" w:type="pct"/>
            <w:tcBorders>
              <w:top w:val="single" w:sz="6" w:space="0" w:color="575B5B"/>
              <w:left w:val="nil"/>
              <w:bottom w:val="single" w:sz="6" w:space="0" w:color="575757"/>
              <w:right w:val="nil"/>
            </w:tcBorders>
          </w:tcPr>
          <w:p w:rsidR="00B40649" w:rsidRDefault="00B40649" w:rsidP="006860E3">
            <w:pPr>
              <w:pStyle w:val="TableParagraph"/>
              <w:tabs>
                <w:tab w:val="left" w:pos="2660"/>
                <w:tab w:val="left" w:pos="3839"/>
                <w:tab w:val="left" w:pos="4431"/>
              </w:tabs>
              <w:spacing w:before="166" w:line="331" w:lineRule="exact"/>
              <w:jc w:val="both"/>
              <w:rPr>
                <w:sz w:val="7"/>
              </w:rPr>
            </w:pPr>
          </w:p>
        </w:tc>
        <w:tc>
          <w:tcPr>
            <w:tcW w:w="1067" w:type="pct"/>
            <w:tcBorders>
              <w:top w:val="single" w:sz="6" w:space="0" w:color="575B5B"/>
              <w:left w:val="nil"/>
              <w:bottom w:val="single" w:sz="6" w:space="0" w:color="575757"/>
              <w:right w:val="single" w:sz="4" w:space="0" w:color="343434"/>
            </w:tcBorders>
          </w:tcPr>
          <w:p w:rsidR="0061353C" w:rsidRDefault="0061353C" w:rsidP="006860E3">
            <w:pPr>
              <w:pStyle w:val="TableParagraph"/>
              <w:jc w:val="both"/>
              <w:rPr>
                <w:b/>
                <w:color w:val="262626"/>
                <w:w w:val="105"/>
                <w:sz w:val="19"/>
              </w:rPr>
            </w:pPr>
          </w:p>
          <w:p w:rsidR="00B40649" w:rsidRDefault="00C7672E" w:rsidP="006860E3">
            <w:pPr>
              <w:pStyle w:val="TableParagraph"/>
              <w:jc w:val="both"/>
              <w:rPr>
                <w:sz w:val="19"/>
              </w:rPr>
            </w:pPr>
            <w:r>
              <w:rPr>
                <w:b/>
                <w:color w:val="262626"/>
                <w:w w:val="105"/>
                <w:sz w:val="19"/>
              </w:rPr>
              <w:t>2.306.031</w:t>
            </w:r>
            <w:r>
              <w:rPr>
                <w:b/>
                <w:color w:val="494949"/>
                <w:w w:val="105"/>
                <w:sz w:val="19"/>
              </w:rPr>
              <w:t>,</w:t>
            </w:r>
            <w:r>
              <w:rPr>
                <w:b/>
                <w:color w:val="262626"/>
                <w:w w:val="105"/>
                <w:sz w:val="19"/>
              </w:rPr>
              <w:t xml:space="preserve">62  </w:t>
            </w:r>
            <w:r>
              <w:rPr>
                <w:color w:val="262626"/>
                <w:w w:val="105"/>
                <w:sz w:val="19"/>
              </w:rPr>
              <w:t>€</w:t>
            </w:r>
          </w:p>
        </w:tc>
      </w:tr>
    </w:tbl>
    <w:p w:rsidR="00B40649" w:rsidRDefault="00B40649" w:rsidP="006860E3">
      <w:pPr>
        <w:pStyle w:val="Textoindependiente"/>
        <w:spacing w:before="9"/>
        <w:jc w:val="both"/>
        <w:rPr>
          <w:sz w:val="20"/>
        </w:rPr>
      </w:pPr>
    </w:p>
    <w:p w:rsidR="0061353C" w:rsidRDefault="0061353C" w:rsidP="006860E3">
      <w:pPr>
        <w:pStyle w:val="Textoindependiente"/>
        <w:spacing w:before="9"/>
        <w:jc w:val="both"/>
        <w:rPr>
          <w:sz w:val="20"/>
        </w:rPr>
      </w:pPr>
    </w:p>
    <w:p w:rsidR="00B40649" w:rsidRPr="0061353C" w:rsidRDefault="005B57B1" w:rsidP="006860E3">
      <w:pPr>
        <w:jc w:val="both"/>
        <w:rPr>
          <w:rFonts w:asciiTheme="minorHAnsi" w:eastAsiaTheme="minorHAnsi" w:hAnsiTheme="minorHAnsi" w:cstheme="minorBidi"/>
          <w:b/>
          <w:sz w:val="24"/>
          <w:u w:val="single"/>
          <w:lang w:val="es-ES"/>
        </w:rPr>
      </w:pPr>
      <w:r>
        <w:rPr>
          <w:rFonts w:asciiTheme="minorHAnsi" w:eastAsiaTheme="minorHAnsi" w:hAnsiTheme="minorHAnsi" w:cstheme="minorBidi"/>
          <w:b/>
          <w:noProof/>
          <w:sz w:val="24"/>
          <w:u w:val="single"/>
          <w:lang w:val="es-ES" w:eastAsia="es-ES"/>
        </w:rPr>
        <mc:AlternateContent>
          <mc:Choice Requires="wps">
            <w:drawing>
              <wp:anchor distT="0" distB="0" distL="114300" distR="114300" simplePos="0" relativeHeight="503177504" behindDoc="1" locked="0" layoutInCell="1" allowOverlap="1">
                <wp:simplePos x="0" y="0"/>
                <wp:positionH relativeFrom="page">
                  <wp:posOffset>3365500</wp:posOffset>
                </wp:positionH>
                <wp:positionV relativeFrom="paragraph">
                  <wp:posOffset>-311785</wp:posOffset>
                </wp:positionV>
                <wp:extent cx="0" cy="182245"/>
                <wp:effectExtent l="22225" t="27305" r="25400" b="28575"/>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44406">
                          <a:solidFill>
                            <a:srgbClr val="C3C8D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13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pt,-24.55pt" to="2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" strokecolor="#c3c8d1" strokeweight="1.2335mm">
                <w10:wrap anchorx="page"/>
              </v:line>
            </w:pict>
          </mc:Fallback>
        </mc:AlternateContent>
      </w:r>
      <w:r>
        <w:rPr>
          <w:rFonts w:asciiTheme="minorHAnsi" w:eastAsiaTheme="minorHAnsi" w:hAnsiTheme="minorHAnsi" w:cstheme="minorBidi"/>
          <w:b/>
          <w:noProof/>
          <w:sz w:val="24"/>
          <w:u w:val="single"/>
          <w:lang w:val="es-ES" w:eastAsia="es-ES"/>
        </w:rPr>
        <mc:AlternateContent>
          <mc:Choice Requires="wps">
            <w:drawing>
              <wp:anchor distT="0" distB="0" distL="114300" distR="114300" simplePos="0" relativeHeight="503177528" behindDoc="1" locked="0" layoutInCell="1" allowOverlap="1">
                <wp:simplePos x="0" y="0"/>
                <wp:positionH relativeFrom="page">
                  <wp:posOffset>5499100</wp:posOffset>
                </wp:positionH>
                <wp:positionV relativeFrom="paragraph">
                  <wp:posOffset>-240665</wp:posOffset>
                </wp:positionV>
                <wp:extent cx="0" cy="59690"/>
                <wp:effectExtent l="22225" t="22225" r="15875" b="1333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
                        </a:xfrm>
                        <a:prstGeom prst="line">
                          <a:avLst/>
                        </a:prstGeom>
                        <a:noFill/>
                        <a:ln w="25914">
                          <a:solidFill>
                            <a:srgbClr val="C3C8D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38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3pt,-18.95pt" to="43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" strokecolor="#c3c8d1" strokeweight=".71983mm">
                <w10:wrap anchorx="page"/>
              </v:line>
            </w:pict>
          </mc:Fallback>
        </mc:AlternateContent>
      </w:r>
      <w:r w:rsidR="00C7672E" w:rsidRPr="0061353C">
        <w:rPr>
          <w:rFonts w:asciiTheme="minorHAnsi" w:eastAsiaTheme="minorHAnsi" w:hAnsiTheme="minorHAnsi" w:cstheme="minorBidi"/>
          <w:b/>
          <w:sz w:val="24"/>
          <w:u w:val="single"/>
          <w:lang w:val="es-ES"/>
        </w:rPr>
        <w:t>AVANCE DA LIQUIDACIÓN DO PRESUPOSTO DE 2016</w:t>
      </w:r>
    </w:p>
    <w:p w:rsidR="00B40649" w:rsidRDefault="00B40649" w:rsidP="006860E3">
      <w:pPr>
        <w:pStyle w:val="Textoindependiente"/>
        <w:spacing w:before="11"/>
        <w:jc w:val="both"/>
        <w:rPr>
          <w:rFonts w:ascii="Arial"/>
          <w:b/>
        </w:rPr>
      </w:pPr>
    </w:p>
    <w:p w:rsidR="00B40649" w:rsidRPr="0061353C" w:rsidRDefault="00C7672E" w:rsidP="006860E3">
      <w:pPr>
        <w:pStyle w:val="Textoindependiente"/>
        <w:spacing w:line="247" w:lineRule="auto"/>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 xml:space="preserve">Coincidindo coa emisión do presente informe sobre o Estado de Execución Presupostaria no Primeiro Semestre do Exercicio, pode emitirse o seguinte Avanee da Liquidación do Presuposto regulado no apartado b) do artigo 168.1 do Real Decreto Lexislativo 2/2004, do 5 de marzo, polo que se aproba o Texto Refundido da Leí reguladora das Facendas Locais, e formado de acordo coa Instrución do Modelo </w:t>
      </w:r>
      <w:proofErr w:type="gramStart"/>
      <w:r w:rsidRPr="0061353C">
        <w:rPr>
          <w:rFonts w:asciiTheme="minorHAnsi" w:eastAsiaTheme="minorHAnsi" w:hAnsiTheme="minorHAnsi" w:cstheme="minorBidi"/>
          <w:szCs w:val="22"/>
          <w:lang w:val="es-ES"/>
        </w:rPr>
        <w:t>Normal  de</w:t>
      </w:r>
      <w:proofErr w:type="gramEnd"/>
      <w:r w:rsidRPr="0061353C">
        <w:rPr>
          <w:rFonts w:asciiTheme="minorHAnsi" w:eastAsiaTheme="minorHAnsi" w:hAnsiTheme="minorHAnsi" w:cstheme="minorBidi"/>
          <w:szCs w:val="22"/>
          <w:lang w:val="es-ES"/>
        </w:rPr>
        <w:t xml:space="preserve"> Contabilidade Local (ICAL) eco artigo 48° das Bases de Execución do Presuposto (BEP).</w:t>
      </w:r>
    </w:p>
    <w:p w:rsidR="00B40649" w:rsidRDefault="00B40649" w:rsidP="006860E3">
      <w:pPr>
        <w:pStyle w:val="Textoindependiente"/>
        <w:spacing w:before="9"/>
        <w:jc w:val="both"/>
      </w:pPr>
    </w:p>
    <w:p w:rsidR="00B40649" w:rsidRPr="0061353C" w:rsidRDefault="00C7672E" w:rsidP="006860E3">
      <w:pPr>
        <w:pStyle w:val="Textoindependiente"/>
        <w:spacing w:line="244" w:lineRule="auto"/>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O devandito Avanee da Liquidación, referido, polo menos, a seis meses do exercicio</w:t>
      </w:r>
      <w:r>
        <w:rPr>
          <w:color w:val="262626"/>
        </w:rPr>
        <w:t xml:space="preserve"> </w:t>
      </w:r>
      <w:r w:rsidRPr="0061353C">
        <w:rPr>
          <w:rFonts w:asciiTheme="minorHAnsi" w:eastAsiaTheme="minorHAnsi" w:hAnsiTheme="minorHAnsi" w:cstheme="minorBidi"/>
          <w:szCs w:val="22"/>
          <w:lang w:val="es-ES"/>
        </w:rPr>
        <w:t xml:space="preserve">corrente, constitúe un dos documentos que debe formar parte do expediente sobre aprobación do Presuposto Xeral do próximo exercicio, en cumprimento do disposto no artigo 168.1.b) do Real Decreto Lexislativo 2/2004, do 5 de marzo, polo que se </w:t>
      </w:r>
      <w:r w:rsidRPr="0061353C">
        <w:rPr>
          <w:rFonts w:asciiTheme="minorHAnsi" w:eastAsiaTheme="minorHAnsi" w:hAnsiTheme="minorHAnsi" w:cstheme="minorBidi"/>
          <w:szCs w:val="22"/>
          <w:lang w:val="es-ES"/>
        </w:rPr>
        <w:lastRenderedPageBreak/>
        <w:t xml:space="preserve">aproba o Texto Refundido </w:t>
      </w:r>
      <w:proofErr w:type="gramStart"/>
      <w:r w:rsidRPr="0061353C">
        <w:rPr>
          <w:rFonts w:asciiTheme="minorHAnsi" w:eastAsiaTheme="minorHAnsi" w:hAnsiTheme="minorHAnsi" w:cstheme="minorBidi"/>
          <w:szCs w:val="22"/>
          <w:lang w:val="es-ES"/>
        </w:rPr>
        <w:t>da  Leí</w:t>
      </w:r>
      <w:proofErr w:type="gramEnd"/>
      <w:r w:rsidRPr="0061353C">
        <w:rPr>
          <w:rFonts w:asciiTheme="minorHAnsi" w:eastAsiaTheme="minorHAnsi" w:hAnsiTheme="minorHAnsi" w:cstheme="minorBidi"/>
          <w:szCs w:val="22"/>
          <w:lang w:val="es-ES"/>
        </w:rPr>
        <w:t xml:space="preserve"> reguladora das Facendas Locais, polo que o presente se emitese aos efectos da súa incorporación ao citado expediente.</w:t>
      </w:r>
    </w:p>
    <w:p w:rsidR="00B40649" w:rsidRPr="0061353C" w:rsidRDefault="00B40649" w:rsidP="006860E3">
      <w:pPr>
        <w:pStyle w:val="Textoindependiente"/>
        <w:jc w:val="both"/>
        <w:rPr>
          <w:rFonts w:asciiTheme="minorHAnsi" w:eastAsiaTheme="minorHAnsi" w:hAnsiTheme="minorHAnsi" w:cstheme="minorBidi"/>
          <w:szCs w:val="22"/>
          <w:lang w:val="es-ES"/>
        </w:rPr>
      </w:pPr>
    </w:p>
    <w:p w:rsidR="00B40649" w:rsidRPr="0061353C" w:rsidRDefault="00C7672E" w:rsidP="006860E3">
      <w:pPr>
        <w:jc w:val="both"/>
        <w:rPr>
          <w:rFonts w:asciiTheme="minorHAnsi" w:eastAsiaTheme="minorHAnsi" w:hAnsiTheme="minorHAnsi" w:cstheme="minorBidi"/>
          <w:b/>
          <w:sz w:val="24"/>
          <w:u w:val="single"/>
          <w:lang w:val="es-ES"/>
        </w:rPr>
      </w:pPr>
      <w:proofErr w:type="gramStart"/>
      <w:r w:rsidRPr="0061353C">
        <w:rPr>
          <w:rFonts w:asciiTheme="minorHAnsi" w:eastAsiaTheme="minorHAnsi" w:hAnsiTheme="minorHAnsi" w:cstheme="minorBidi"/>
          <w:b/>
          <w:sz w:val="24"/>
          <w:u w:val="single"/>
          <w:lang w:val="es-ES"/>
        </w:rPr>
        <w:t>l.  EXECUCIÓN</w:t>
      </w:r>
      <w:proofErr w:type="gramEnd"/>
      <w:r w:rsidRPr="0061353C">
        <w:rPr>
          <w:rFonts w:asciiTheme="minorHAnsi" w:eastAsiaTheme="minorHAnsi" w:hAnsiTheme="minorHAnsi" w:cstheme="minorBidi"/>
          <w:b/>
          <w:sz w:val="24"/>
          <w:u w:val="single"/>
          <w:lang w:val="es-ES"/>
        </w:rPr>
        <w:t xml:space="preserve">  DO PRESUPOSTO:</w:t>
      </w:r>
    </w:p>
    <w:p w:rsidR="00B40649" w:rsidRPr="0061353C" w:rsidRDefault="00B40649" w:rsidP="009E6A12">
      <w:pPr>
        <w:pStyle w:val="Textoindependiente"/>
        <w:jc w:val="both"/>
        <w:rPr>
          <w:rFonts w:asciiTheme="minorHAnsi" w:eastAsiaTheme="minorHAnsi" w:hAnsiTheme="minorHAnsi" w:cstheme="minorBidi"/>
          <w:b/>
          <w:szCs w:val="22"/>
          <w:lang w:val="es-ES"/>
        </w:rPr>
      </w:pPr>
    </w:p>
    <w:p w:rsidR="00B40649" w:rsidRPr="0061353C" w:rsidRDefault="00C7672E" w:rsidP="009E6A12">
      <w:pPr>
        <w:jc w:val="both"/>
        <w:rPr>
          <w:rFonts w:asciiTheme="minorHAnsi" w:eastAsiaTheme="minorHAnsi" w:hAnsiTheme="minorHAnsi" w:cstheme="minorBidi"/>
          <w:b/>
          <w:sz w:val="24"/>
          <w:lang w:val="es-ES"/>
        </w:rPr>
      </w:pPr>
      <w:r w:rsidRPr="0061353C">
        <w:rPr>
          <w:rFonts w:asciiTheme="minorHAnsi" w:eastAsiaTheme="minorHAnsi" w:hAnsiTheme="minorHAnsi" w:cstheme="minorBidi"/>
          <w:b/>
          <w:sz w:val="24"/>
          <w:lang w:val="es-ES"/>
        </w:rPr>
        <w:t>Segundo establece a ICAL e o citado artigo 48º das BEP, na Primeira Parte expresaranse os datos da Liquidación do Presuposto referida, polo menos, aos seis primeiros meses do exercicio, conforme aos datos e no formato que emane do correspondente programa informático que sostén a aplicación contable municipal, e nela porase de manifesto:</w:t>
      </w:r>
    </w:p>
    <w:p w:rsidR="00B40649" w:rsidRPr="0061353C" w:rsidRDefault="00B40649" w:rsidP="006860E3">
      <w:pPr>
        <w:pStyle w:val="Textoindependiente"/>
        <w:spacing w:before="9"/>
        <w:jc w:val="both"/>
        <w:rPr>
          <w:rFonts w:asciiTheme="minorHAnsi" w:eastAsiaTheme="minorHAnsi" w:hAnsiTheme="minorHAnsi" w:cstheme="minorBidi"/>
          <w:b/>
          <w:szCs w:val="22"/>
          <w:lang w:val="es-ES"/>
        </w:rPr>
      </w:pPr>
    </w:p>
    <w:p w:rsidR="00B40649" w:rsidRPr="0061353C" w:rsidRDefault="00C7672E" w:rsidP="006860E3">
      <w:pPr>
        <w:pStyle w:val="Textoindependiente"/>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a.   En relación co Estado de Gastos:</w:t>
      </w:r>
    </w:p>
    <w:p w:rsidR="00B40649" w:rsidRPr="0061353C" w:rsidRDefault="00C7672E" w:rsidP="006860E3">
      <w:pPr>
        <w:pStyle w:val="Textoindependiente"/>
        <w:spacing w:before="12" w:line="247" w:lineRule="auto"/>
        <w:jc w:val="both"/>
        <w:rPr>
          <w:rFonts w:asciiTheme="minorHAnsi" w:eastAsiaTheme="minorHAnsi" w:hAnsiTheme="minorHAnsi" w:cstheme="minorBidi"/>
          <w:szCs w:val="22"/>
          <w:lang w:val="es-ES"/>
        </w:rPr>
      </w:pPr>
      <w:proofErr w:type="gramStart"/>
      <w:r w:rsidRPr="0061353C">
        <w:rPr>
          <w:rFonts w:asciiTheme="minorHAnsi" w:eastAsiaTheme="minorHAnsi" w:hAnsiTheme="minorHAnsi" w:cstheme="minorBidi"/>
          <w:szCs w:val="22"/>
          <w:lang w:val="es-ES"/>
        </w:rPr>
        <w:t>Os créditos iniciais, as súas modificacións (distinguindo as incorporacións de remanentes de crédito das demais modificacións) e os créditos definitivos.</w:t>
      </w:r>
      <w:proofErr w:type="gramEnd"/>
    </w:p>
    <w:p w:rsidR="00B40649" w:rsidRPr="0061353C" w:rsidRDefault="00C7672E" w:rsidP="006860E3">
      <w:pPr>
        <w:pStyle w:val="Textoindependiente"/>
        <w:spacing w:line="242" w:lineRule="auto"/>
        <w:jc w:val="both"/>
        <w:rPr>
          <w:rFonts w:asciiTheme="minorHAnsi" w:eastAsiaTheme="minorHAnsi" w:hAnsiTheme="minorHAnsi" w:cstheme="minorBidi"/>
          <w:szCs w:val="22"/>
          <w:lang w:val="es-ES"/>
        </w:rPr>
      </w:pPr>
      <w:proofErr w:type="gramStart"/>
      <w:r w:rsidRPr="0061353C">
        <w:rPr>
          <w:rFonts w:asciiTheme="minorHAnsi" w:eastAsiaTheme="minorHAnsi" w:hAnsiTheme="minorHAnsi" w:cstheme="minorBidi"/>
          <w:szCs w:val="22"/>
          <w:lang w:val="es-ES"/>
        </w:rPr>
        <w:t>Os gastos autorizados (Fase A) e os comprometidos (Fase D), con indicación da porcentaxe de execución sobre os créditos definitivos.</w:t>
      </w:r>
      <w:proofErr w:type="gramEnd"/>
    </w:p>
    <w:p w:rsidR="00B40649" w:rsidRPr="0061353C" w:rsidRDefault="00C7672E" w:rsidP="006860E3">
      <w:pPr>
        <w:pStyle w:val="Textoindependiente"/>
        <w:spacing w:before="10" w:line="247" w:lineRule="auto"/>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As abrigas recoñecidas netas, con indicación da porcentaxe de execución sobre os créditos definitivos.</w:t>
      </w:r>
    </w:p>
    <w:p w:rsidR="00B40649" w:rsidRPr="0061353C" w:rsidRDefault="00C7672E" w:rsidP="006860E3">
      <w:pPr>
        <w:pStyle w:val="Textoindependiente"/>
        <w:spacing w:before="4" w:line="249" w:lineRule="auto"/>
        <w:jc w:val="both"/>
        <w:rPr>
          <w:rFonts w:asciiTheme="minorHAnsi" w:eastAsiaTheme="minorHAnsi" w:hAnsiTheme="minorHAnsi" w:cstheme="minorBidi"/>
          <w:szCs w:val="22"/>
          <w:lang w:val="es-ES"/>
        </w:rPr>
      </w:pPr>
      <w:proofErr w:type="gramStart"/>
      <w:r w:rsidRPr="0061353C">
        <w:rPr>
          <w:rFonts w:asciiTheme="minorHAnsi" w:eastAsiaTheme="minorHAnsi" w:hAnsiTheme="minorHAnsi" w:cstheme="minorBidi"/>
          <w:szCs w:val="22"/>
          <w:lang w:val="es-ES"/>
        </w:rPr>
        <w:t>Os pagamentos realizados, con indicación da porcentaxe de execución sobre as abrigas recoñecidas netas, e as abrigas pendentes de pagamento.</w:t>
      </w:r>
      <w:proofErr w:type="gramEnd"/>
    </w:p>
    <w:p w:rsidR="00B40649" w:rsidRPr="0061353C" w:rsidRDefault="00C7672E" w:rsidP="006860E3">
      <w:pPr>
        <w:pStyle w:val="Textoindependiente"/>
        <w:spacing w:line="268" w:lineRule="exact"/>
        <w:jc w:val="both"/>
        <w:rPr>
          <w:rFonts w:asciiTheme="minorHAnsi" w:eastAsiaTheme="minorHAnsi" w:hAnsiTheme="minorHAnsi" w:cstheme="minorBidi"/>
          <w:szCs w:val="22"/>
          <w:lang w:val="es-ES"/>
        </w:rPr>
      </w:pPr>
      <w:proofErr w:type="gramStart"/>
      <w:r w:rsidRPr="0061353C">
        <w:rPr>
          <w:rFonts w:asciiTheme="minorHAnsi" w:eastAsiaTheme="minorHAnsi" w:hAnsiTheme="minorHAnsi" w:cstheme="minorBidi"/>
          <w:szCs w:val="22"/>
          <w:lang w:val="es-ES"/>
        </w:rPr>
        <w:t>Os remanentes de crédito.</w:t>
      </w:r>
      <w:proofErr w:type="gramEnd"/>
    </w:p>
    <w:p w:rsidR="00B40649" w:rsidRPr="0061353C" w:rsidRDefault="00C7672E" w:rsidP="006860E3">
      <w:pPr>
        <w:pStyle w:val="Textoindependiente"/>
        <w:spacing w:before="7"/>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a.   En relación co Estado de Ingresos:</w:t>
      </w:r>
    </w:p>
    <w:p w:rsidR="00B40649" w:rsidRPr="0061353C" w:rsidRDefault="00C7672E" w:rsidP="006860E3">
      <w:pPr>
        <w:pStyle w:val="Textoindependiente"/>
        <w:spacing w:before="11"/>
        <w:jc w:val="both"/>
        <w:rPr>
          <w:rFonts w:asciiTheme="minorHAnsi" w:eastAsiaTheme="minorHAnsi" w:hAnsiTheme="minorHAnsi" w:cstheme="minorBidi"/>
          <w:szCs w:val="22"/>
          <w:lang w:val="es-ES"/>
        </w:rPr>
      </w:pPr>
      <w:proofErr w:type="gramStart"/>
      <w:r w:rsidRPr="0061353C">
        <w:rPr>
          <w:rFonts w:asciiTheme="minorHAnsi" w:eastAsiaTheme="minorHAnsi" w:hAnsiTheme="minorHAnsi" w:cstheme="minorBidi"/>
          <w:szCs w:val="22"/>
          <w:lang w:val="es-ES"/>
        </w:rPr>
        <w:t>As previsións iniciais, as súas modificacións e as previsións definitivas.</w:t>
      </w:r>
      <w:proofErr w:type="gramEnd"/>
    </w:p>
    <w:p w:rsidR="00B40649" w:rsidRPr="0061353C" w:rsidRDefault="00C7672E" w:rsidP="006860E3">
      <w:pPr>
        <w:pStyle w:val="Textoindependiente"/>
        <w:spacing w:before="1" w:line="242" w:lineRule="auto"/>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 xml:space="preserve">Os dereitos recoñecidos, os anulados e os cancelados, así </w:t>
      </w:r>
      <w:proofErr w:type="gramStart"/>
      <w:r w:rsidRPr="0061353C">
        <w:rPr>
          <w:rFonts w:asciiTheme="minorHAnsi" w:eastAsiaTheme="minorHAnsi" w:hAnsiTheme="minorHAnsi" w:cstheme="minorBidi"/>
          <w:szCs w:val="22"/>
          <w:lang w:val="es-ES"/>
        </w:rPr>
        <w:t>como</w:t>
      </w:r>
      <w:proofErr w:type="gramEnd"/>
      <w:r w:rsidRPr="0061353C">
        <w:rPr>
          <w:rFonts w:asciiTheme="minorHAnsi" w:eastAsiaTheme="minorHAnsi" w:hAnsiTheme="minorHAnsi" w:cstheme="minorBidi"/>
          <w:szCs w:val="22"/>
          <w:lang w:val="es-ES"/>
        </w:rPr>
        <w:t xml:space="preserve"> os dereitos recoñecidos netos, con indicación da porcentaxe de execución sobre as previsións definitivas, así como a comparación entre ambas as dúas magnitudes.</w:t>
      </w:r>
    </w:p>
    <w:p w:rsidR="00B40649" w:rsidRPr="0061353C" w:rsidRDefault="00C7672E" w:rsidP="006860E3">
      <w:pPr>
        <w:pStyle w:val="Textoindependiente"/>
        <w:spacing w:before="8" w:line="247" w:lineRule="auto"/>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A recadación neta, con indicación da porcentaxe de execución sobre os dereitos recoñecidos netos.</w:t>
      </w:r>
    </w:p>
    <w:p w:rsidR="00B40649" w:rsidRPr="0061353C" w:rsidRDefault="00C7672E" w:rsidP="006860E3">
      <w:pPr>
        <w:pStyle w:val="Textoindependiente"/>
        <w:spacing w:line="275" w:lineRule="exact"/>
        <w:jc w:val="both"/>
        <w:rPr>
          <w:rFonts w:asciiTheme="minorHAnsi" w:eastAsiaTheme="minorHAnsi" w:hAnsiTheme="minorHAnsi" w:cstheme="minorBidi"/>
          <w:szCs w:val="22"/>
          <w:lang w:val="es-ES"/>
        </w:rPr>
      </w:pPr>
      <w:proofErr w:type="gramStart"/>
      <w:r w:rsidRPr="0061353C">
        <w:rPr>
          <w:rFonts w:asciiTheme="minorHAnsi" w:eastAsiaTheme="minorHAnsi" w:hAnsiTheme="minorHAnsi" w:cstheme="minorBidi"/>
          <w:szCs w:val="22"/>
          <w:lang w:val="es-ES"/>
        </w:rPr>
        <w:t>Os dereitos pendentes de cobramento.</w:t>
      </w:r>
      <w:proofErr w:type="gramEnd"/>
    </w:p>
    <w:p w:rsidR="00B40649" w:rsidRPr="0061353C" w:rsidRDefault="00C7672E" w:rsidP="006860E3">
      <w:pPr>
        <w:pStyle w:val="Textoindependiente"/>
        <w:spacing w:before="12"/>
        <w:jc w:val="both"/>
        <w:rPr>
          <w:rFonts w:asciiTheme="minorHAnsi" w:eastAsiaTheme="minorHAnsi" w:hAnsiTheme="minorHAnsi" w:cstheme="minorBidi"/>
          <w:szCs w:val="22"/>
          <w:lang w:val="es-ES"/>
        </w:rPr>
      </w:pPr>
      <w:proofErr w:type="gramStart"/>
      <w:r w:rsidRPr="0061353C">
        <w:rPr>
          <w:rFonts w:asciiTheme="minorHAnsi" w:eastAsiaTheme="minorHAnsi" w:hAnsiTheme="minorHAnsi" w:cstheme="minorBidi"/>
          <w:szCs w:val="22"/>
          <w:lang w:val="es-ES"/>
        </w:rPr>
        <w:t>a.   O</w:t>
      </w:r>
      <w:proofErr w:type="gramEnd"/>
      <w:r w:rsidRPr="0061353C">
        <w:rPr>
          <w:rFonts w:asciiTheme="minorHAnsi" w:eastAsiaTheme="minorHAnsi" w:hAnsiTheme="minorHAnsi" w:cstheme="minorBidi"/>
          <w:szCs w:val="22"/>
          <w:lang w:val="es-ES"/>
        </w:rPr>
        <w:t xml:space="preserve"> Resultado Presupostario antes de axustes.</w:t>
      </w:r>
    </w:p>
    <w:p w:rsidR="00B40649" w:rsidRPr="0061353C" w:rsidRDefault="00B40649" w:rsidP="006860E3">
      <w:pPr>
        <w:pStyle w:val="Textoindependiente"/>
        <w:spacing w:before="7"/>
        <w:jc w:val="both"/>
        <w:rPr>
          <w:rFonts w:asciiTheme="minorHAnsi" w:eastAsiaTheme="minorHAnsi" w:hAnsiTheme="minorHAnsi" w:cstheme="minorBidi"/>
          <w:szCs w:val="22"/>
          <w:lang w:val="es-ES"/>
        </w:rPr>
      </w:pPr>
    </w:p>
    <w:p w:rsidR="00B40649" w:rsidRPr="0061353C" w:rsidRDefault="00C7672E" w:rsidP="006860E3">
      <w:pPr>
        <w:pStyle w:val="Textoindependiente"/>
        <w:spacing w:line="247" w:lineRule="auto"/>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Neste sentido, dos datos emanados da contabilidade municipal no primeiro semestre do exercicio poden extraerse o seguinte resumo das magnitudes máis importantes:</w:t>
      </w:r>
    </w:p>
    <w:p w:rsidR="00B40649" w:rsidRDefault="00B40649" w:rsidP="006860E3">
      <w:pPr>
        <w:pStyle w:val="Textoindependiente"/>
        <w:jc w:val="both"/>
      </w:pPr>
    </w:p>
    <w:tbl>
      <w:tblPr>
        <w:tblStyle w:val="TableNormal"/>
        <w:tblW w:w="0" w:type="auto"/>
        <w:tblInd w:w="108" w:type="dxa"/>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Layout w:type="fixed"/>
        <w:tblLook w:val="01E0" w:firstRow="1" w:lastRow="1" w:firstColumn="1" w:lastColumn="1" w:noHBand="0" w:noVBand="0"/>
      </w:tblPr>
      <w:tblGrid>
        <w:gridCol w:w="4109"/>
        <w:gridCol w:w="1397"/>
        <w:gridCol w:w="1397"/>
        <w:gridCol w:w="2592"/>
      </w:tblGrid>
      <w:tr w:rsidR="00B40649" w:rsidRPr="0061353C">
        <w:trPr>
          <w:trHeight w:hRule="exact" w:val="293"/>
        </w:trPr>
        <w:tc>
          <w:tcPr>
            <w:tcW w:w="4109" w:type="dxa"/>
            <w:tcBorders>
              <w:bottom w:val="single" w:sz="8" w:space="0" w:color="707070"/>
              <w:right w:val="single" w:sz="4" w:space="0" w:color="343434"/>
            </w:tcBorders>
          </w:tcPr>
          <w:p w:rsidR="00B40649" w:rsidRPr="0061353C" w:rsidRDefault="00B40649" w:rsidP="006860E3">
            <w:pPr>
              <w:jc w:val="both"/>
              <w:rPr>
                <w:rFonts w:asciiTheme="minorHAnsi" w:eastAsiaTheme="minorHAnsi" w:hAnsiTheme="minorHAnsi" w:cstheme="minorBidi"/>
                <w:sz w:val="24"/>
                <w:lang w:val="es-ES"/>
              </w:rPr>
            </w:pPr>
          </w:p>
        </w:tc>
        <w:tc>
          <w:tcPr>
            <w:tcW w:w="1397" w:type="dxa"/>
            <w:tcBorders>
              <w:left w:val="single" w:sz="4" w:space="0" w:color="343434"/>
              <w:bottom w:val="single" w:sz="4" w:space="0" w:color="282828"/>
              <w:right w:val="single" w:sz="8" w:space="0" w:color="747474"/>
            </w:tcBorders>
          </w:tcPr>
          <w:p w:rsidR="00B40649" w:rsidRPr="0061353C" w:rsidRDefault="00C7672E" w:rsidP="006860E3">
            <w:pPr>
              <w:pStyle w:val="TableParagraph"/>
              <w:spacing w:before="6"/>
              <w:jc w:val="both"/>
              <w:rPr>
                <w:rFonts w:asciiTheme="minorHAnsi" w:eastAsiaTheme="minorHAnsi" w:hAnsiTheme="minorHAnsi" w:cstheme="minorBidi"/>
                <w:sz w:val="24"/>
                <w:lang w:val="es-ES"/>
              </w:rPr>
            </w:pPr>
            <w:r w:rsidRPr="0061353C">
              <w:rPr>
                <w:rFonts w:asciiTheme="minorHAnsi" w:eastAsiaTheme="minorHAnsi" w:hAnsiTheme="minorHAnsi" w:cstheme="minorBidi"/>
                <w:sz w:val="24"/>
                <w:lang w:val="es-ES"/>
              </w:rPr>
              <w:t>30/06/2016</w:t>
            </w:r>
          </w:p>
        </w:tc>
        <w:tc>
          <w:tcPr>
            <w:tcW w:w="1397" w:type="dxa"/>
            <w:tcBorders>
              <w:top w:val="single" w:sz="4" w:space="0" w:color="1C1C1C"/>
              <w:left w:val="single" w:sz="8" w:space="0" w:color="747474"/>
              <w:right w:val="single" w:sz="4" w:space="0" w:color="1F1F1F"/>
            </w:tcBorders>
          </w:tcPr>
          <w:p w:rsidR="00B40649" w:rsidRPr="0061353C" w:rsidRDefault="00C7672E" w:rsidP="006860E3">
            <w:pPr>
              <w:pStyle w:val="TableParagraph"/>
              <w:spacing w:before="6"/>
              <w:jc w:val="both"/>
              <w:rPr>
                <w:rFonts w:asciiTheme="minorHAnsi" w:eastAsiaTheme="minorHAnsi" w:hAnsiTheme="minorHAnsi" w:cstheme="minorBidi"/>
                <w:sz w:val="24"/>
                <w:lang w:val="es-ES"/>
              </w:rPr>
            </w:pPr>
            <w:r w:rsidRPr="0061353C">
              <w:rPr>
                <w:rFonts w:asciiTheme="minorHAnsi" w:eastAsiaTheme="minorHAnsi" w:hAnsiTheme="minorHAnsi" w:cstheme="minorBidi"/>
                <w:sz w:val="24"/>
                <w:lang w:val="es-ES"/>
              </w:rPr>
              <w:t>30/09/2016</w:t>
            </w:r>
          </w:p>
        </w:tc>
        <w:tc>
          <w:tcPr>
            <w:tcW w:w="2592" w:type="dxa"/>
            <w:tcBorders>
              <w:top w:val="single" w:sz="4" w:space="0" w:color="3B3B3B"/>
              <w:left w:val="single" w:sz="4" w:space="0" w:color="1F1F1F"/>
              <w:right w:val="single" w:sz="4" w:space="0" w:color="000000"/>
            </w:tcBorders>
          </w:tcPr>
          <w:p w:rsidR="00B40649" w:rsidRPr="0061353C" w:rsidRDefault="009E6A12" w:rsidP="006860E3">
            <w:pPr>
              <w:pStyle w:val="TableParagraph"/>
              <w:spacing w:before="6"/>
              <w:jc w:val="both"/>
              <w:rPr>
                <w:rFonts w:asciiTheme="minorHAnsi" w:eastAsiaTheme="minorHAnsi" w:hAnsiTheme="minorHAnsi" w:cstheme="minorBidi"/>
                <w:sz w:val="24"/>
                <w:lang w:val="es-ES"/>
              </w:rPr>
            </w:pPr>
            <w:r>
              <w:rPr>
                <w:rFonts w:asciiTheme="minorHAnsi" w:eastAsiaTheme="minorHAnsi" w:hAnsiTheme="minorHAnsi" w:cstheme="minorBidi"/>
                <w:sz w:val="24"/>
                <w:lang w:val="es-ES"/>
              </w:rPr>
              <w:t>Estimacion 31</w:t>
            </w:r>
            <w:r w:rsidR="00C7672E" w:rsidRPr="0061353C">
              <w:rPr>
                <w:rFonts w:asciiTheme="minorHAnsi" w:eastAsiaTheme="minorHAnsi" w:hAnsiTheme="minorHAnsi" w:cstheme="minorBidi"/>
                <w:sz w:val="24"/>
                <w:lang w:val="es-ES"/>
              </w:rPr>
              <w:t>/12/2016</w:t>
            </w:r>
          </w:p>
        </w:tc>
      </w:tr>
      <w:tr w:rsidR="00B40649" w:rsidRPr="0061353C">
        <w:trPr>
          <w:trHeight w:hRule="exact" w:val="293"/>
        </w:trPr>
        <w:tc>
          <w:tcPr>
            <w:tcW w:w="4109" w:type="dxa"/>
            <w:tcBorders>
              <w:top w:val="single" w:sz="8" w:space="0" w:color="707070"/>
              <w:bottom w:val="single" w:sz="4" w:space="0" w:color="0C0C0C"/>
              <w:right w:val="single" w:sz="4" w:space="0" w:color="343434"/>
            </w:tcBorders>
          </w:tcPr>
          <w:p w:rsidR="00B40649" w:rsidRPr="0061353C" w:rsidRDefault="00C7672E" w:rsidP="006860E3">
            <w:pPr>
              <w:pStyle w:val="TableParagraph"/>
              <w:spacing w:line="273" w:lineRule="exact"/>
              <w:jc w:val="both"/>
              <w:rPr>
                <w:rFonts w:asciiTheme="minorHAnsi" w:eastAsiaTheme="minorHAnsi" w:hAnsiTheme="minorHAnsi" w:cstheme="minorBidi"/>
                <w:sz w:val="24"/>
                <w:lang w:val="es-ES"/>
              </w:rPr>
            </w:pPr>
            <w:r w:rsidRPr="0061353C">
              <w:rPr>
                <w:rFonts w:asciiTheme="minorHAnsi" w:eastAsiaTheme="minorHAnsi" w:hAnsiTheme="minorHAnsi" w:cstheme="minorBidi"/>
                <w:sz w:val="24"/>
                <w:lang w:val="es-ES"/>
              </w:rPr>
              <w:t>TOTAL</w:t>
            </w:r>
            <w:r w:rsidR="00C12554">
              <w:rPr>
                <w:rFonts w:asciiTheme="minorHAnsi" w:eastAsiaTheme="minorHAnsi" w:hAnsiTheme="minorHAnsi" w:cstheme="minorBidi"/>
                <w:sz w:val="24"/>
                <w:lang w:val="es-ES"/>
              </w:rPr>
              <w:t xml:space="preserve"> </w:t>
            </w:r>
            <w:r w:rsidRPr="0061353C">
              <w:rPr>
                <w:rFonts w:asciiTheme="minorHAnsi" w:eastAsiaTheme="minorHAnsi" w:hAnsiTheme="minorHAnsi" w:cstheme="minorBidi"/>
                <w:sz w:val="24"/>
                <w:lang w:val="es-ES"/>
              </w:rPr>
              <w:t>DRN</w:t>
            </w:r>
          </w:p>
        </w:tc>
        <w:tc>
          <w:tcPr>
            <w:tcW w:w="1397" w:type="dxa"/>
            <w:tcBorders>
              <w:top w:val="single" w:sz="4" w:space="0" w:color="282828"/>
              <w:left w:val="single" w:sz="4" w:space="0" w:color="343434"/>
              <w:bottom w:val="single" w:sz="4" w:space="0" w:color="0C0C0C"/>
              <w:right w:val="single" w:sz="8" w:space="0" w:color="747474"/>
            </w:tcBorders>
          </w:tcPr>
          <w:p w:rsidR="00B40649" w:rsidRPr="0061353C" w:rsidRDefault="00C7672E" w:rsidP="006860E3">
            <w:pPr>
              <w:pStyle w:val="TableParagraph"/>
              <w:spacing w:before="1"/>
              <w:jc w:val="both"/>
              <w:rPr>
                <w:rFonts w:asciiTheme="minorHAnsi" w:eastAsiaTheme="minorHAnsi" w:hAnsiTheme="minorHAnsi" w:cstheme="minorBidi"/>
                <w:sz w:val="24"/>
                <w:lang w:val="es-ES"/>
              </w:rPr>
            </w:pPr>
            <w:r w:rsidRPr="0061353C">
              <w:rPr>
                <w:rFonts w:asciiTheme="minorHAnsi" w:eastAsiaTheme="minorHAnsi" w:hAnsiTheme="minorHAnsi" w:cstheme="minorBidi"/>
                <w:sz w:val="24"/>
                <w:lang w:val="es-ES"/>
              </w:rPr>
              <w:t>2.670.355,67</w:t>
            </w:r>
          </w:p>
        </w:tc>
        <w:tc>
          <w:tcPr>
            <w:tcW w:w="1397" w:type="dxa"/>
            <w:tcBorders>
              <w:left w:val="single" w:sz="8" w:space="0" w:color="747474"/>
              <w:bottom w:val="single" w:sz="4" w:space="0" w:color="0C0C0C"/>
              <w:right w:val="single" w:sz="4" w:space="0" w:color="1F1F1F"/>
            </w:tcBorders>
          </w:tcPr>
          <w:p w:rsidR="00B40649" w:rsidRPr="0061353C" w:rsidRDefault="00C7672E" w:rsidP="006860E3">
            <w:pPr>
              <w:pStyle w:val="TableParagraph"/>
              <w:spacing w:before="1"/>
              <w:jc w:val="both"/>
              <w:rPr>
                <w:rFonts w:asciiTheme="minorHAnsi" w:eastAsiaTheme="minorHAnsi" w:hAnsiTheme="minorHAnsi" w:cstheme="minorBidi"/>
                <w:sz w:val="24"/>
                <w:lang w:val="es-ES"/>
              </w:rPr>
            </w:pPr>
            <w:r w:rsidRPr="0061353C">
              <w:rPr>
                <w:rFonts w:asciiTheme="minorHAnsi" w:eastAsiaTheme="minorHAnsi" w:hAnsiTheme="minorHAnsi" w:cstheme="minorBidi"/>
                <w:sz w:val="24"/>
                <w:lang w:val="es-ES"/>
              </w:rPr>
              <w:t>4.019.642,50</w:t>
            </w:r>
          </w:p>
        </w:tc>
        <w:tc>
          <w:tcPr>
            <w:tcW w:w="2592" w:type="dxa"/>
            <w:tcBorders>
              <w:left w:val="single" w:sz="4" w:space="0" w:color="1F1F1F"/>
              <w:bottom w:val="single" w:sz="4" w:space="0" w:color="0C0C0C"/>
              <w:right w:val="single" w:sz="4" w:space="0" w:color="000000"/>
            </w:tcBorders>
          </w:tcPr>
          <w:p w:rsidR="00B40649" w:rsidRPr="0061353C" w:rsidRDefault="00C7672E" w:rsidP="006860E3">
            <w:pPr>
              <w:pStyle w:val="TableParagraph"/>
              <w:spacing w:before="1"/>
              <w:jc w:val="both"/>
              <w:rPr>
                <w:rFonts w:asciiTheme="minorHAnsi" w:eastAsiaTheme="minorHAnsi" w:hAnsiTheme="minorHAnsi" w:cstheme="minorBidi"/>
                <w:sz w:val="24"/>
                <w:lang w:val="es-ES"/>
              </w:rPr>
            </w:pPr>
            <w:r w:rsidRPr="0061353C">
              <w:rPr>
                <w:rFonts w:asciiTheme="minorHAnsi" w:eastAsiaTheme="minorHAnsi" w:hAnsiTheme="minorHAnsi" w:cstheme="minorBidi"/>
                <w:sz w:val="24"/>
                <w:lang w:val="es-ES"/>
              </w:rPr>
              <w:t>5.290.006,33</w:t>
            </w:r>
          </w:p>
        </w:tc>
      </w:tr>
      <w:tr w:rsidR="00B40649" w:rsidRPr="0061353C">
        <w:trPr>
          <w:trHeight w:hRule="exact" w:val="293"/>
        </w:trPr>
        <w:tc>
          <w:tcPr>
            <w:tcW w:w="4109" w:type="dxa"/>
            <w:tcBorders>
              <w:top w:val="single" w:sz="4" w:space="0" w:color="0C0C0C"/>
              <w:bottom w:val="single" w:sz="8" w:space="0" w:color="646464"/>
              <w:right w:val="single" w:sz="4" w:space="0" w:color="343434"/>
            </w:tcBorders>
          </w:tcPr>
          <w:p w:rsidR="00B40649" w:rsidRPr="0061353C" w:rsidRDefault="00C12554" w:rsidP="006860E3">
            <w:pPr>
              <w:pStyle w:val="TableParagraph"/>
              <w:spacing w:line="273" w:lineRule="exact"/>
              <w:jc w:val="both"/>
              <w:rPr>
                <w:rFonts w:asciiTheme="minorHAnsi" w:eastAsiaTheme="minorHAnsi" w:hAnsiTheme="minorHAnsi" w:cstheme="minorBidi"/>
                <w:sz w:val="24"/>
                <w:lang w:val="es-ES"/>
              </w:rPr>
            </w:pPr>
            <w:r>
              <w:rPr>
                <w:rFonts w:asciiTheme="minorHAnsi" w:eastAsiaTheme="minorHAnsi" w:hAnsiTheme="minorHAnsi" w:cstheme="minorBidi"/>
                <w:sz w:val="24"/>
                <w:lang w:val="es-ES"/>
              </w:rPr>
              <w:t>TOTAL O</w:t>
            </w:r>
            <w:r w:rsidR="00C7672E" w:rsidRPr="0061353C">
              <w:rPr>
                <w:rFonts w:asciiTheme="minorHAnsi" w:eastAsiaTheme="minorHAnsi" w:hAnsiTheme="minorHAnsi" w:cstheme="minorBidi"/>
                <w:sz w:val="24"/>
                <w:lang w:val="es-ES"/>
              </w:rPr>
              <w:t>RN</w:t>
            </w:r>
          </w:p>
        </w:tc>
        <w:tc>
          <w:tcPr>
            <w:tcW w:w="1397" w:type="dxa"/>
            <w:tcBorders>
              <w:top w:val="single" w:sz="4" w:space="0" w:color="0C0C0C"/>
              <w:left w:val="single" w:sz="4" w:space="0" w:color="343434"/>
              <w:bottom w:val="single" w:sz="8" w:space="0" w:color="646464"/>
              <w:right w:val="single" w:sz="8" w:space="0" w:color="747474"/>
            </w:tcBorders>
          </w:tcPr>
          <w:p w:rsidR="00B40649" w:rsidRPr="0061353C" w:rsidRDefault="00C7672E" w:rsidP="006860E3">
            <w:pPr>
              <w:pStyle w:val="TableParagraph"/>
              <w:spacing w:line="273" w:lineRule="exact"/>
              <w:jc w:val="both"/>
              <w:rPr>
                <w:rFonts w:asciiTheme="minorHAnsi" w:eastAsiaTheme="minorHAnsi" w:hAnsiTheme="minorHAnsi" w:cstheme="minorBidi"/>
                <w:sz w:val="24"/>
                <w:lang w:val="es-ES"/>
              </w:rPr>
            </w:pPr>
            <w:r w:rsidRPr="0061353C">
              <w:rPr>
                <w:rFonts w:asciiTheme="minorHAnsi" w:eastAsiaTheme="minorHAnsi" w:hAnsiTheme="minorHAnsi" w:cstheme="minorBidi"/>
                <w:sz w:val="24"/>
                <w:lang w:val="es-ES"/>
              </w:rPr>
              <w:t>1.938.643,81</w:t>
            </w:r>
          </w:p>
        </w:tc>
        <w:tc>
          <w:tcPr>
            <w:tcW w:w="1397" w:type="dxa"/>
            <w:tcBorders>
              <w:top w:val="single" w:sz="4" w:space="0" w:color="0C0C0C"/>
              <w:left w:val="single" w:sz="8" w:space="0" w:color="747474"/>
              <w:bottom w:val="single" w:sz="8" w:space="0" w:color="646464"/>
              <w:right w:val="single" w:sz="4" w:space="0" w:color="1F1F1F"/>
            </w:tcBorders>
          </w:tcPr>
          <w:p w:rsidR="00B40649" w:rsidRPr="0061353C" w:rsidRDefault="00C7672E" w:rsidP="006860E3">
            <w:pPr>
              <w:pStyle w:val="TableParagraph"/>
              <w:spacing w:line="273" w:lineRule="exact"/>
              <w:jc w:val="both"/>
              <w:rPr>
                <w:rFonts w:asciiTheme="minorHAnsi" w:eastAsiaTheme="minorHAnsi" w:hAnsiTheme="minorHAnsi" w:cstheme="minorBidi"/>
                <w:sz w:val="24"/>
                <w:lang w:val="es-ES"/>
              </w:rPr>
            </w:pPr>
            <w:r w:rsidRPr="0061353C">
              <w:rPr>
                <w:rFonts w:asciiTheme="minorHAnsi" w:eastAsiaTheme="minorHAnsi" w:hAnsiTheme="minorHAnsi" w:cstheme="minorBidi"/>
                <w:sz w:val="24"/>
                <w:lang w:val="es-ES"/>
              </w:rPr>
              <w:t>3.327.879,57</w:t>
            </w:r>
          </w:p>
        </w:tc>
        <w:tc>
          <w:tcPr>
            <w:tcW w:w="2592" w:type="dxa"/>
            <w:tcBorders>
              <w:top w:val="single" w:sz="4" w:space="0" w:color="0C0C0C"/>
              <w:left w:val="single" w:sz="4" w:space="0" w:color="1F1F1F"/>
              <w:bottom w:val="single" w:sz="8" w:space="0" w:color="646464"/>
              <w:right w:val="single" w:sz="4" w:space="0" w:color="000000"/>
            </w:tcBorders>
          </w:tcPr>
          <w:p w:rsidR="00B40649" w:rsidRPr="0061353C" w:rsidRDefault="00C7672E" w:rsidP="006860E3">
            <w:pPr>
              <w:pStyle w:val="TableParagraph"/>
              <w:spacing w:before="1"/>
              <w:jc w:val="both"/>
              <w:rPr>
                <w:rFonts w:asciiTheme="minorHAnsi" w:eastAsiaTheme="minorHAnsi" w:hAnsiTheme="minorHAnsi" w:cstheme="minorBidi"/>
                <w:sz w:val="24"/>
                <w:lang w:val="es-ES"/>
              </w:rPr>
            </w:pPr>
            <w:r w:rsidRPr="0061353C">
              <w:rPr>
                <w:rFonts w:asciiTheme="minorHAnsi" w:eastAsiaTheme="minorHAnsi" w:hAnsiTheme="minorHAnsi" w:cstheme="minorBidi"/>
                <w:sz w:val="24"/>
                <w:lang w:val="es-ES"/>
              </w:rPr>
              <w:t>4.688.231,95</w:t>
            </w:r>
          </w:p>
        </w:tc>
      </w:tr>
      <w:tr w:rsidR="00B40649" w:rsidRPr="0061353C">
        <w:trPr>
          <w:trHeight w:hRule="exact" w:val="288"/>
        </w:trPr>
        <w:tc>
          <w:tcPr>
            <w:tcW w:w="4109" w:type="dxa"/>
            <w:tcBorders>
              <w:top w:val="single" w:sz="8" w:space="0" w:color="646464"/>
              <w:bottom w:val="single" w:sz="8" w:space="0" w:color="6B6B6B"/>
              <w:right w:val="single" w:sz="4" w:space="0" w:color="343434"/>
            </w:tcBorders>
          </w:tcPr>
          <w:p w:rsidR="00B40649" w:rsidRPr="0061353C" w:rsidRDefault="00C7672E" w:rsidP="006860E3">
            <w:pPr>
              <w:pStyle w:val="TableParagraph"/>
              <w:spacing w:before="6"/>
              <w:jc w:val="both"/>
              <w:rPr>
                <w:rFonts w:asciiTheme="minorHAnsi" w:eastAsiaTheme="minorHAnsi" w:hAnsiTheme="minorHAnsi" w:cstheme="minorBidi"/>
                <w:b/>
                <w:sz w:val="24"/>
                <w:lang w:val="es-ES"/>
              </w:rPr>
            </w:pPr>
            <w:r w:rsidRPr="0061353C">
              <w:rPr>
                <w:rFonts w:asciiTheme="minorHAnsi" w:eastAsiaTheme="minorHAnsi" w:hAnsiTheme="minorHAnsi" w:cstheme="minorBidi"/>
                <w:b/>
                <w:sz w:val="24"/>
                <w:lang w:val="es-ES"/>
              </w:rPr>
              <w:t>Resultado  orzamentario  (sen axustes)</w:t>
            </w:r>
          </w:p>
        </w:tc>
        <w:tc>
          <w:tcPr>
            <w:tcW w:w="1397" w:type="dxa"/>
            <w:tcBorders>
              <w:top w:val="single" w:sz="8" w:space="0" w:color="646464"/>
              <w:left w:val="single" w:sz="4" w:space="0" w:color="343434"/>
              <w:bottom w:val="single" w:sz="8" w:space="0" w:color="6B6B6B"/>
              <w:right w:val="single" w:sz="8" w:space="0" w:color="747474"/>
            </w:tcBorders>
          </w:tcPr>
          <w:p w:rsidR="00B40649" w:rsidRPr="0061353C" w:rsidRDefault="00C7672E" w:rsidP="006860E3">
            <w:pPr>
              <w:pStyle w:val="TableParagraph"/>
              <w:spacing w:before="6"/>
              <w:jc w:val="both"/>
              <w:rPr>
                <w:rFonts w:asciiTheme="minorHAnsi" w:eastAsiaTheme="minorHAnsi" w:hAnsiTheme="minorHAnsi" w:cstheme="minorBidi"/>
                <w:b/>
                <w:sz w:val="24"/>
                <w:lang w:val="es-ES"/>
              </w:rPr>
            </w:pPr>
            <w:r w:rsidRPr="0061353C">
              <w:rPr>
                <w:rFonts w:asciiTheme="minorHAnsi" w:eastAsiaTheme="minorHAnsi" w:hAnsiTheme="minorHAnsi" w:cstheme="minorBidi"/>
                <w:b/>
                <w:sz w:val="24"/>
                <w:lang w:val="es-ES"/>
              </w:rPr>
              <w:t>731.711,86</w:t>
            </w:r>
          </w:p>
        </w:tc>
        <w:tc>
          <w:tcPr>
            <w:tcW w:w="1397" w:type="dxa"/>
            <w:tcBorders>
              <w:top w:val="single" w:sz="8" w:space="0" w:color="646464"/>
              <w:left w:val="single" w:sz="8" w:space="0" w:color="747474"/>
              <w:bottom w:val="single" w:sz="6" w:space="0" w:color="4B4B4B"/>
              <w:right w:val="single" w:sz="4" w:space="0" w:color="1F1F1F"/>
            </w:tcBorders>
          </w:tcPr>
          <w:p w:rsidR="00B40649" w:rsidRPr="0061353C" w:rsidRDefault="00C7672E" w:rsidP="006860E3">
            <w:pPr>
              <w:pStyle w:val="TableParagraph"/>
              <w:spacing w:before="6"/>
              <w:jc w:val="both"/>
              <w:rPr>
                <w:rFonts w:asciiTheme="minorHAnsi" w:eastAsiaTheme="minorHAnsi" w:hAnsiTheme="minorHAnsi" w:cstheme="minorBidi"/>
                <w:b/>
                <w:sz w:val="24"/>
                <w:lang w:val="es-ES"/>
              </w:rPr>
            </w:pPr>
            <w:r w:rsidRPr="0061353C">
              <w:rPr>
                <w:rFonts w:asciiTheme="minorHAnsi" w:eastAsiaTheme="minorHAnsi" w:hAnsiTheme="minorHAnsi" w:cstheme="minorBidi"/>
                <w:b/>
                <w:sz w:val="24"/>
                <w:lang w:val="es-ES"/>
              </w:rPr>
              <w:t>691.762,93</w:t>
            </w:r>
          </w:p>
        </w:tc>
        <w:tc>
          <w:tcPr>
            <w:tcW w:w="2592" w:type="dxa"/>
            <w:tcBorders>
              <w:top w:val="single" w:sz="8" w:space="0" w:color="646464"/>
              <w:left w:val="single" w:sz="4" w:space="0" w:color="1F1F1F"/>
              <w:bottom w:val="single" w:sz="6" w:space="0" w:color="606060"/>
              <w:right w:val="single" w:sz="4" w:space="0" w:color="000000"/>
            </w:tcBorders>
          </w:tcPr>
          <w:p w:rsidR="00B40649" w:rsidRPr="0061353C" w:rsidRDefault="00C7672E" w:rsidP="006860E3">
            <w:pPr>
              <w:pStyle w:val="TableParagraph"/>
              <w:spacing w:before="6"/>
              <w:jc w:val="both"/>
              <w:rPr>
                <w:rFonts w:asciiTheme="minorHAnsi" w:eastAsiaTheme="minorHAnsi" w:hAnsiTheme="minorHAnsi" w:cstheme="minorBidi"/>
                <w:b/>
                <w:sz w:val="24"/>
                <w:lang w:val="es-ES"/>
              </w:rPr>
            </w:pPr>
            <w:r w:rsidRPr="0061353C">
              <w:rPr>
                <w:rFonts w:asciiTheme="minorHAnsi" w:eastAsiaTheme="minorHAnsi" w:hAnsiTheme="minorHAnsi" w:cstheme="minorBidi"/>
                <w:b/>
                <w:sz w:val="24"/>
                <w:lang w:val="es-ES"/>
              </w:rPr>
              <w:t>601.774,38</w:t>
            </w:r>
          </w:p>
        </w:tc>
      </w:tr>
    </w:tbl>
    <w:p w:rsidR="00B40649" w:rsidRPr="0061353C" w:rsidRDefault="00B40649" w:rsidP="006860E3">
      <w:pPr>
        <w:pStyle w:val="Textoindependiente"/>
        <w:spacing w:before="7"/>
        <w:jc w:val="both"/>
        <w:rPr>
          <w:rFonts w:asciiTheme="minorHAnsi" w:eastAsiaTheme="minorHAnsi" w:hAnsiTheme="minorHAnsi" w:cstheme="minorBidi"/>
          <w:szCs w:val="22"/>
          <w:lang w:val="es-ES"/>
        </w:rPr>
      </w:pPr>
    </w:p>
    <w:p w:rsidR="00B40649" w:rsidRPr="0061353C" w:rsidRDefault="0061353C" w:rsidP="006860E3">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II</w:t>
      </w:r>
      <w:r w:rsidR="00C7672E" w:rsidRPr="0061353C">
        <w:rPr>
          <w:rFonts w:asciiTheme="minorHAnsi" w:eastAsiaTheme="minorHAnsi" w:hAnsiTheme="minorHAnsi" w:cstheme="minorBidi"/>
          <w:b/>
          <w:sz w:val="24"/>
          <w:u w:val="single"/>
          <w:lang w:val="es-ES"/>
        </w:rPr>
        <w:t xml:space="preserve">. </w:t>
      </w:r>
      <w:proofErr w:type="gramStart"/>
      <w:r w:rsidR="00C7672E" w:rsidRPr="0061353C">
        <w:rPr>
          <w:rFonts w:asciiTheme="minorHAnsi" w:eastAsiaTheme="minorHAnsi" w:hAnsiTheme="minorHAnsi" w:cstheme="minorBidi"/>
          <w:b/>
          <w:sz w:val="24"/>
          <w:u w:val="single"/>
          <w:lang w:val="es-ES"/>
        </w:rPr>
        <w:t>ESTIMACIÓN  DE</w:t>
      </w:r>
      <w:proofErr w:type="gramEnd"/>
      <w:r w:rsidR="00C7672E" w:rsidRPr="0061353C">
        <w:rPr>
          <w:rFonts w:asciiTheme="minorHAnsi" w:eastAsiaTheme="minorHAnsi" w:hAnsiTheme="minorHAnsi" w:cstheme="minorBidi"/>
          <w:b/>
          <w:sz w:val="24"/>
          <w:u w:val="single"/>
          <w:lang w:val="es-ES"/>
        </w:rPr>
        <w:t xml:space="preserve"> LIQUIDACIÓN  A 31 DE DECEMBRO:</w:t>
      </w:r>
    </w:p>
    <w:p w:rsidR="00B40649" w:rsidRDefault="00B40649" w:rsidP="006860E3">
      <w:pPr>
        <w:pStyle w:val="Textoindependiente"/>
        <w:spacing w:before="7"/>
        <w:jc w:val="both"/>
        <w:rPr>
          <w:b/>
          <w:sz w:val="25"/>
        </w:rPr>
      </w:pPr>
    </w:p>
    <w:p w:rsidR="00B40649" w:rsidRPr="0061353C" w:rsidRDefault="00C7672E" w:rsidP="006860E3">
      <w:pPr>
        <w:pStyle w:val="Textoindependiente"/>
        <w:spacing w:line="247" w:lineRule="auto"/>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Segundo establece a ICAL e as BEP, a Segunda Parte do Avance da Liquidación porá de manifesto os importes que se estime presentará a Liquidación do Presuposto do exercicio ao f</w:t>
      </w:r>
      <w:r w:rsidR="0061353C">
        <w:rPr>
          <w:rFonts w:asciiTheme="minorHAnsi" w:eastAsiaTheme="minorHAnsi" w:hAnsiTheme="minorHAnsi" w:cstheme="minorBidi"/>
          <w:szCs w:val="22"/>
          <w:lang w:val="es-ES"/>
        </w:rPr>
        <w:t>inal d</w:t>
      </w:r>
      <w:r w:rsidRPr="0061353C">
        <w:rPr>
          <w:rFonts w:asciiTheme="minorHAnsi" w:eastAsiaTheme="minorHAnsi" w:hAnsiTheme="minorHAnsi" w:cstheme="minorBidi"/>
          <w:szCs w:val="22"/>
          <w:lang w:val="es-ES"/>
        </w:rPr>
        <w:t xml:space="preserve">este, expresando, nivel de Capítulo. Se achega cuadro anexo coas </w:t>
      </w:r>
      <w:r w:rsidRPr="0061353C">
        <w:rPr>
          <w:rFonts w:asciiTheme="minorHAnsi" w:eastAsiaTheme="minorHAnsi" w:hAnsiTheme="minorHAnsi" w:cstheme="minorBidi"/>
          <w:szCs w:val="22"/>
          <w:lang w:val="es-ES"/>
        </w:rPr>
        <w:lastRenderedPageBreak/>
        <w:t>estimacións da evolución dos créditos e das abrigas previstas cos seguintes matices e axustes.</w:t>
      </w:r>
    </w:p>
    <w:p w:rsidR="00B40649" w:rsidRPr="0061353C" w:rsidRDefault="00B40649" w:rsidP="006860E3">
      <w:pPr>
        <w:pStyle w:val="Textoindependiente"/>
        <w:spacing w:before="6"/>
        <w:jc w:val="both"/>
        <w:rPr>
          <w:rFonts w:asciiTheme="minorHAnsi" w:eastAsiaTheme="minorHAnsi" w:hAnsiTheme="minorHAnsi" w:cstheme="minorBidi"/>
          <w:szCs w:val="22"/>
          <w:lang w:val="es-ES"/>
        </w:rPr>
      </w:pPr>
    </w:p>
    <w:p w:rsidR="00B40649" w:rsidRPr="0061353C" w:rsidRDefault="00C7672E" w:rsidP="006860E3">
      <w:pPr>
        <w:pStyle w:val="Textoindependiente"/>
        <w:spacing w:line="244" w:lineRule="auto"/>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Os importes non supoñen compromisos ou datos certos, se non meras previsións ou estimacións realizadas sobre os importes xa recoñecidos a data do terceiro trimestre de 2016 e cos datos incoporados do cuarto trimestre do exercicio anterior, agás excepcións puntuais. Por</w:t>
      </w:r>
      <w:r w:rsidR="0061353C">
        <w:rPr>
          <w:rFonts w:asciiTheme="minorHAnsi" w:eastAsiaTheme="minorHAnsi" w:hAnsiTheme="minorHAnsi" w:cstheme="minorBidi"/>
          <w:szCs w:val="22"/>
          <w:lang w:val="es-ES"/>
        </w:rPr>
        <w:t xml:space="preserve"> </w:t>
      </w:r>
      <w:r w:rsidRPr="0061353C">
        <w:rPr>
          <w:rFonts w:asciiTheme="minorHAnsi" w:eastAsiaTheme="minorHAnsi" w:hAnsiTheme="minorHAnsi" w:cstheme="minorBidi"/>
          <w:szCs w:val="22"/>
          <w:lang w:val="es-ES"/>
        </w:rPr>
        <w:t xml:space="preserve">tanto </w:t>
      </w:r>
      <w:r w:rsidR="00DD50B9">
        <w:rPr>
          <w:rFonts w:asciiTheme="minorHAnsi" w:eastAsiaTheme="minorHAnsi" w:hAnsiTheme="minorHAnsi" w:cstheme="minorBidi"/>
          <w:szCs w:val="22"/>
          <w:lang w:val="es-ES"/>
        </w:rPr>
        <w:t xml:space="preserve">os </w:t>
      </w:r>
      <w:r w:rsidRPr="0061353C">
        <w:rPr>
          <w:rFonts w:asciiTheme="minorHAnsi" w:eastAsiaTheme="minorHAnsi" w:hAnsiTheme="minorHAnsi" w:cstheme="minorBidi"/>
          <w:szCs w:val="22"/>
          <w:lang w:val="es-ES"/>
        </w:rPr>
        <w:t>importes</w:t>
      </w:r>
      <w:r w:rsidR="00DD50B9">
        <w:rPr>
          <w:rFonts w:asciiTheme="minorHAnsi" w:eastAsiaTheme="minorHAnsi" w:hAnsiTheme="minorHAnsi" w:cstheme="minorBidi"/>
          <w:szCs w:val="22"/>
          <w:lang w:val="es-ES"/>
        </w:rPr>
        <w:t xml:space="preserve"> están suxeitos a variacions positivas ou </w:t>
      </w:r>
      <w:r w:rsidRPr="0061353C">
        <w:rPr>
          <w:rFonts w:asciiTheme="minorHAnsi" w:eastAsiaTheme="minorHAnsi" w:hAnsiTheme="minorHAnsi" w:cstheme="minorBidi"/>
          <w:szCs w:val="22"/>
          <w:lang w:val="es-ES"/>
        </w:rPr>
        <w:t>negativ</w:t>
      </w:r>
      <w:r w:rsidR="00DD50B9">
        <w:rPr>
          <w:rFonts w:asciiTheme="minorHAnsi" w:eastAsiaTheme="minorHAnsi" w:hAnsiTheme="minorHAnsi" w:cstheme="minorBidi"/>
          <w:szCs w:val="22"/>
          <w:lang w:val="es-ES"/>
        </w:rPr>
        <w:t xml:space="preserve">as, </w:t>
      </w:r>
      <w:r w:rsidRPr="0061353C">
        <w:rPr>
          <w:rFonts w:asciiTheme="minorHAnsi" w:eastAsiaTheme="minorHAnsi" w:hAnsiTheme="minorHAnsi" w:cstheme="minorBidi"/>
          <w:szCs w:val="22"/>
          <w:lang w:val="es-ES"/>
        </w:rPr>
        <w:t>modificacións</w:t>
      </w:r>
      <w:r w:rsidR="0061353C">
        <w:rPr>
          <w:rFonts w:asciiTheme="minorHAnsi" w:eastAsiaTheme="minorHAnsi" w:hAnsiTheme="minorHAnsi" w:cstheme="minorBidi"/>
          <w:szCs w:val="22"/>
          <w:lang w:val="es-ES"/>
        </w:rPr>
        <w:t xml:space="preserve"> </w:t>
      </w:r>
      <w:r w:rsidR="0061353C">
        <w:rPr>
          <w:rFonts w:asciiTheme="minorHAnsi" w:eastAsiaTheme="minorHAnsi" w:hAnsiTheme="minorHAnsi" w:cstheme="minorBidi"/>
          <w:lang w:val="es-ES"/>
        </w:rPr>
        <w:t>orz</w:t>
      </w:r>
      <w:r w:rsidR="00DD50B9">
        <w:rPr>
          <w:rFonts w:asciiTheme="minorHAnsi" w:eastAsiaTheme="minorHAnsi" w:hAnsiTheme="minorHAnsi" w:cstheme="minorBidi"/>
          <w:lang w:val="es-ES"/>
        </w:rPr>
        <w:t xml:space="preserve">amentarias </w:t>
      </w:r>
      <w:r w:rsidRPr="0061353C">
        <w:rPr>
          <w:rFonts w:asciiTheme="minorHAnsi" w:eastAsiaTheme="minorHAnsi" w:hAnsiTheme="minorHAnsi" w:cstheme="minorBidi"/>
          <w:lang w:val="es-ES"/>
        </w:rPr>
        <w:t>p</w:t>
      </w:r>
      <w:r w:rsidR="00DD50B9">
        <w:rPr>
          <w:rFonts w:asciiTheme="minorHAnsi" w:eastAsiaTheme="minorHAnsi" w:hAnsiTheme="minorHAnsi" w:cstheme="minorBidi"/>
          <w:lang w:val="es-ES"/>
        </w:rPr>
        <w:t>olo gue deben ser tratadas como meras</w:t>
      </w:r>
      <w:r w:rsidRPr="0061353C">
        <w:rPr>
          <w:rFonts w:asciiTheme="minorHAnsi" w:eastAsiaTheme="minorHAnsi" w:hAnsiTheme="minorHAnsi" w:cstheme="minorBidi"/>
          <w:lang w:val="es-ES"/>
        </w:rPr>
        <w:t xml:space="preserve"> previsións.</w:t>
      </w:r>
    </w:p>
    <w:p w:rsidR="00B40649" w:rsidRDefault="00B40649" w:rsidP="006860E3">
      <w:pPr>
        <w:pStyle w:val="Textoindependiente"/>
        <w:jc w:val="both"/>
        <w:rPr>
          <w:sz w:val="26"/>
        </w:rPr>
      </w:pPr>
    </w:p>
    <w:tbl>
      <w:tblPr>
        <w:tblW w:w="5000" w:type="pct"/>
        <w:tblCellMar>
          <w:left w:w="70" w:type="dxa"/>
          <w:right w:w="70" w:type="dxa"/>
        </w:tblCellMar>
        <w:tblLook w:val="04A0" w:firstRow="1" w:lastRow="0" w:firstColumn="1" w:lastColumn="0" w:noHBand="0" w:noVBand="1"/>
      </w:tblPr>
      <w:tblGrid>
        <w:gridCol w:w="412"/>
        <w:gridCol w:w="1850"/>
        <w:gridCol w:w="1037"/>
        <w:gridCol w:w="1037"/>
        <w:gridCol w:w="1037"/>
        <w:gridCol w:w="1037"/>
        <w:gridCol w:w="1121"/>
        <w:gridCol w:w="1037"/>
      </w:tblGrid>
      <w:tr w:rsidR="007910C7" w:rsidRPr="007910C7" w:rsidTr="00C12554">
        <w:trPr>
          <w:trHeight w:val="300"/>
        </w:trPr>
        <w:tc>
          <w:tcPr>
            <w:tcW w:w="237" w:type="pct"/>
            <w:tcBorders>
              <w:top w:val="single" w:sz="4" w:space="0" w:color="auto"/>
              <w:left w:val="single" w:sz="4" w:space="0" w:color="auto"/>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 </w:t>
            </w:r>
          </w:p>
        </w:tc>
        <w:tc>
          <w:tcPr>
            <w:tcW w:w="1037" w:type="pct"/>
            <w:tcBorders>
              <w:top w:val="single" w:sz="4" w:space="0" w:color="auto"/>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 </w:t>
            </w:r>
          </w:p>
        </w:tc>
        <w:tc>
          <w:tcPr>
            <w:tcW w:w="2392" w:type="pct"/>
            <w:gridSpan w:val="4"/>
            <w:tcBorders>
              <w:top w:val="single" w:sz="4" w:space="0" w:color="auto"/>
              <w:left w:val="nil"/>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Datos a 30.09.2016</w:t>
            </w:r>
          </w:p>
        </w:tc>
        <w:tc>
          <w:tcPr>
            <w:tcW w:w="672" w:type="pct"/>
            <w:tcBorders>
              <w:top w:val="single" w:sz="4" w:space="0" w:color="auto"/>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4 Tr 2015</w:t>
            </w:r>
          </w:p>
        </w:tc>
        <w:tc>
          <w:tcPr>
            <w:tcW w:w="662" w:type="pct"/>
            <w:tcBorders>
              <w:top w:val="single" w:sz="4" w:space="0" w:color="auto"/>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 </w:t>
            </w:r>
          </w:p>
        </w:tc>
      </w:tr>
      <w:tr w:rsidR="007910C7" w:rsidRPr="007910C7" w:rsidTr="00C12554">
        <w:trPr>
          <w:trHeight w:val="12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CAP</w:t>
            </w:r>
          </w:p>
        </w:tc>
        <w:tc>
          <w:tcPr>
            <w:tcW w:w="1037" w:type="pct"/>
            <w:tcBorders>
              <w:top w:val="nil"/>
              <w:left w:val="nil"/>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DENOMINACIÓN</w:t>
            </w:r>
          </w:p>
        </w:tc>
        <w:tc>
          <w:tcPr>
            <w:tcW w:w="2392" w:type="pct"/>
            <w:gridSpan w:val="4"/>
            <w:tcBorders>
              <w:top w:val="single" w:sz="4" w:space="0" w:color="auto"/>
              <w:left w:val="nil"/>
              <w:bottom w:val="single" w:sz="4" w:space="0" w:color="auto"/>
              <w:right w:val="single" w:sz="4" w:space="0" w:color="auto"/>
            </w:tcBorders>
            <w:shd w:val="clear" w:color="auto" w:fill="auto"/>
            <w:vAlign w:val="center"/>
            <w:hideMark/>
          </w:tcPr>
          <w:p w:rsidR="007910C7" w:rsidRPr="007910C7" w:rsidRDefault="007910C7" w:rsidP="009E6A12">
            <w:pPr>
              <w:widowControl/>
              <w:autoSpaceDE/>
              <w:autoSpaceDN/>
              <w:jc w:val="center"/>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Prev. Iniciais.                                                                                              Prev. Definitivas                                                                                                                                DRN Netos                                                                                                                        Recadación Liquida</w:t>
            </w:r>
          </w:p>
        </w:tc>
        <w:tc>
          <w:tcPr>
            <w:tcW w:w="672" w:type="pct"/>
            <w:tcBorders>
              <w:top w:val="nil"/>
              <w:left w:val="nil"/>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DRN 4 Tr 2015</w:t>
            </w:r>
          </w:p>
        </w:tc>
        <w:tc>
          <w:tcPr>
            <w:tcW w:w="662" w:type="pct"/>
            <w:tcBorders>
              <w:top w:val="nil"/>
              <w:left w:val="nil"/>
              <w:bottom w:val="single" w:sz="4" w:space="0" w:color="auto"/>
              <w:right w:val="single" w:sz="4" w:space="0" w:color="auto"/>
            </w:tcBorders>
            <w:shd w:val="clear" w:color="auto" w:fill="auto"/>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Estimación DRN a 31.12.2016</w:t>
            </w:r>
          </w:p>
        </w:tc>
      </w:tr>
      <w:tr w:rsidR="007910C7" w:rsidRPr="007910C7"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w:t>
            </w:r>
          </w:p>
        </w:tc>
        <w:tc>
          <w:tcPr>
            <w:tcW w:w="1037"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Impostos Directos</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1.843.500,00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1.843.500,00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1.573.150,32</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1.573.150,32</w:t>
            </w:r>
          </w:p>
        </w:tc>
        <w:tc>
          <w:tcPr>
            <w:tcW w:w="67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427.202,85</w:t>
            </w:r>
          </w:p>
        </w:tc>
        <w:tc>
          <w:tcPr>
            <w:tcW w:w="66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2.000.353,10</w:t>
            </w:r>
          </w:p>
        </w:tc>
      </w:tr>
      <w:tr w:rsidR="007910C7" w:rsidRPr="007910C7"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2</w:t>
            </w:r>
          </w:p>
        </w:tc>
        <w:tc>
          <w:tcPr>
            <w:tcW w:w="1037"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Impostos Indirectos</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30.000,00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30.000,00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12.087,80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12.087,80</w:t>
            </w:r>
          </w:p>
        </w:tc>
        <w:tc>
          <w:tcPr>
            <w:tcW w:w="67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6.705,73</w:t>
            </w:r>
          </w:p>
        </w:tc>
        <w:tc>
          <w:tcPr>
            <w:tcW w:w="66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18.793,50</w:t>
            </w:r>
          </w:p>
        </w:tc>
      </w:tr>
      <w:tr w:rsidR="007910C7" w:rsidRPr="007910C7"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3</w:t>
            </w:r>
          </w:p>
        </w:tc>
        <w:tc>
          <w:tcPr>
            <w:tcW w:w="1037"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Tasas e outros ingresos</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669.350,00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671.933,35</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546.579,29</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546.579,29</w:t>
            </w:r>
          </w:p>
        </w:tc>
        <w:tc>
          <w:tcPr>
            <w:tcW w:w="67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199.317,21</w:t>
            </w:r>
          </w:p>
        </w:tc>
        <w:tc>
          <w:tcPr>
            <w:tcW w:w="66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745.896,50</w:t>
            </w:r>
          </w:p>
        </w:tc>
      </w:tr>
      <w:tr w:rsidR="007910C7" w:rsidRPr="007910C7"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4</w:t>
            </w:r>
          </w:p>
        </w:tc>
        <w:tc>
          <w:tcPr>
            <w:tcW w:w="1037"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Transferencias Correntes</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1.993.694,49</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2.288.740,55</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1.642.528,82</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1.642.528,82</w:t>
            </w:r>
          </w:p>
        </w:tc>
        <w:tc>
          <w:tcPr>
            <w:tcW w:w="67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425.433,30</w:t>
            </w:r>
          </w:p>
        </w:tc>
        <w:tc>
          <w:tcPr>
            <w:tcW w:w="66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2.067.962,10</w:t>
            </w:r>
          </w:p>
        </w:tc>
      </w:tr>
      <w:tr w:rsidR="007910C7" w:rsidRPr="007910C7"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5</w:t>
            </w:r>
          </w:p>
        </w:tc>
        <w:tc>
          <w:tcPr>
            <w:tcW w:w="1037"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Ingresos Patrimoniais</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106.500,00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106.500,00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92.970,34</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92.970,34</w:t>
            </w:r>
          </w:p>
        </w:tc>
        <w:tc>
          <w:tcPr>
            <w:tcW w:w="67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2.184,85</w:t>
            </w:r>
          </w:p>
        </w:tc>
        <w:tc>
          <w:tcPr>
            <w:tcW w:w="66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95.155,10</w:t>
            </w:r>
          </w:p>
        </w:tc>
      </w:tr>
      <w:tr w:rsidR="007910C7" w:rsidRPr="007910C7"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7</w:t>
            </w:r>
          </w:p>
        </w:tc>
        <w:tc>
          <w:tcPr>
            <w:tcW w:w="1037"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Transferencias de Capital</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628.798,48</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950.952,39</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149.381,93</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149.381,93</w:t>
            </w:r>
          </w:p>
        </w:tc>
        <w:tc>
          <w:tcPr>
            <w:tcW w:w="67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209.519,89</w:t>
            </w:r>
          </w:p>
        </w:tc>
        <w:tc>
          <w:tcPr>
            <w:tcW w:w="66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358.901,80</w:t>
            </w:r>
          </w:p>
        </w:tc>
      </w:tr>
      <w:tr w:rsidR="007910C7" w:rsidRPr="007910C7"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8</w:t>
            </w:r>
          </w:p>
        </w:tc>
        <w:tc>
          <w:tcPr>
            <w:tcW w:w="1037"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Activos Financieiros</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5.000,00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513.226,36</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2.944,00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736,00</w:t>
            </w:r>
          </w:p>
        </w:tc>
        <w:tc>
          <w:tcPr>
            <w:tcW w:w="672" w:type="pct"/>
            <w:tcBorders>
              <w:top w:val="nil"/>
              <w:left w:val="nil"/>
              <w:bottom w:val="single" w:sz="4" w:space="0" w:color="auto"/>
              <w:right w:val="single" w:sz="4" w:space="0" w:color="auto"/>
            </w:tcBorders>
            <w:shd w:val="clear" w:color="000000" w:fill="808080"/>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 </w:t>
            </w:r>
          </w:p>
        </w:tc>
        <w:tc>
          <w:tcPr>
            <w:tcW w:w="66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2.944,00</w:t>
            </w:r>
          </w:p>
        </w:tc>
      </w:tr>
      <w:tr w:rsidR="007910C7" w:rsidRPr="007910C7"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9</w:t>
            </w:r>
          </w:p>
        </w:tc>
        <w:tc>
          <w:tcPr>
            <w:tcW w:w="1037"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Pasivos financieiros</w:t>
            </w:r>
          </w:p>
        </w:tc>
        <w:tc>
          <w:tcPr>
            <w:tcW w:w="598" w:type="pct"/>
            <w:tcBorders>
              <w:top w:val="nil"/>
              <w:left w:val="nil"/>
              <w:bottom w:val="single" w:sz="4" w:space="0" w:color="auto"/>
              <w:right w:val="single" w:sz="4" w:space="0" w:color="auto"/>
            </w:tcBorders>
            <w:shd w:val="clear" w:color="000000" w:fill="808080"/>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 </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212.115,86</w:t>
            </w:r>
          </w:p>
        </w:tc>
        <w:tc>
          <w:tcPr>
            <w:tcW w:w="598" w:type="pct"/>
            <w:tcBorders>
              <w:top w:val="nil"/>
              <w:left w:val="nil"/>
              <w:bottom w:val="single" w:sz="4" w:space="0" w:color="auto"/>
              <w:right w:val="single" w:sz="4" w:space="0" w:color="auto"/>
            </w:tcBorders>
            <w:shd w:val="clear" w:color="000000" w:fill="808080"/>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 </w:t>
            </w:r>
          </w:p>
        </w:tc>
        <w:tc>
          <w:tcPr>
            <w:tcW w:w="598" w:type="pct"/>
            <w:tcBorders>
              <w:top w:val="nil"/>
              <w:left w:val="nil"/>
              <w:bottom w:val="single" w:sz="4" w:space="0" w:color="auto"/>
              <w:right w:val="single" w:sz="4" w:space="0" w:color="auto"/>
            </w:tcBorders>
            <w:shd w:val="clear" w:color="000000" w:fill="808080"/>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 </w:t>
            </w:r>
          </w:p>
        </w:tc>
        <w:tc>
          <w:tcPr>
            <w:tcW w:w="672" w:type="pct"/>
            <w:tcBorders>
              <w:top w:val="nil"/>
              <w:left w:val="nil"/>
              <w:bottom w:val="single" w:sz="4" w:space="0" w:color="auto"/>
              <w:right w:val="single" w:sz="4" w:space="0" w:color="auto"/>
            </w:tcBorders>
            <w:shd w:val="clear" w:color="000000" w:fill="808080"/>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 </w:t>
            </w:r>
          </w:p>
        </w:tc>
        <w:tc>
          <w:tcPr>
            <w:tcW w:w="66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0,00</w:t>
            </w:r>
          </w:p>
        </w:tc>
      </w:tr>
      <w:tr w:rsidR="007910C7" w:rsidRPr="007910C7"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 </w:t>
            </w:r>
          </w:p>
        </w:tc>
        <w:tc>
          <w:tcPr>
            <w:tcW w:w="1037"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b/>
                <w:bCs/>
                <w:color w:val="000000"/>
                <w:sz w:val="20"/>
                <w:szCs w:val="20"/>
                <w:lang w:val="es-ES" w:eastAsia="es-ES"/>
              </w:rPr>
            </w:pPr>
            <w:r w:rsidRPr="007910C7">
              <w:rPr>
                <w:rFonts w:ascii="Calibri" w:hAnsi="Calibri" w:cs="Calibri"/>
                <w:b/>
                <w:bCs/>
                <w:color w:val="000000"/>
                <w:sz w:val="20"/>
                <w:szCs w:val="20"/>
                <w:lang w:val="es-ES" w:eastAsia="es-ES"/>
              </w:rPr>
              <w:t>TOTAL</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b/>
                <w:bCs/>
                <w:color w:val="000000"/>
                <w:sz w:val="20"/>
                <w:szCs w:val="20"/>
                <w:lang w:val="es-ES" w:eastAsia="es-ES"/>
              </w:rPr>
            </w:pPr>
            <w:r w:rsidRPr="007910C7">
              <w:rPr>
                <w:rFonts w:ascii="Calibri" w:hAnsi="Calibri" w:cs="Calibri"/>
                <w:b/>
                <w:bCs/>
                <w:color w:val="000000"/>
                <w:sz w:val="20"/>
                <w:szCs w:val="20"/>
                <w:lang w:val="es-ES" w:eastAsia="es-ES"/>
              </w:rPr>
              <w:t>5.276.842,97</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b/>
                <w:bCs/>
                <w:color w:val="000000"/>
                <w:sz w:val="20"/>
                <w:szCs w:val="20"/>
                <w:lang w:val="es-ES" w:eastAsia="es-ES"/>
              </w:rPr>
            </w:pPr>
            <w:r w:rsidRPr="007910C7">
              <w:rPr>
                <w:rFonts w:ascii="Calibri" w:hAnsi="Calibri" w:cs="Calibri"/>
                <w:b/>
                <w:bCs/>
                <w:color w:val="000000"/>
                <w:sz w:val="20"/>
                <w:szCs w:val="20"/>
                <w:lang w:val="es-ES" w:eastAsia="es-ES"/>
              </w:rPr>
              <w:t>6.616.968,51</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b/>
                <w:bCs/>
                <w:color w:val="000000"/>
                <w:sz w:val="20"/>
                <w:szCs w:val="20"/>
                <w:lang w:val="es-ES" w:eastAsia="es-ES"/>
              </w:rPr>
            </w:pPr>
            <w:r w:rsidRPr="007910C7">
              <w:rPr>
                <w:rFonts w:ascii="Calibri" w:hAnsi="Calibri" w:cs="Calibri"/>
                <w:b/>
                <w:bCs/>
                <w:color w:val="000000"/>
                <w:sz w:val="20"/>
                <w:szCs w:val="20"/>
                <w:lang w:val="es-ES" w:eastAsia="es-ES"/>
              </w:rPr>
              <w:t>4.019.642,50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b/>
                <w:bCs/>
                <w:color w:val="000000"/>
                <w:sz w:val="20"/>
                <w:szCs w:val="20"/>
                <w:lang w:val="es-ES" w:eastAsia="es-ES"/>
              </w:rPr>
            </w:pPr>
            <w:r w:rsidRPr="007910C7">
              <w:rPr>
                <w:rFonts w:ascii="Calibri" w:hAnsi="Calibri" w:cs="Calibri"/>
                <w:b/>
                <w:bCs/>
                <w:color w:val="000000"/>
                <w:sz w:val="20"/>
                <w:szCs w:val="20"/>
                <w:lang w:val="es-ES" w:eastAsia="es-ES"/>
              </w:rPr>
              <w:t>4.017.434,50</w:t>
            </w:r>
          </w:p>
        </w:tc>
        <w:tc>
          <w:tcPr>
            <w:tcW w:w="67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b/>
                <w:bCs/>
                <w:color w:val="000000"/>
                <w:sz w:val="20"/>
                <w:szCs w:val="20"/>
                <w:lang w:val="es-ES" w:eastAsia="es-ES"/>
              </w:rPr>
            </w:pPr>
            <w:r w:rsidRPr="007910C7">
              <w:rPr>
                <w:rFonts w:ascii="Calibri" w:hAnsi="Calibri" w:cs="Calibri"/>
                <w:b/>
                <w:bCs/>
                <w:color w:val="000000"/>
                <w:sz w:val="20"/>
                <w:szCs w:val="20"/>
                <w:lang w:val="es-ES" w:eastAsia="es-ES"/>
              </w:rPr>
              <w:t>1.270.363,83</w:t>
            </w:r>
          </w:p>
        </w:tc>
        <w:tc>
          <w:tcPr>
            <w:tcW w:w="66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b/>
                <w:bCs/>
                <w:color w:val="000000"/>
                <w:sz w:val="20"/>
                <w:szCs w:val="20"/>
                <w:lang w:val="es-ES" w:eastAsia="es-ES"/>
              </w:rPr>
            </w:pPr>
            <w:r w:rsidRPr="007910C7">
              <w:rPr>
                <w:rFonts w:ascii="Calibri" w:hAnsi="Calibri" w:cs="Calibri"/>
                <w:b/>
                <w:bCs/>
                <w:color w:val="000000"/>
                <w:sz w:val="20"/>
                <w:szCs w:val="20"/>
                <w:lang w:val="es-ES" w:eastAsia="es-ES"/>
              </w:rPr>
              <w:t>5.290.006,10</w:t>
            </w:r>
          </w:p>
        </w:tc>
      </w:tr>
    </w:tbl>
    <w:p w:rsidR="007910C7" w:rsidRDefault="007910C7" w:rsidP="006860E3">
      <w:pPr>
        <w:pStyle w:val="Textoindependiente"/>
        <w:jc w:val="both"/>
        <w:rPr>
          <w:sz w:val="26"/>
        </w:rPr>
      </w:pPr>
    </w:p>
    <w:tbl>
      <w:tblPr>
        <w:tblW w:w="5000" w:type="pct"/>
        <w:tblCellMar>
          <w:left w:w="70" w:type="dxa"/>
          <w:right w:w="70" w:type="dxa"/>
        </w:tblCellMar>
        <w:tblLook w:val="04A0" w:firstRow="1" w:lastRow="0" w:firstColumn="1" w:lastColumn="0" w:noHBand="0" w:noVBand="1"/>
      </w:tblPr>
      <w:tblGrid>
        <w:gridCol w:w="412"/>
        <w:gridCol w:w="1849"/>
        <w:gridCol w:w="1036"/>
        <w:gridCol w:w="1036"/>
        <w:gridCol w:w="1036"/>
        <w:gridCol w:w="1036"/>
        <w:gridCol w:w="1127"/>
        <w:gridCol w:w="1036"/>
      </w:tblGrid>
      <w:tr w:rsidR="00DD50B9" w:rsidRPr="00DD50B9" w:rsidTr="00C12554">
        <w:trPr>
          <w:trHeight w:val="300"/>
        </w:trPr>
        <w:tc>
          <w:tcPr>
            <w:tcW w:w="237" w:type="pct"/>
            <w:tcBorders>
              <w:top w:val="single" w:sz="4" w:space="0" w:color="auto"/>
              <w:left w:val="single" w:sz="4" w:space="0" w:color="auto"/>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 </w:t>
            </w:r>
          </w:p>
        </w:tc>
        <w:tc>
          <w:tcPr>
            <w:tcW w:w="1037" w:type="pct"/>
            <w:tcBorders>
              <w:top w:val="single" w:sz="4" w:space="0" w:color="auto"/>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 </w:t>
            </w:r>
          </w:p>
        </w:tc>
        <w:tc>
          <w:tcPr>
            <w:tcW w:w="2392" w:type="pct"/>
            <w:gridSpan w:val="4"/>
            <w:tcBorders>
              <w:top w:val="single" w:sz="4" w:space="0" w:color="auto"/>
              <w:left w:val="nil"/>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Datos a 30.09.2016</w:t>
            </w:r>
          </w:p>
        </w:tc>
        <w:tc>
          <w:tcPr>
            <w:tcW w:w="672" w:type="pct"/>
            <w:tcBorders>
              <w:top w:val="single" w:sz="4" w:space="0" w:color="auto"/>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4 Tr 2015</w:t>
            </w:r>
          </w:p>
        </w:tc>
        <w:tc>
          <w:tcPr>
            <w:tcW w:w="662" w:type="pct"/>
            <w:tcBorders>
              <w:top w:val="single" w:sz="4" w:space="0" w:color="auto"/>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 </w:t>
            </w:r>
          </w:p>
        </w:tc>
      </w:tr>
      <w:tr w:rsidR="00DD50B9" w:rsidRPr="00DD50B9" w:rsidTr="00C12554">
        <w:trPr>
          <w:trHeight w:val="12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CAP</w:t>
            </w:r>
          </w:p>
        </w:tc>
        <w:tc>
          <w:tcPr>
            <w:tcW w:w="1037" w:type="pct"/>
            <w:tcBorders>
              <w:top w:val="nil"/>
              <w:left w:val="nil"/>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DENOMINACIÓN</w:t>
            </w:r>
          </w:p>
        </w:tc>
        <w:tc>
          <w:tcPr>
            <w:tcW w:w="2392" w:type="pct"/>
            <w:gridSpan w:val="4"/>
            <w:tcBorders>
              <w:top w:val="single" w:sz="4" w:space="0" w:color="auto"/>
              <w:left w:val="nil"/>
              <w:bottom w:val="single" w:sz="4" w:space="0" w:color="auto"/>
              <w:right w:val="single" w:sz="4" w:space="0" w:color="auto"/>
            </w:tcBorders>
            <w:shd w:val="clear" w:color="auto" w:fill="auto"/>
            <w:vAlign w:val="center"/>
            <w:hideMark/>
          </w:tcPr>
          <w:p w:rsidR="00DD50B9" w:rsidRPr="00DD50B9" w:rsidRDefault="00DD50B9" w:rsidP="009E6A12">
            <w:pPr>
              <w:widowControl/>
              <w:autoSpaceDE/>
              <w:autoSpaceDN/>
              <w:jc w:val="center"/>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Créditos Iniciais.                                                                                              Créditos Totais                                                                                                                                ORN Netos                                                                                                                        Pagos Liquidos</w:t>
            </w:r>
          </w:p>
        </w:tc>
        <w:tc>
          <w:tcPr>
            <w:tcW w:w="672" w:type="pct"/>
            <w:tcBorders>
              <w:top w:val="nil"/>
              <w:left w:val="nil"/>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ORN 4 Tr 2015</w:t>
            </w:r>
          </w:p>
        </w:tc>
        <w:tc>
          <w:tcPr>
            <w:tcW w:w="662" w:type="pct"/>
            <w:tcBorders>
              <w:top w:val="nil"/>
              <w:left w:val="nil"/>
              <w:bottom w:val="single" w:sz="4" w:space="0" w:color="auto"/>
              <w:right w:val="single" w:sz="4" w:space="0" w:color="auto"/>
            </w:tcBorders>
            <w:shd w:val="clear" w:color="auto" w:fill="auto"/>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Estimación ORN a 31.12.2016</w:t>
            </w:r>
          </w:p>
        </w:tc>
      </w:tr>
      <w:tr w:rsidR="00DD50B9" w:rsidRPr="00DD50B9"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w:t>
            </w:r>
          </w:p>
        </w:tc>
        <w:tc>
          <w:tcPr>
            <w:tcW w:w="1037"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Gastos de Persoal</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2.200.950,00</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2.449.571,38</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1.631.847,44</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1.550.916,46</w:t>
            </w:r>
          </w:p>
        </w:tc>
        <w:tc>
          <w:tcPr>
            <w:tcW w:w="67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549.031,19</w:t>
            </w:r>
          </w:p>
        </w:tc>
        <w:tc>
          <w:tcPr>
            <w:tcW w:w="66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2.180.878,63</w:t>
            </w:r>
          </w:p>
        </w:tc>
      </w:tr>
      <w:tr w:rsidR="00DD50B9" w:rsidRPr="00DD50B9"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w:t>
            </w:r>
          </w:p>
        </w:tc>
        <w:tc>
          <w:tcPr>
            <w:tcW w:w="1037"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Gastos Bens Correntes</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1.961.450,00</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2.121.792,54</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1.265.140,74</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1.260.298,69</w:t>
            </w:r>
          </w:p>
        </w:tc>
        <w:tc>
          <w:tcPr>
            <w:tcW w:w="67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538.293,46</w:t>
            </w:r>
          </w:p>
        </w:tc>
        <w:tc>
          <w:tcPr>
            <w:tcW w:w="66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1.803.434,20</w:t>
            </w:r>
          </w:p>
        </w:tc>
      </w:tr>
      <w:tr w:rsidR="00DD50B9" w:rsidRPr="00DD50B9"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3</w:t>
            </w:r>
          </w:p>
        </w:tc>
        <w:tc>
          <w:tcPr>
            <w:tcW w:w="1037"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Gastos financieiros</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10.300,00</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10.300,00</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95,33</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95,33</w:t>
            </w:r>
          </w:p>
        </w:tc>
        <w:tc>
          <w:tcPr>
            <w:tcW w:w="67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113,37</w:t>
            </w:r>
          </w:p>
        </w:tc>
        <w:tc>
          <w:tcPr>
            <w:tcW w:w="66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208,70</w:t>
            </w:r>
          </w:p>
        </w:tc>
      </w:tr>
      <w:tr w:rsidR="00DD50B9" w:rsidRPr="00DD50B9"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4</w:t>
            </w:r>
          </w:p>
        </w:tc>
        <w:tc>
          <w:tcPr>
            <w:tcW w:w="1037"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Transferencias Correntes</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202.980,00</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203.248,00</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68.764,87</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68.764,87</w:t>
            </w:r>
          </w:p>
        </w:tc>
        <w:tc>
          <w:tcPr>
            <w:tcW w:w="67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44.943,52</w:t>
            </w:r>
          </w:p>
        </w:tc>
        <w:tc>
          <w:tcPr>
            <w:tcW w:w="66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113.708,39</w:t>
            </w:r>
          </w:p>
        </w:tc>
      </w:tr>
      <w:tr w:rsidR="00DD50B9" w:rsidRPr="00DD50B9"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5</w:t>
            </w:r>
          </w:p>
        </w:tc>
        <w:tc>
          <w:tcPr>
            <w:tcW w:w="1037"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Investimentos Reais</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846.162,97</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1.717.916,41</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333.587,19</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190.235,33</w:t>
            </w:r>
          </w:p>
        </w:tc>
        <w:tc>
          <w:tcPr>
            <w:tcW w:w="67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224.970,87</w:t>
            </w:r>
          </w:p>
        </w:tc>
        <w:tc>
          <w:tcPr>
            <w:tcW w:w="66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558.558,06</w:t>
            </w:r>
          </w:p>
        </w:tc>
      </w:tr>
      <w:tr w:rsidR="00DD50B9" w:rsidRPr="00DD50B9"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7</w:t>
            </w:r>
          </w:p>
        </w:tc>
        <w:tc>
          <w:tcPr>
            <w:tcW w:w="1037"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 xml:space="preserve">Transferencias de </w:t>
            </w:r>
            <w:r w:rsidRPr="00DD50B9">
              <w:rPr>
                <w:rFonts w:ascii="Calibri" w:hAnsi="Calibri" w:cs="Calibri"/>
                <w:color w:val="000000"/>
                <w:sz w:val="20"/>
                <w:szCs w:val="20"/>
                <w:lang w:val="es-ES" w:eastAsia="es-ES"/>
              </w:rPr>
              <w:lastRenderedPageBreak/>
              <w:t>Capital</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lastRenderedPageBreak/>
              <w:t>30.000,00</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31.500,00</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25.500,00</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25.500,00</w:t>
            </w:r>
          </w:p>
        </w:tc>
        <w:tc>
          <w:tcPr>
            <w:tcW w:w="67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2.999,97</w:t>
            </w:r>
          </w:p>
        </w:tc>
        <w:tc>
          <w:tcPr>
            <w:tcW w:w="66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28.499,97</w:t>
            </w:r>
          </w:p>
        </w:tc>
      </w:tr>
      <w:tr w:rsidR="00DD50B9" w:rsidRPr="00DD50B9" w:rsidTr="009E6A12">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lastRenderedPageBreak/>
              <w:t>8</w:t>
            </w:r>
          </w:p>
        </w:tc>
        <w:tc>
          <w:tcPr>
            <w:tcW w:w="1037"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Activos Financieiros</w:t>
            </w:r>
          </w:p>
        </w:tc>
        <w:tc>
          <w:tcPr>
            <w:tcW w:w="598" w:type="pct"/>
            <w:tcBorders>
              <w:top w:val="nil"/>
              <w:left w:val="nil"/>
              <w:bottom w:val="single" w:sz="4" w:space="0" w:color="auto"/>
              <w:right w:val="single" w:sz="4" w:space="0" w:color="auto"/>
            </w:tcBorders>
            <w:shd w:val="clear" w:color="000000" w:fill="FFFFF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5.000,00</w:t>
            </w:r>
          </w:p>
        </w:tc>
        <w:tc>
          <w:tcPr>
            <w:tcW w:w="598" w:type="pct"/>
            <w:tcBorders>
              <w:top w:val="nil"/>
              <w:left w:val="nil"/>
              <w:bottom w:val="single" w:sz="4" w:space="0" w:color="auto"/>
              <w:right w:val="single" w:sz="4" w:space="0" w:color="auto"/>
            </w:tcBorders>
            <w:shd w:val="clear" w:color="000000" w:fill="FFFFF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5.000,00</w:t>
            </w:r>
          </w:p>
        </w:tc>
        <w:tc>
          <w:tcPr>
            <w:tcW w:w="598" w:type="pct"/>
            <w:tcBorders>
              <w:top w:val="nil"/>
              <w:left w:val="nil"/>
              <w:bottom w:val="single" w:sz="4" w:space="0" w:color="auto"/>
              <w:right w:val="single" w:sz="4" w:space="0" w:color="auto"/>
            </w:tcBorders>
            <w:shd w:val="clear" w:color="000000" w:fill="FFFFF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2.944,00</w:t>
            </w:r>
          </w:p>
        </w:tc>
        <w:tc>
          <w:tcPr>
            <w:tcW w:w="598" w:type="pct"/>
            <w:tcBorders>
              <w:top w:val="nil"/>
              <w:left w:val="nil"/>
              <w:bottom w:val="single" w:sz="4" w:space="0" w:color="auto"/>
              <w:right w:val="single" w:sz="4" w:space="0" w:color="auto"/>
            </w:tcBorders>
            <w:shd w:val="clear" w:color="000000" w:fill="FFFFF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2.944,00</w:t>
            </w:r>
          </w:p>
        </w:tc>
        <w:tc>
          <w:tcPr>
            <w:tcW w:w="672" w:type="pct"/>
            <w:tcBorders>
              <w:top w:val="nil"/>
              <w:left w:val="nil"/>
              <w:bottom w:val="single" w:sz="4" w:space="0" w:color="auto"/>
              <w:right w:val="single" w:sz="4" w:space="0" w:color="auto"/>
            </w:tcBorders>
            <w:shd w:val="clear" w:color="auto" w:fill="BFBFBF" w:themeFill="background1" w:themeFillShade="B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 </w:t>
            </w:r>
          </w:p>
        </w:tc>
        <w:tc>
          <w:tcPr>
            <w:tcW w:w="66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2.944,00</w:t>
            </w:r>
          </w:p>
        </w:tc>
      </w:tr>
      <w:tr w:rsidR="00DD50B9" w:rsidRPr="00DD50B9" w:rsidTr="009E6A12">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9</w:t>
            </w:r>
          </w:p>
        </w:tc>
        <w:tc>
          <w:tcPr>
            <w:tcW w:w="1037"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Pasivos financieiros</w:t>
            </w:r>
          </w:p>
        </w:tc>
        <w:tc>
          <w:tcPr>
            <w:tcW w:w="598" w:type="pct"/>
            <w:tcBorders>
              <w:top w:val="nil"/>
              <w:left w:val="nil"/>
              <w:bottom w:val="single" w:sz="4" w:space="0" w:color="auto"/>
              <w:right w:val="single" w:sz="4" w:space="0" w:color="auto"/>
            </w:tcBorders>
            <w:shd w:val="clear" w:color="000000" w:fill="FFFFF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20.000,00</w:t>
            </w:r>
          </w:p>
        </w:tc>
        <w:tc>
          <w:tcPr>
            <w:tcW w:w="598" w:type="pct"/>
            <w:tcBorders>
              <w:top w:val="nil"/>
              <w:left w:val="nil"/>
              <w:bottom w:val="single" w:sz="4" w:space="0" w:color="auto"/>
              <w:right w:val="single" w:sz="4" w:space="0" w:color="auto"/>
            </w:tcBorders>
            <w:shd w:val="clear" w:color="000000" w:fill="FFFFF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77.640,18</w:t>
            </w:r>
          </w:p>
        </w:tc>
        <w:tc>
          <w:tcPr>
            <w:tcW w:w="598" w:type="pct"/>
            <w:tcBorders>
              <w:top w:val="nil"/>
              <w:left w:val="nil"/>
              <w:bottom w:val="single" w:sz="4" w:space="0" w:color="auto"/>
              <w:right w:val="single" w:sz="4" w:space="0" w:color="auto"/>
            </w:tcBorders>
            <w:shd w:val="clear" w:color="auto" w:fill="BFBFBF" w:themeFill="background1" w:themeFillShade="B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 </w:t>
            </w:r>
          </w:p>
        </w:tc>
        <w:tc>
          <w:tcPr>
            <w:tcW w:w="598" w:type="pct"/>
            <w:tcBorders>
              <w:top w:val="nil"/>
              <w:left w:val="nil"/>
              <w:bottom w:val="single" w:sz="4" w:space="0" w:color="auto"/>
              <w:right w:val="single" w:sz="4" w:space="0" w:color="auto"/>
            </w:tcBorders>
            <w:shd w:val="clear" w:color="auto" w:fill="BFBFBF" w:themeFill="background1" w:themeFillShade="B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 </w:t>
            </w:r>
          </w:p>
        </w:tc>
        <w:tc>
          <w:tcPr>
            <w:tcW w:w="672" w:type="pct"/>
            <w:tcBorders>
              <w:top w:val="nil"/>
              <w:left w:val="nil"/>
              <w:bottom w:val="single" w:sz="4" w:space="0" w:color="auto"/>
              <w:right w:val="single" w:sz="4" w:space="0" w:color="auto"/>
            </w:tcBorders>
            <w:shd w:val="clear" w:color="auto" w:fill="BFBFBF" w:themeFill="background1" w:themeFillShade="B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 </w:t>
            </w:r>
          </w:p>
        </w:tc>
        <w:tc>
          <w:tcPr>
            <w:tcW w:w="66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0,00</w:t>
            </w:r>
          </w:p>
        </w:tc>
      </w:tr>
      <w:tr w:rsidR="00DD50B9" w:rsidRPr="00DD50B9"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 </w:t>
            </w:r>
          </w:p>
        </w:tc>
        <w:tc>
          <w:tcPr>
            <w:tcW w:w="1037"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b/>
                <w:bCs/>
                <w:color w:val="000000"/>
                <w:sz w:val="20"/>
                <w:szCs w:val="20"/>
                <w:lang w:val="es-ES" w:eastAsia="es-ES"/>
              </w:rPr>
            </w:pPr>
            <w:r w:rsidRPr="00DD50B9">
              <w:rPr>
                <w:rFonts w:ascii="Calibri" w:hAnsi="Calibri" w:cs="Calibri"/>
                <w:b/>
                <w:bCs/>
                <w:color w:val="000000"/>
                <w:sz w:val="20"/>
                <w:szCs w:val="20"/>
                <w:lang w:val="es-ES" w:eastAsia="es-ES"/>
              </w:rPr>
              <w:t>TOTAL</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b/>
                <w:bCs/>
                <w:color w:val="000000"/>
                <w:sz w:val="20"/>
                <w:szCs w:val="20"/>
                <w:lang w:val="es-ES" w:eastAsia="es-ES"/>
              </w:rPr>
            </w:pPr>
            <w:r w:rsidRPr="00DD50B9">
              <w:rPr>
                <w:rFonts w:ascii="Calibri" w:hAnsi="Calibri" w:cs="Calibri"/>
                <w:b/>
                <w:bCs/>
                <w:color w:val="000000"/>
                <w:sz w:val="20"/>
                <w:szCs w:val="20"/>
                <w:lang w:val="es-ES" w:eastAsia="es-ES"/>
              </w:rPr>
              <w:t>5.276.842,97</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b/>
                <w:bCs/>
                <w:color w:val="000000"/>
                <w:sz w:val="20"/>
                <w:szCs w:val="20"/>
                <w:lang w:val="es-ES" w:eastAsia="es-ES"/>
              </w:rPr>
            </w:pPr>
            <w:r w:rsidRPr="00DD50B9">
              <w:rPr>
                <w:rFonts w:ascii="Calibri" w:hAnsi="Calibri" w:cs="Calibri"/>
                <w:b/>
                <w:bCs/>
                <w:color w:val="000000"/>
                <w:sz w:val="20"/>
                <w:szCs w:val="20"/>
                <w:lang w:val="es-ES" w:eastAsia="es-ES"/>
              </w:rPr>
              <w:t>6.616.968,51</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b/>
                <w:bCs/>
                <w:color w:val="000000"/>
                <w:sz w:val="20"/>
                <w:szCs w:val="20"/>
                <w:lang w:val="es-ES" w:eastAsia="es-ES"/>
              </w:rPr>
            </w:pPr>
            <w:r w:rsidRPr="00DD50B9">
              <w:rPr>
                <w:rFonts w:ascii="Calibri" w:hAnsi="Calibri" w:cs="Calibri"/>
                <w:b/>
                <w:bCs/>
                <w:color w:val="000000"/>
                <w:sz w:val="20"/>
                <w:szCs w:val="20"/>
                <w:lang w:val="es-ES" w:eastAsia="es-ES"/>
              </w:rPr>
              <w:t>3.327.879,57</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b/>
                <w:bCs/>
                <w:color w:val="000000"/>
                <w:sz w:val="20"/>
                <w:szCs w:val="20"/>
                <w:lang w:val="es-ES" w:eastAsia="es-ES"/>
              </w:rPr>
            </w:pPr>
            <w:r w:rsidRPr="00DD50B9">
              <w:rPr>
                <w:rFonts w:ascii="Calibri" w:hAnsi="Calibri" w:cs="Calibri"/>
                <w:b/>
                <w:bCs/>
                <w:color w:val="000000"/>
                <w:sz w:val="20"/>
                <w:szCs w:val="20"/>
                <w:lang w:val="es-ES" w:eastAsia="es-ES"/>
              </w:rPr>
              <w:t>3.098.754,68</w:t>
            </w:r>
          </w:p>
        </w:tc>
        <w:tc>
          <w:tcPr>
            <w:tcW w:w="67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b/>
                <w:bCs/>
                <w:color w:val="000000"/>
                <w:sz w:val="20"/>
                <w:szCs w:val="20"/>
                <w:lang w:val="es-ES" w:eastAsia="es-ES"/>
              </w:rPr>
            </w:pPr>
            <w:r w:rsidRPr="00DD50B9">
              <w:rPr>
                <w:rFonts w:ascii="Calibri" w:hAnsi="Calibri" w:cs="Calibri"/>
                <w:b/>
                <w:bCs/>
                <w:color w:val="000000"/>
                <w:sz w:val="20"/>
                <w:szCs w:val="20"/>
                <w:lang w:val="es-ES" w:eastAsia="es-ES"/>
              </w:rPr>
              <w:t>1.360.352,38</w:t>
            </w:r>
          </w:p>
        </w:tc>
        <w:tc>
          <w:tcPr>
            <w:tcW w:w="66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b/>
                <w:bCs/>
                <w:color w:val="000000"/>
                <w:sz w:val="20"/>
                <w:szCs w:val="20"/>
                <w:lang w:val="es-ES" w:eastAsia="es-ES"/>
              </w:rPr>
            </w:pPr>
            <w:r w:rsidRPr="00DD50B9">
              <w:rPr>
                <w:rFonts w:ascii="Calibri" w:hAnsi="Calibri" w:cs="Calibri"/>
                <w:b/>
                <w:bCs/>
                <w:color w:val="000000"/>
                <w:sz w:val="20"/>
                <w:szCs w:val="20"/>
                <w:lang w:val="es-ES" w:eastAsia="es-ES"/>
              </w:rPr>
              <w:t>4.688.231,95</w:t>
            </w:r>
          </w:p>
        </w:tc>
      </w:tr>
    </w:tbl>
    <w:p w:rsidR="00DD50B9" w:rsidRDefault="00DD50B9" w:rsidP="006860E3">
      <w:pPr>
        <w:pStyle w:val="Textoindependiente"/>
        <w:jc w:val="both"/>
        <w:rPr>
          <w:sz w:val="26"/>
        </w:rPr>
      </w:pPr>
    </w:p>
    <w:p w:rsidR="00B40649" w:rsidRPr="00DD50B9" w:rsidRDefault="00C7672E" w:rsidP="006860E3">
      <w:pPr>
        <w:spacing w:before="1" w:line="259" w:lineRule="auto"/>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O que se informa aos efectos en cumprimento do disposto no artigo 207 de Texto Refundido da Lei reguladora das Facendas Locais e 56 das Bases de Execución do Orzamento remítese informe da execución do primeiro semestre e avance da liquidación do exercicio 2016, tanto no referente aos gastos como ingresos do exercicio.</w:t>
      </w:r>
    </w:p>
    <w:p w:rsidR="00B40649" w:rsidRDefault="00B40649" w:rsidP="006860E3">
      <w:pPr>
        <w:pStyle w:val="Textoindependiente"/>
        <w:spacing w:before="5"/>
        <w:jc w:val="both"/>
        <w:rPr>
          <w:b/>
          <w:sz w:val="23"/>
        </w:rPr>
      </w:pPr>
    </w:p>
    <w:p w:rsidR="00B40649" w:rsidRPr="00DD50B9" w:rsidRDefault="00DD50B9" w:rsidP="006860E3">
      <w:pPr>
        <w:spacing w:before="1"/>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III</w:t>
      </w:r>
      <w:r w:rsidR="00C7672E" w:rsidRPr="00DD50B9">
        <w:rPr>
          <w:rFonts w:asciiTheme="minorHAnsi" w:eastAsiaTheme="minorHAnsi" w:hAnsiTheme="minorHAnsi" w:cstheme="minorBidi"/>
          <w:b/>
          <w:sz w:val="24"/>
          <w:lang w:val="es-ES"/>
        </w:rPr>
        <w:t xml:space="preserve">. Estimación </w:t>
      </w:r>
      <w:proofErr w:type="gramStart"/>
      <w:r w:rsidR="00C7672E" w:rsidRPr="00DD50B9">
        <w:rPr>
          <w:rFonts w:asciiTheme="minorHAnsi" w:eastAsiaTheme="minorHAnsi" w:hAnsiTheme="minorHAnsi" w:cstheme="minorBidi"/>
          <w:b/>
          <w:sz w:val="24"/>
          <w:lang w:val="es-ES"/>
        </w:rPr>
        <w:t>Remanente  de</w:t>
      </w:r>
      <w:proofErr w:type="gramEnd"/>
      <w:r w:rsidR="00C7672E" w:rsidRPr="00DD50B9">
        <w:rPr>
          <w:rFonts w:asciiTheme="minorHAnsi" w:eastAsiaTheme="minorHAnsi" w:hAnsiTheme="minorHAnsi" w:cstheme="minorBidi"/>
          <w:b/>
          <w:sz w:val="24"/>
          <w:lang w:val="es-ES"/>
        </w:rPr>
        <w:t xml:space="preserve"> Tesourería</w:t>
      </w:r>
    </w:p>
    <w:p w:rsidR="00B40649" w:rsidRDefault="00B40649" w:rsidP="006860E3">
      <w:pPr>
        <w:pStyle w:val="Textoindependiente"/>
        <w:spacing w:before="10"/>
        <w:jc w:val="both"/>
        <w:rPr>
          <w:b/>
          <w:sz w:val="25"/>
        </w:rPr>
      </w:pPr>
    </w:p>
    <w:p w:rsidR="00B40649" w:rsidRPr="00DD50B9" w:rsidRDefault="00C7672E" w:rsidP="006860E3">
      <w:pPr>
        <w:pStyle w:val="Textoindependiente"/>
        <w:spacing w:line="272" w:lineRule="exact"/>
        <w:jc w:val="both"/>
        <w:rPr>
          <w:rFonts w:asciiTheme="minorHAnsi" w:eastAsiaTheme="minorHAnsi" w:hAnsiTheme="minorHAnsi" w:cstheme="minorBidi"/>
          <w:szCs w:val="22"/>
          <w:lang w:val="es-ES"/>
        </w:rPr>
      </w:pPr>
      <w:r w:rsidRPr="00DD50B9">
        <w:rPr>
          <w:rFonts w:asciiTheme="minorHAnsi" w:eastAsiaTheme="minorHAnsi" w:hAnsiTheme="minorHAnsi" w:cstheme="minorBidi"/>
          <w:szCs w:val="22"/>
          <w:lang w:val="es-ES"/>
        </w:rPr>
        <w:t>Os datos son meras estimacións e datos provisionais, baseadas nos datos actuais que non deben empregarse para compromisos de gasto futuros.</w:t>
      </w:r>
    </w:p>
    <w:p w:rsidR="00B40649" w:rsidRDefault="00B40649" w:rsidP="006860E3">
      <w:pPr>
        <w:pStyle w:val="Textoindependiente"/>
        <w:spacing w:before="3"/>
        <w:jc w:val="both"/>
        <w:rPr>
          <w:sz w:val="25"/>
        </w:rPr>
      </w:pPr>
    </w:p>
    <w:p w:rsidR="00B40649" w:rsidRDefault="00C7672E" w:rsidP="006860E3">
      <w:pPr>
        <w:pStyle w:val="Textoindependiente"/>
        <w:spacing w:line="272" w:lineRule="exact"/>
        <w:jc w:val="both"/>
        <w:rPr>
          <w:rFonts w:asciiTheme="minorHAnsi" w:eastAsiaTheme="minorHAnsi" w:hAnsiTheme="minorHAnsi" w:cstheme="minorBidi"/>
          <w:szCs w:val="22"/>
          <w:lang w:val="es-ES"/>
        </w:rPr>
      </w:pPr>
      <w:r w:rsidRPr="00DD50B9">
        <w:rPr>
          <w:rFonts w:asciiTheme="minorHAnsi" w:eastAsiaTheme="minorHAnsi" w:hAnsiTheme="minorHAnsi" w:cstheme="minorBidi"/>
          <w:szCs w:val="22"/>
          <w:lang w:val="es-ES"/>
        </w:rPr>
        <w:t>Deben aplicarse posteriormente o financiamento afectado formado polas desviacións de financiamento positivas acumuladas que efectivamente resulten da liquidación, que reduciría  o importe de remanente de tesourería de gastosxerais.</w:t>
      </w:r>
    </w:p>
    <w:p w:rsidR="00DD50B9" w:rsidRDefault="00DD50B9" w:rsidP="006860E3">
      <w:pPr>
        <w:pStyle w:val="Textoindependiente"/>
        <w:spacing w:line="272" w:lineRule="exact"/>
        <w:jc w:val="both"/>
        <w:rPr>
          <w:rFonts w:asciiTheme="minorHAnsi" w:eastAsiaTheme="minorHAnsi" w:hAnsiTheme="minorHAnsi" w:cstheme="minorBidi"/>
          <w:szCs w:val="22"/>
          <w:lang w:val="es-ES"/>
        </w:rPr>
      </w:pPr>
    </w:p>
    <w:p w:rsidR="00B40649" w:rsidRDefault="00B40649" w:rsidP="006860E3">
      <w:pPr>
        <w:pStyle w:val="Textoindependiente"/>
        <w:spacing w:before="11"/>
        <w:jc w:val="both"/>
        <w:rPr>
          <w:sz w:val="18"/>
        </w:rPr>
      </w:pPr>
    </w:p>
    <w:tbl>
      <w:tblPr>
        <w:tblStyle w:val="TableNormal"/>
        <w:tblW w:w="5000" w:type="pct"/>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ook w:val="01E0" w:firstRow="1" w:lastRow="1" w:firstColumn="1" w:lastColumn="1" w:noHBand="0" w:noVBand="0"/>
      </w:tblPr>
      <w:tblGrid>
        <w:gridCol w:w="6877"/>
        <w:gridCol w:w="1561"/>
      </w:tblGrid>
      <w:tr w:rsidR="00B40649" w:rsidRPr="00DD50B9" w:rsidTr="00C12554">
        <w:trPr>
          <w:trHeight w:hRule="exact" w:val="307"/>
        </w:trPr>
        <w:tc>
          <w:tcPr>
            <w:tcW w:w="4075" w:type="pct"/>
            <w:tcBorders>
              <w:left w:val="single" w:sz="4" w:space="0" w:color="030303"/>
              <w:bottom w:val="single" w:sz="6" w:space="0" w:color="3F3F3F"/>
              <w:right w:val="single" w:sz="8" w:space="0" w:color="747474"/>
            </w:tcBorders>
          </w:tcPr>
          <w:p w:rsidR="00B40649" w:rsidRPr="00DD50B9" w:rsidRDefault="00C7672E" w:rsidP="006860E3">
            <w:pPr>
              <w:pStyle w:val="TableParagraph"/>
              <w:tabs>
                <w:tab w:val="left" w:pos="605"/>
              </w:tabs>
              <w:spacing w:before="18"/>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l.</w:t>
            </w:r>
            <w:r w:rsidRPr="00DD50B9">
              <w:rPr>
                <w:rFonts w:asciiTheme="minorHAnsi" w:eastAsiaTheme="minorHAnsi" w:hAnsiTheme="minorHAnsi" w:cstheme="minorBidi"/>
                <w:sz w:val="24"/>
                <w:lang w:val="es-ES"/>
              </w:rPr>
              <w:tab/>
              <w:t>Fondos Líquidos (datos a 30/06/2016)</w:t>
            </w:r>
          </w:p>
        </w:tc>
        <w:tc>
          <w:tcPr>
            <w:tcW w:w="925" w:type="pct"/>
            <w:tcBorders>
              <w:top w:val="single" w:sz="4" w:space="0" w:color="3B3B3B"/>
              <w:left w:val="single" w:sz="8" w:space="0" w:color="747474"/>
              <w:bottom w:val="single" w:sz="2" w:space="0" w:color="383838"/>
              <w:right w:val="single" w:sz="4" w:space="0" w:color="1F1F1F"/>
            </w:tcBorders>
          </w:tcPr>
          <w:p w:rsidR="00B40649" w:rsidRPr="00DD50B9" w:rsidRDefault="00C7672E" w:rsidP="006860E3">
            <w:pPr>
              <w:pStyle w:val="TableParagraph"/>
              <w:spacing w:before="54"/>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2.306.031,62</w:t>
            </w:r>
          </w:p>
        </w:tc>
      </w:tr>
      <w:tr w:rsidR="00B40649" w:rsidRPr="00DD50B9" w:rsidTr="00C12554">
        <w:trPr>
          <w:trHeight w:hRule="exact" w:val="322"/>
        </w:trPr>
        <w:tc>
          <w:tcPr>
            <w:tcW w:w="4075" w:type="pct"/>
            <w:tcBorders>
              <w:top w:val="single" w:sz="6" w:space="0" w:color="3F3F3F"/>
              <w:left w:val="single" w:sz="4" w:space="0" w:color="030303"/>
              <w:bottom w:val="single" w:sz="6" w:space="0" w:color="4F4F4F"/>
              <w:right w:val="single" w:sz="8" w:space="0" w:color="747474"/>
            </w:tcBorders>
          </w:tcPr>
          <w:p w:rsidR="00B40649" w:rsidRPr="00DD50B9" w:rsidRDefault="00C7672E" w:rsidP="006860E3">
            <w:pPr>
              <w:pStyle w:val="TableParagraph"/>
              <w:tabs>
                <w:tab w:val="left" w:pos="605"/>
              </w:tabs>
              <w:spacing w:before="23"/>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2.</w:t>
            </w:r>
            <w:r w:rsidRPr="00DD50B9">
              <w:rPr>
                <w:rFonts w:asciiTheme="minorHAnsi" w:eastAsiaTheme="minorHAnsi" w:hAnsiTheme="minorHAnsi" w:cstheme="minorBidi"/>
                <w:sz w:val="24"/>
                <w:lang w:val="es-ES"/>
              </w:rPr>
              <w:tab/>
              <w:t>Dereitos pendentes de Cobro:</w:t>
            </w:r>
          </w:p>
        </w:tc>
        <w:tc>
          <w:tcPr>
            <w:tcW w:w="925" w:type="pct"/>
            <w:tcBorders>
              <w:top w:val="single" w:sz="2" w:space="0" w:color="383838"/>
              <w:left w:val="single" w:sz="8" w:space="0" w:color="747474"/>
              <w:bottom w:val="single" w:sz="4" w:space="0" w:color="545454"/>
              <w:right w:val="single" w:sz="4" w:space="0" w:color="1F1F1F"/>
            </w:tcBorders>
          </w:tcPr>
          <w:p w:rsidR="00B40649" w:rsidRPr="00DD50B9" w:rsidRDefault="00C7672E" w:rsidP="006860E3">
            <w:pPr>
              <w:pStyle w:val="TableParagraph"/>
              <w:spacing w:before="66"/>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3.630,84</w:t>
            </w:r>
          </w:p>
        </w:tc>
      </w:tr>
      <w:tr w:rsidR="00B40649" w:rsidRPr="00DD50B9" w:rsidTr="00C12554">
        <w:trPr>
          <w:trHeight w:hRule="exact" w:val="350"/>
        </w:trPr>
        <w:tc>
          <w:tcPr>
            <w:tcW w:w="4075" w:type="pct"/>
            <w:tcBorders>
              <w:top w:val="single" w:sz="6" w:space="0" w:color="4F4F4F"/>
              <w:left w:val="single" w:sz="4" w:space="0" w:color="030303"/>
              <w:bottom w:val="nil"/>
              <w:right w:val="single" w:sz="8" w:space="0" w:color="747474"/>
            </w:tcBorders>
          </w:tcPr>
          <w:p w:rsidR="00B40649" w:rsidRPr="00DD50B9" w:rsidRDefault="00C7672E" w:rsidP="006860E3">
            <w:pPr>
              <w:pStyle w:val="TableParagraph"/>
              <w:spacing w:before="23"/>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Presupuesto Corrente</w:t>
            </w:r>
          </w:p>
        </w:tc>
        <w:tc>
          <w:tcPr>
            <w:tcW w:w="925" w:type="pct"/>
            <w:tcBorders>
              <w:top w:val="single" w:sz="4" w:space="0" w:color="545454"/>
              <w:left w:val="single" w:sz="8" w:space="0" w:color="747474"/>
              <w:bottom w:val="nil"/>
              <w:right w:val="single" w:sz="4" w:space="0" w:color="080808"/>
            </w:tcBorders>
          </w:tcPr>
          <w:p w:rsidR="00B40649" w:rsidRPr="00DD50B9" w:rsidRDefault="00C7672E" w:rsidP="006860E3">
            <w:pPr>
              <w:pStyle w:val="TableParagraph"/>
              <w:spacing w:before="54"/>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2.819,84</w:t>
            </w:r>
          </w:p>
        </w:tc>
      </w:tr>
      <w:tr w:rsidR="00B40649" w:rsidRPr="00DD50B9" w:rsidTr="00C12554">
        <w:trPr>
          <w:trHeight w:hRule="exact" w:val="319"/>
        </w:trPr>
        <w:tc>
          <w:tcPr>
            <w:tcW w:w="4075" w:type="pct"/>
            <w:tcBorders>
              <w:top w:val="nil"/>
              <w:left w:val="single" w:sz="4" w:space="0" w:color="030303"/>
              <w:bottom w:val="nil"/>
              <w:right w:val="single" w:sz="8" w:space="0" w:color="747474"/>
            </w:tcBorders>
          </w:tcPr>
          <w:p w:rsidR="00B40649" w:rsidRPr="00DD50B9" w:rsidRDefault="00C7672E" w:rsidP="006860E3">
            <w:pPr>
              <w:pStyle w:val="TableParagraph"/>
              <w:spacing w:before="7"/>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Presupuestos pechados</w:t>
            </w:r>
          </w:p>
        </w:tc>
        <w:tc>
          <w:tcPr>
            <w:tcW w:w="925" w:type="pct"/>
            <w:tcBorders>
              <w:top w:val="nil"/>
              <w:left w:val="single" w:sz="8" w:space="0" w:color="747474"/>
              <w:bottom w:val="nil"/>
              <w:right w:val="single" w:sz="4" w:space="0" w:color="080808"/>
            </w:tcBorders>
          </w:tcPr>
          <w:p w:rsidR="00B40649" w:rsidRPr="00DD50B9" w:rsidRDefault="00C7672E" w:rsidP="006860E3">
            <w:pPr>
              <w:pStyle w:val="TableParagraph"/>
              <w:spacing w:before="40"/>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811</w:t>
            </w:r>
          </w:p>
        </w:tc>
      </w:tr>
      <w:tr w:rsidR="00B40649" w:rsidRPr="00DD50B9" w:rsidTr="00C12554">
        <w:trPr>
          <w:trHeight w:hRule="exact" w:val="295"/>
        </w:trPr>
        <w:tc>
          <w:tcPr>
            <w:tcW w:w="4075" w:type="pct"/>
            <w:tcBorders>
              <w:top w:val="nil"/>
              <w:left w:val="single" w:sz="4" w:space="0" w:color="030303"/>
              <w:bottom w:val="nil"/>
              <w:right w:val="single" w:sz="8" w:space="0" w:color="747474"/>
            </w:tcBorders>
          </w:tcPr>
          <w:p w:rsidR="00B40649" w:rsidRPr="00DD50B9" w:rsidRDefault="00C7672E" w:rsidP="006860E3">
            <w:pPr>
              <w:pStyle w:val="TableParagraph"/>
              <w:spacing w:before="4"/>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Operaciones no Presupuestarias</w:t>
            </w:r>
          </w:p>
        </w:tc>
        <w:tc>
          <w:tcPr>
            <w:tcW w:w="925" w:type="pct"/>
            <w:tcBorders>
              <w:top w:val="nil"/>
              <w:left w:val="single" w:sz="8" w:space="0" w:color="747474"/>
              <w:bottom w:val="nil"/>
              <w:right w:val="single" w:sz="4" w:space="0" w:color="232323"/>
            </w:tcBorders>
          </w:tcPr>
          <w:p w:rsidR="00B40649" w:rsidRPr="00DD50B9" w:rsidRDefault="00B40649" w:rsidP="006860E3">
            <w:pPr>
              <w:jc w:val="both"/>
              <w:rPr>
                <w:rFonts w:asciiTheme="minorHAnsi" w:eastAsiaTheme="minorHAnsi" w:hAnsiTheme="minorHAnsi" w:cstheme="minorBidi"/>
                <w:sz w:val="24"/>
                <w:lang w:val="es-ES"/>
              </w:rPr>
            </w:pPr>
          </w:p>
        </w:tc>
      </w:tr>
      <w:tr w:rsidR="00B40649" w:rsidRPr="00DD50B9" w:rsidTr="00C12554">
        <w:trPr>
          <w:trHeight w:hRule="exact" w:val="310"/>
        </w:trPr>
        <w:tc>
          <w:tcPr>
            <w:tcW w:w="4075" w:type="pct"/>
            <w:tcBorders>
              <w:top w:val="nil"/>
              <w:left w:val="single" w:sz="4" w:space="0" w:color="030303"/>
              <w:bottom w:val="nil"/>
              <w:right w:val="single" w:sz="8" w:space="0" w:color="747474"/>
            </w:tcBorders>
          </w:tcPr>
          <w:p w:rsidR="00B40649" w:rsidRPr="00DD50B9" w:rsidRDefault="00C7672E" w:rsidP="006860E3">
            <w:pPr>
              <w:pStyle w:val="TableParagraph"/>
              <w:spacing w:before="16"/>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A deducir:</w:t>
            </w:r>
          </w:p>
        </w:tc>
        <w:tc>
          <w:tcPr>
            <w:tcW w:w="925" w:type="pct"/>
            <w:tcBorders>
              <w:top w:val="nil"/>
              <w:left w:val="single" w:sz="8" w:space="0" w:color="747474"/>
              <w:bottom w:val="nil"/>
              <w:right w:val="single" w:sz="4" w:space="0" w:color="232323"/>
            </w:tcBorders>
          </w:tcPr>
          <w:p w:rsidR="00B40649" w:rsidRPr="00DD50B9" w:rsidRDefault="00B40649" w:rsidP="006860E3">
            <w:pPr>
              <w:jc w:val="both"/>
              <w:rPr>
                <w:rFonts w:asciiTheme="minorHAnsi" w:eastAsiaTheme="minorHAnsi" w:hAnsiTheme="minorHAnsi" w:cstheme="minorBidi"/>
                <w:sz w:val="24"/>
                <w:lang w:val="es-ES"/>
              </w:rPr>
            </w:pPr>
          </w:p>
        </w:tc>
      </w:tr>
      <w:tr w:rsidR="00B40649" w:rsidRPr="00DD50B9" w:rsidTr="00C12554">
        <w:trPr>
          <w:trHeight w:hRule="exact" w:val="296"/>
        </w:trPr>
        <w:tc>
          <w:tcPr>
            <w:tcW w:w="4075" w:type="pct"/>
            <w:tcBorders>
              <w:top w:val="nil"/>
              <w:left w:val="single" w:sz="4" w:space="0" w:color="030303"/>
              <w:bottom w:val="single" w:sz="8" w:space="0" w:color="676767"/>
              <w:right w:val="single" w:sz="8" w:space="0" w:color="747474"/>
            </w:tcBorders>
          </w:tcPr>
          <w:p w:rsidR="00B40649" w:rsidRPr="00DD50B9" w:rsidRDefault="00C7672E" w:rsidP="006860E3">
            <w:pPr>
              <w:pStyle w:val="TableParagraph"/>
              <w:spacing w:before="19"/>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Ingresos pendentes de aplicación</w:t>
            </w:r>
          </w:p>
        </w:tc>
        <w:tc>
          <w:tcPr>
            <w:tcW w:w="925" w:type="pct"/>
            <w:tcBorders>
              <w:top w:val="nil"/>
              <w:left w:val="single" w:sz="8" w:space="0" w:color="747474"/>
              <w:bottom w:val="single" w:sz="6" w:space="0" w:color="575757"/>
              <w:right w:val="single" w:sz="4" w:space="0" w:color="232323"/>
            </w:tcBorders>
          </w:tcPr>
          <w:p w:rsidR="00B40649" w:rsidRPr="00DD50B9" w:rsidRDefault="00C7672E" w:rsidP="006860E3">
            <w:pPr>
              <w:pStyle w:val="TableParagraph"/>
              <w:spacing w:before="43"/>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2.665,26</w:t>
            </w:r>
          </w:p>
        </w:tc>
      </w:tr>
      <w:tr w:rsidR="00B40649" w:rsidRPr="00DD50B9" w:rsidTr="00C12554">
        <w:trPr>
          <w:trHeight w:hRule="exact" w:val="322"/>
        </w:trPr>
        <w:tc>
          <w:tcPr>
            <w:tcW w:w="4075" w:type="pct"/>
            <w:tcBorders>
              <w:top w:val="single" w:sz="8" w:space="0" w:color="676767"/>
              <w:left w:val="single" w:sz="4" w:space="0" w:color="030303"/>
              <w:bottom w:val="single" w:sz="16" w:space="0" w:color="6B6B6B"/>
            </w:tcBorders>
          </w:tcPr>
          <w:p w:rsidR="00B40649" w:rsidRPr="00DD50B9" w:rsidRDefault="00C7672E" w:rsidP="006860E3">
            <w:pPr>
              <w:pStyle w:val="TableParagraph"/>
              <w:tabs>
                <w:tab w:val="left" w:pos="606"/>
              </w:tabs>
              <w:spacing w:before="20"/>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3.</w:t>
            </w:r>
            <w:r w:rsidRPr="00DD50B9">
              <w:rPr>
                <w:rFonts w:asciiTheme="minorHAnsi" w:eastAsiaTheme="minorHAnsi" w:hAnsiTheme="minorHAnsi" w:cstheme="minorBidi"/>
                <w:sz w:val="24"/>
                <w:lang w:val="es-ES"/>
              </w:rPr>
              <w:tab/>
              <w:t>Obrigas pendentes de Pago:</w:t>
            </w:r>
          </w:p>
        </w:tc>
        <w:tc>
          <w:tcPr>
            <w:tcW w:w="925" w:type="pct"/>
            <w:tcBorders>
              <w:top w:val="single" w:sz="6" w:space="0" w:color="575757"/>
              <w:bottom w:val="single" w:sz="4" w:space="0" w:color="484848"/>
              <w:right w:val="single" w:sz="4" w:space="0" w:color="232323"/>
            </w:tcBorders>
          </w:tcPr>
          <w:p w:rsidR="00B40649" w:rsidRPr="00DD50B9" w:rsidRDefault="00C7672E" w:rsidP="006860E3">
            <w:pPr>
              <w:pStyle w:val="TableParagraph"/>
              <w:spacing w:before="51"/>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491.330,01</w:t>
            </w:r>
          </w:p>
        </w:tc>
      </w:tr>
      <w:tr w:rsidR="00B40649" w:rsidRPr="00DD50B9" w:rsidTr="00C12554">
        <w:trPr>
          <w:trHeight w:hRule="exact" w:val="347"/>
        </w:trPr>
        <w:tc>
          <w:tcPr>
            <w:tcW w:w="4075" w:type="pct"/>
            <w:tcBorders>
              <w:top w:val="single" w:sz="16" w:space="0" w:color="6B6B6B"/>
              <w:left w:val="single" w:sz="4" w:space="0" w:color="030303"/>
              <w:bottom w:val="nil"/>
            </w:tcBorders>
          </w:tcPr>
          <w:p w:rsidR="00B40649" w:rsidRPr="00DD50B9" w:rsidRDefault="00C7672E" w:rsidP="006860E3">
            <w:pPr>
              <w:pStyle w:val="TableParagraph"/>
              <w:spacing w:before="9"/>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Presupuesto Corrente</w:t>
            </w:r>
          </w:p>
        </w:tc>
        <w:tc>
          <w:tcPr>
            <w:tcW w:w="925" w:type="pct"/>
            <w:tcBorders>
              <w:top w:val="single" w:sz="4" w:space="0" w:color="484848"/>
              <w:bottom w:val="nil"/>
              <w:right w:val="single" w:sz="4" w:space="0" w:color="232323"/>
            </w:tcBorders>
          </w:tcPr>
          <w:p w:rsidR="00B40649" w:rsidRPr="00DD50B9" w:rsidRDefault="00C7672E" w:rsidP="006860E3">
            <w:pPr>
              <w:pStyle w:val="TableParagraph"/>
              <w:spacing w:before="49"/>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229.124,89</w:t>
            </w:r>
          </w:p>
        </w:tc>
      </w:tr>
      <w:tr w:rsidR="00B40649" w:rsidRPr="00DD50B9" w:rsidTr="00C12554">
        <w:trPr>
          <w:trHeight w:hRule="exact" w:val="314"/>
        </w:trPr>
        <w:tc>
          <w:tcPr>
            <w:tcW w:w="4075" w:type="pct"/>
            <w:tcBorders>
              <w:top w:val="nil"/>
              <w:left w:val="single" w:sz="4" w:space="0" w:color="030303"/>
              <w:bottom w:val="nil"/>
            </w:tcBorders>
          </w:tcPr>
          <w:p w:rsidR="00B40649" w:rsidRPr="00DD50B9" w:rsidRDefault="00C7672E" w:rsidP="006860E3">
            <w:pPr>
              <w:pStyle w:val="TableParagraph"/>
              <w:spacing w:before="9"/>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Presupuestos pechados</w:t>
            </w:r>
          </w:p>
        </w:tc>
        <w:tc>
          <w:tcPr>
            <w:tcW w:w="925" w:type="pct"/>
            <w:tcBorders>
              <w:top w:val="nil"/>
              <w:bottom w:val="nil"/>
              <w:right w:val="single" w:sz="4" w:space="0" w:color="232323"/>
            </w:tcBorders>
          </w:tcPr>
          <w:p w:rsidR="00B40649" w:rsidRPr="00DD50B9" w:rsidRDefault="00C7672E" w:rsidP="006860E3">
            <w:pPr>
              <w:pStyle w:val="TableParagraph"/>
              <w:spacing w:before="33"/>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256,82</w:t>
            </w:r>
          </w:p>
        </w:tc>
      </w:tr>
      <w:tr w:rsidR="00B40649" w:rsidRPr="00DD50B9" w:rsidTr="00C12554">
        <w:trPr>
          <w:trHeight w:hRule="exact" w:val="292"/>
        </w:trPr>
        <w:tc>
          <w:tcPr>
            <w:tcW w:w="4075" w:type="pct"/>
            <w:tcBorders>
              <w:top w:val="nil"/>
              <w:left w:val="single" w:sz="4" w:space="0" w:color="030303"/>
              <w:bottom w:val="single" w:sz="6" w:space="0" w:color="444444"/>
              <w:right w:val="single" w:sz="8" w:space="0" w:color="7C7C7C"/>
            </w:tcBorders>
          </w:tcPr>
          <w:p w:rsidR="00B40649" w:rsidRPr="00DD50B9" w:rsidRDefault="00C7672E" w:rsidP="006860E3">
            <w:pPr>
              <w:pStyle w:val="TableParagraph"/>
              <w:spacing w:before="7"/>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Operaciones no Presupuestarias</w:t>
            </w:r>
          </w:p>
        </w:tc>
        <w:tc>
          <w:tcPr>
            <w:tcW w:w="925" w:type="pct"/>
            <w:tcBorders>
              <w:top w:val="nil"/>
              <w:left w:val="single" w:sz="8" w:space="0" w:color="7C7C7C"/>
              <w:bottom w:val="single" w:sz="6" w:space="0" w:color="444444"/>
              <w:right w:val="single" w:sz="4" w:space="0" w:color="0C0C0C"/>
            </w:tcBorders>
          </w:tcPr>
          <w:p w:rsidR="00B40649" w:rsidRPr="00DD50B9" w:rsidRDefault="00C7672E" w:rsidP="006860E3">
            <w:pPr>
              <w:pStyle w:val="TableParagraph"/>
              <w:spacing w:before="31"/>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261.948,30</w:t>
            </w:r>
          </w:p>
        </w:tc>
      </w:tr>
      <w:tr w:rsidR="00B40649" w:rsidRPr="00DD50B9" w:rsidTr="00C12554">
        <w:trPr>
          <w:trHeight w:hRule="exact" w:val="308"/>
        </w:trPr>
        <w:tc>
          <w:tcPr>
            <w:tcW w:w="4075" w:type="pct"/>
            <w:tcBorders>
              <w:top w:val="single" w:sz="6" w:space="0" w:color="444444"/>
              <w:left w:val="single" w:sz="4" w:space="0" w:color="030303"/>
              <w:bottom w:val="single" w:sz="6" w:space="0" w:color="575757"/>
              <w:right w:val="single" w:sz="8" w:space="0" w:color="7C7C7C"/>
            </w:tcBorders>
          </w:tcPr>
          <w:p w:rsidR="00B40649" w:rsidRPr="00DD50B9" w:rsidRDefault="00C7672E" w:rsidP="006860E3">
            <w:pPr>
              <w:pStyle w:val="TableParagraph"/>
              <w:spacing w:before="14"/>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4.Partidas pendentes de aplicación</w:t>
            </w:r>
          </w:p>
        </w:tc>
        <w:tc>
          <w:tcPr>
            <w:tcW w:w="925" w:type="pct"/>
            <w:tcBorders>
              <w:top w:val="single" w:sz="6" w:space="0" w:color="444444"/>
              <w:left w:val="single" w:sz="8" w:space="0" w:color="7C7C7C"/>
              <w:bottom w:val="single" w:sz="6" w:space="0" w:color="575757"/>
              <w:right w:val="single" w:sz="4" w:space="0" w:color="0C0C0C"/>
            </w:tcBorders>
          </w:tcPr>
          <w:p w:rsidR="00B40649" w:rsidRPr="00DD50B9" w:rsidRDefault="00C7672E" w:rsidP="006860E3">
            <w:pPr>
              <w:pStyle w:val="TableParagraph"/>
              <w:spacing w:before="48"/>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4.060,09</w:t>
            </w:r>
          </w:p>
        </w:tc>
      </w:tr>
      <w:tr w:rsidR="00B40649" w:rsidRPr="00DD50B9" w:rsidTr="00C12554">
        <w:trPr>
          <w:trHeight w:hRule="exact" w:val="1570"/>
        </w:trPr>
        <w:tc>
          <w:tcPr>
            <w:tcW w:w="4075" w:type="pct"/>
            <w:vMerge w:val="restart"/>
            <w:tcBorders>
              <w:top w:val="single" w:sz="6" w:space="0" w:color="575757"/>
              <w:left w:val="single" w:sz="4" w:space="0" w:color="181818"/>
              <w:right w:val="single" w:sz="8" w:space="0" w:color="7C7C7C"/>
            </w:tcBorders>
          </w:tcPr>
          <w:p w:rsidR="00B40649" w:rsidRPr="00DD50B9" w:rsidRDefault="00C7672E" w:rsidP="006860E3">
            <w:pPr>
              <w:pStyle w:val="TableParagraph"/>
              <w:spacing w:before="37"/>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Cobros pendentes de aplicación defintiva</w:t>
            </w:r>
          </w:p>
          <w:p w:rsidR="00B40649" w:rsidRPr="00DD50B9" w:rsidRDefault="00C7672E" w:rsidP="006860E3">
            <w:pPr>
              <w:pStyle w:val="TableParagraph"/>
              <w:spacing w:before="32"/>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Pagos pendentes de aplicación definitiva</w:t>
            </w:r>
          </w:p>
          <w:p w:rsidR="00B40649" w:rsidRPr="00DD50B9" w:rsidRDefault="00C7672E" w:rsidP="006860E3">
            <w:pPr>
              <w:pStyle w:val="TableParagraph"/>
              <w:spacing w:before="34"/>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A deducir:</w:t>
            </w:r>
          </w:p>
          <w:p w:rsidR="00B40649" w:rsidRPr="00DD50B9" w:rsidRDefault="00C7672E" w:rsidP="006860E3">
            <w:pPr>
              <w:pStyle w:val="TableParagraph"/>
              <w:numPr>
                <w:ilvl w:val="0"/>
                <w:numId w:val="2"/>
              </w:numPr>
              <w:tabs>
                <w:tab w:val="left" w:pos="808"/>
              </w:tabs>
              <w:spacing w:before="56"/>
              <w:ind w:left="0" w:firstLine="0"/>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Pagos pendentes de aplicación definitiva</w:t>
            </w:r>
          </w:p>
          <w:p w:rsidR="00B40649" w:rsidRPr="00DD50B9" w:rsidRDefault="00C7672E" w:rsidP="006860E3">
            <w:pPr>
              <w:pStyle w:val="TableParagraph"/>
              <w:numPr>
                <w:ilvl w:val="0"/>
                <w:numId w:val="2"/>
              </w:numPr>
              <w:tabs>
                <w:tab w:val="left" w:pos="805"/>
              </w:tabs>
              <w:spacing w:before="47"/>
              <w:ind w:left="0" w:firstLine="0"/>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Anticipos de Caixa Fixa pendentes de xustificar</w:t>
            </w:r>
          </w:p>
        </w:tc>
        <w:tc>
          <w:tcPr>
            <w:tcW w:w="925" w:type="pct"/>
            <w:tcBorders>
              <w:top w:val="single" w:sz="6" w:space="0" w:color="575757"/>
              <w:left w:val="single" w:sz="8" w:space="0" w:color="7C7C7C"/>
              <w:bottom w:val="nil"/>
              <w:right w:val="single" w:sz="4" w:space="0" w:color="0C0C0C"/>
            </w:tcBorders>
          </w:tcPr>
          <w:p w:rsidR="00B40649" w:rsidRPr="00DD50B9" w:rsidRDefault="00C7672E" w:rsidP="006860E3">
            <w:pPr>
              <w:pStyle w:val="TableParagraph"/>
              <w:spacing w:before="51"/>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2.665,26</w:t>
            </w:r>
          </w:p>
        </w:tc>
      </w:tr>
      <w:tr w:rsidR="00B40649" w:rsidRPr="00DD50B9" w:rsidTr="00C12554">
        <w:trPr>
          <w:trHeight w:hRule="exact" w:val="572"/>
        </w:trPr>
        <w:tc>
          <w:tcPr>
            <w:tcW w:w="4075" w:type="pct"/>
            <w:vMerge/>
            <w:tcBorders>
              <w:left w:val="single" w:sz="4" w:space="0" w:color="181818"/>
              <w:bottom w:val="single" w:sz="6" w:space="0" w:color="5B5B5B"/>
              <w:right w:val="single" w:sz="8" w:space="0" w:color="7C7C7C"/>
            </w:tcBorders>
          </w:tcPr>
          <w:p w:rsidR="00B40649" w:rsidRPr="00DD50B9" w:rsidRDefault="00B40649" w:rsidP="006860E3">
            <w:pPr>
              <w:jc w:val="both"/>
              <w:rPr>
                <w:rFonts w:asciiTheme="minorHAnsi" w:hAnsiTheme="minorHAnsi" w:cstheme="minorHAnsi"/>
              </w:rPr>
            </w:pPr>
          </w:p>
        </w:tc>
        <w:tc>
          <w:tcPr>
            <w:tcW w:w="925" w:type="pct"/>
            <w:tcBorders>
              <w:top w:val="nil"/>
              <w:left w:val="single" w:sz="8" w:space="0" w:color="7C7C7C"/>
              <w:bottom w:val="single" w:sz="4" w:space="0" w:color="2F2F2F"/>
              <w:right w:val="single" w:sz="4" w:space="0" w:color="0C0C0C"/>
            </w:tcBorders>
          </w:tcPr>
          <w:p w:rsidR="00B40649" w:rsidRPr="00DD50B9" w:rsidRDefault="00C7672E" w:rsidP="006860E3">
            <w:pPr>
              <w:pStyle w:val="TableParagraph"/>
              <w:spacing w:before="21"/>
              <w:jc w:val="both"/>
              <w:rPr>
                <w:rFonts w:asciiTheme="minorHAnsi" w:hAnsiTheme="minorHAnsi" w:cstheme="minorHAnsi"/>
              </w:rPr>
            </w:pPr>
            <w:r w:rsidRPr="00DD50B9">
              <w:rPr>
                <w:rFonts w:asciiTheme="minorHAnsi" w:hAnsiTheme="minorHAnsi" w:cstheme="minorHAnsi"/>
                <w:color w:val="1D1D1D"/>
              </w:rPr>
              <w:t>6.725,35</w:t>
            </w:r>
          </w:p>
        </w:tc>
      </w:tr>
      <w:tr w:rsidR="00B40649" w:rsidRPr="00DD50B9" w:rsidTr="00C12554">
        <w:trPr>
          <w:trHeight w:hRule="exact" w:val="326"/>
        </w:trPr>
        <w:tc>
          <w:tcPr>
            <w:tcW w:w="4075" w:type="pct"/>
            <w:tcBorders>
              <w:top w:val="single" w:sz="6" w:space="0" w:color="5B5B5B"/>
              <w:left w:val="single" w:sz="4" w:space="0" w:color="030303"/>
              <w:bottom w:val="single" w:sz="8" w:space="0" w:color="707070"/>
              <w:right w:val="single" w:sz="8" w:space="0" w:color="7C7C7C"/>
            </w:tcBorders>
          </w:tcPr>
          <w:p w:rsidR="00B40649" w:rsidRPr="00DD50B9" w:rsidRDefault="00C7672E" w:rsidP="006860E3">
            <w:pPr>
              <w:pStyle w:val="TableParagraph"/>
              <w:spacing w:before="37"/>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REMANENTE DE TESOURERIA (1+2-3)</w:t>
            </w:r>
          </w:p>
        </w:tc>
        <w:tc>
          <w:tcPr>
            <w:tcW w:w="925" w:type="pct"/>
            <w:tcBorders>
              <w:top w:val="single" w:sz="4" w:space="0" w:color="2F2F2F"/>
              <w:left w:val="single" w:sz="8" w:space="0" w:color="7C7C7C"/>
              <w:bottom w:val="single" w:sz="6" w:space="0" w:color="4F4F4F"/>
              <w:right w:val="single" w:sz="4" w:space="0" w:color="0C0C0C"/>
            </w:tcBorders>
          </w:tcPr>
          <w:p w:rsidR="00B40649" w:rsidRPr="00DD50B9" w:rsidRDefault="00C7672E" w:rsidP="006860E3">
            <w:pPr>
              <w:pStyle w:val="TableParagraph"/>
              <w:spacing w:before="44"/>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1.822.392,54</w:t>
            </w:r>
          </w:p>
        </w:tc>
      </w:tr>
      <w:tr w:rsidR="00B40649" w:rsidRPr="00DD50B9" w:rsidTr="00C12554">
        <w:trPr>
          <w:trHeight w:hRule="exact" w:val="307"/>
        </w:trPr>
        <w:tc>
          <w:tcPr>
            <w:tcW w:w="4075" w:type="pct"/>
            <w:tcBorders>
              <w:top w:val="single" w:sz="8" w:space="0" w:color="707070"/>
              <w:left w:val="single" w:sz="4" w:space="0" w:color="030303"/>
              <w:bottom w:val="single" w:sz="6" w:space="0" w:color="575757"/>
              <w:right w:val="single" w:sz="8" w:space="0" w:color="7C7C7C"/>
            </w:tcBorders>
          </w:tcPr>
          <w:p w:rsidR="00B40649" w:rsidRPr="00DD50B9" w:rsidRDefault="00C7672E" w:rsidP="006860E3">
            <w:pPr>
              <w:pStyle w:val="TableParagraph"/>
              <w:tabs>
                <w:tab w:val="left" w:pos="605"/>
              </w:tabs>
              <w:spacing w:before="10"/>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4.</w:t>
            </w:r>
            <w:r w:rsidRPr="00DD50B9">
              <w:rPr>
                <w:rFonts w:asciiTheme="minorHAnsi" w:eastAsiaTheme="minorHAnsi" w:hAnsiTheme="minorHAnsi" w:cstheme="minorBidi"/>
                <w:sz w:val="24"/>
                <w:lang w:val="es-ES"/>
              </w:rPr>
              <w:tab/>
              <w:t>Dereitos pendentes de Cobro de Difícil ou Imposible Recaudación</w:t>
            </w:r>
          </w:p>
        </w:tc>
        <w:tc>
          <w:tcPr>
            <w:tcW w:w="925" w:type="pct"/>
            <w:tcBorders>
              <w:top w:val="single" w:sz="6" w:space="0" w:color="4F4F4F"/>
              <w:left w:val="single" w:sz="8" w:space="0" w:color="7C7C7C"/>
              <w:bottom w:val="single" w:sz="4" w:space="0" w:color="343434"/>
              <w:right w:val="single" w:sz="4" w:space="0" w:color="0C0C0C"/>
            </w:tcBorders>
          </w:tcPr>
          <w:p w:rsidR="00B40649" w:rsidRPr="00DD50B9" w:rsidRDefault="00C7672E" w:rsidP="006860E3">
            <w:pPr>
              <w:pStyle w:val="TableParagraph"/>
              <w:spacing w:before="32"/>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847,77</w:t>
            </w:r>
          </w:p>
        </w:tc>
      </w:tr>
      <w:tr w:rsidR="00B40649" w:rsidRPr="00DD50B9" w:rsidTr="00C12554">
        <w:trPr>
          <w:trHeight w:hRule="exact" w:val="312"/>
        </w:trPr>
        <w:tc>
          <w:tcPr>
            <w:tcW w:w="4075" w:type="pct"/>
            <w:tcBorders>
              <w:top w:val="single" w:sz="6" w:space="0" w:color="575757"/>
              <w:left w:val="single" w:sz="4" w:space="0" w:color="030303"/>
              <w:bottom w:val="single" w:sz="6" w:space="0" w:color="646464"/>
              <w:right w:val="single" w:sz="8" w:space="0" w:color="7C7C7C"/>
            </w:tcBorders>
          </w:tcPr>
          <w:p w:rsidR="00B40649" w:rsidRPr="00DD50B9" w:rsidRDefault="00C7672E" w:rsidP="006860E3">
            <w:pPr>
              <w:pStyle w:val="TableParagraph"/>
              <w:spacing w:before="32"/>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Subtotal Remanente después de dubidos cobramento</w:t>
            </w:r>
          </w:p>
        </w:tc>
        <w:tc>
          <w:tcPr>
            <w:tcW w:w="925" w:type="pct"/>
            <w:tcBorders>
              <w:top w:val="single" w:sz="4" w:space="0" w:color="343434"/>
              <w:left w:val="single" w:sz="8" w:space="0" w:color="7C7C7C"/>
              <w:bottom w:val="single" w:sz="6" w:space="0" w:color="646464"/>
              <w:right w:val="single" w:sz="4" w:space="0" w:color="0C0C0C"/>
            </w:tcBorders>
          </w:tcPr>
          <w:p w:rsidR="00B40649" w:rsidRPr="00DD50B9" w:rsidRDefault="00C7672E" w:rsidP="006860E3">
            <w:pPr>
              <w:pStyle w:val="TableParagraph"/>
              <w:spacing w:before="49"/>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1.821.544.77</w:t>
            </w:r>
          </w:p>
        </w:tc>
      </w:tr>
      <w:tr w:rsidR="00B40649" w:rsidRPr="00DD50B9" w:rsidTr="00C12554">
        <w:trPr>
          <w:trHeight w:hRule="exact" w:val="317"/>
        </w:trPr>
        <w:tc>
          <w:tcPr>
            <w:tcW w:w="4075" w:type="pct"/>
            <w:tcBorders>
              <w:top w:val="single" w:sz="6" w:space="0" w:color="646464"/>
              <w:left w:val="single" w:sz="4" w:space="0" w:color="030303"/>
              <w:bottom w:val="single" w:sz="6" w:space="0" w:color="484848"/>
              <w:right w:val="single" w:sz="8" w:space="0" w:color="7C7C7C"/>
            </w:tcBorders>
          </w:tcPr>
          <w:p w:rsidR="00B40649" w:rsidRPr="00DD50B9" w:rsidRDefault="00C7672E" w:rsidP="006860E3">
            <w:pPr>
              <w:pStyle w:val="TableParagraph"/>
              <w:tabs>
                <w:tab w:val="left" w:pos="604"/>
              </w:tabs>
              <w:spacing w:before="32"/>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lastRenderedPageBreak/>
              <w:t>5.</w:t>
            </w:r>
            <w:r w:rsidRPr="00DD50B9">
              <w:rPr>
                <w:rFonts w:asciiTheme="minorHAnsi" w:eastAsiaTheme="minorHAnsi" w:hAnsiTheme="minorHAnsi" w:cstheme="minorBidi"/>
                <w:sz w:val="24"/>
                <w:lang w:val="es-ES"/>
              </w:rPr>
              <w:tab/>
              <w:t>Exceso de Financiamento Afectado (Desviacions Financ. Positivas)</w:t>
            </w:r>
          </w:p>
        </w:tc>
        <w:tc>
          <w:tcPr>
            <w:tcW w:w="925" w:type="pct"/>
            <w:tcBorders>
              <w:top w:val="single" w:sz="6" w:space="0" w:color="646464"/>
              <w:left w:val="single" w:sz="8" w:space="0" w:color="7C7C7C"/>
              <w:bottom w:val="single" w:sz="4" w:space="0" w:color="282828"/>
              <w:right w:val="single" w:sz="4" w:space="0" w:color="0C0C0C"/>
            </w:tcBorders>
          </w:tcPr>
          <w:p w:rsidR="00B40649" w:rsidRPr="00DD50B9" w:rsidRDefault="00C7672E" w:rsidP="006860E3">
            <w:pPr>
              <w:pStyle w:val="TableParagraph"/>
              <w:spacing w:before="42"/>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37.912,77</w:t>
            </w:r>
          </w:p>
        </w:tc>
      </w:tr>
      <w:tr w:rsidR="00B40649" w:rsidRPr="00DD50B9" w:rsidTr="00C12554">
        <w:trPr>
          <w:trHeight w:hRule="exact" w:val="312"/>
        </w:trPr>
        <w:tc>
          <w:tcPr>
            <w:tcW w:w="4075" w:type="pct"/>
            <w:tcBorders>
              <w:top w:val="single" w:sz="6" w:space="0" w:color="484848"/>
              <w:left w:val="single" w:sz="4" w:space="0" w:color="030303"/>
              <w:bottom w:val="single" w:sz="6" w:space="0" w:color="4F4F4F"/>
              <w:right w:val="single" w:sz="8" w:space="0" w:color="7C7C7C"/>
            </w:tcBorders>
          </w:tcPr>
          <w:p w:rsidR="00B40649" w:rsidRPr="00DD50B9" w:rsidRDefault="00C7672E" w:rsidP="006860E3">
            <w:pPr>
              <w:pStyle w:val="TableParagraph"/>
              <w:spacing w:before="32"/>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REMANENTE DE TESOURERÍA PARA GASTOS XERAIS (1+2-3-4-5)</w:t>
            </w:r>
          </w:p>
        </w:tc>
        <w:tc>
          <w:tcPr>
            <w:tcW w:w="925" w:type="pct"/>
            <w:tcBorders>
              <w:top w:val="single" w:sz="4" w:space="0" w:color="282828"/>
              <w:left w:val="single" w:sz="8" w:space="0" w:color="7C7C7C"/>
              <w:bottom w:val="single" w:sz="6" w:space="0" w:color="4F4F4F"/>
              <w:right w:val="single" w:sz="4" w:space="0" w:color="232323"/>
            </w:tcBorders>
          </w:tcPr>
          <w:p w:rsidR="00B40649" w:rsidRPr="00DD50B9" w:rsidRDefault="00DD50B9" w:rsidP="006860E3">
            <w:pPr>
              <w:pStyle w:val="TableParagraph"/>
              <w:spacing w:before="39"/>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1</w:t>
            </w:r>
            <w:r w:rsidR="00C7672E" w:rsidRPr="00DD50B9">
              <w:rPr>
                <w:rFonts w:asciiTheme="minorHAnsi" w:eastAsiaTheme="minorHAnsi" w:hAnsiTheme="minorHAnsi" w:cstheme="minorBidi"/>
                <w:b/>
                <w:sz w:val="24"/>
                <w:lang w:val="es-ES"/>
              </w:rPr>
              <w:t>. 783.632,00</w:t>
            </w:r>
          </w:p>
        </w:tc>
      </w:tr>
    </w:tbl>
    <w:p w:rsidR="00B40649" w:rsidRDefault="00B40649" w:rsidP="006860E3">
      <w:pPr>
        <w:pStyle w:val="Textoindependiente"/>
        <w:jc w:val="both"/>
        <w:rPr>
          <w:sz w:val="20"/>
        </w:rPr>
      </w:pPr>
    </w:p>
    <w:p w:rsidR="00DD50B9" w:rsidRPr="00DD50B9" w:rsidRDefault="00C7672E" w:rsidP="006860E3">
      <w:pPr>
        <w:spacing w:before="90" w:line="252" w:lineRule="auto"/>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ESTIMACIÓN DO CUMPRIMENTO DA ESTABILIDADE ORZMENTARIA NO 2016</w:t>
      </w:r>
    </w:p>
    <w:tbl>
      <w:tblPr>
        <w:tblStyle w:val="TableNormal"/>
        <w:tblW w:w="5000" w:type="pct"/>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ook w:val="01E0" w:firstRow="1" w:lastRow="1" w:firstColumn="1" w:lastColumn="1" w:noHBand="0" w:noVBand="0"/>
      </w:tblPr>
      <w:tblGrid>
        <w:gridCol w:w="7017"/>
        <w:gridCol w:w="1419"/>
      </w:tblGrid>
      <w:tr w:rsidR="00B40649" w:rsidTr="00C12554">
        <w:trPr>
          <w:trHeight w:hRule="exact" w:val="317"/>
        </w:trPr>
        <w:tc>
          <w:tcPr>
            <w:tcW w:w="4159" w:type="pct"/>
            <w:tcBorders>
              <w:top w:val="nil"/>
              <w:left w:val="nil"/>
              <w:right w:val="single" w:sz="8" w:space="0" w:color="777777"/>
            </w:tcBorders>
          </w:tcPr>
          <w:p w:rsidR="00B40649" w:rsidRDefault="00B40649" w:rsidP="006860E3">
            <w:pPr>
              <w:jc w:val="both"/>
            </w:pPr>
          </w:p>
        </w:tc>
        <w:tc>
          <w:tcPr>
            <w:tcW w:w="841" w:type="pct"/>
            <w:tcBorders>
              <w:top w:val="single" w:sz="6" w:space="0" w:color="484848"/>
              <w:left w:val="single" w:sz="8" w:space="0" w:color="777777"/>
              <w:right w:val="single" w:sz="6" w:space="0" w:color="444444"/>
            </w:tcBorders>
          </w:tcPr>
          <w:p w:rsidR="00B40649" w:rsidRPr="00DD50B9" w:rsidRDefault="00C7672E" w:rsidP="006860E3">
            <w:pPr>
              <w:pStyle w:val="TableParagraph"/>
              <w:spacing w:before="24"/>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CONCELLO</w:t>
            </w:r>
          </w:p>
        </w:tc>
      </w:tr>
      <w:tr w:rsidR="00B40649" w:rsidRPr="00DD50B9" w:rsidTr="00C12554">
        <w:trPr>
          <w:trHeight w:hRule="exact" w:val="591"/>
        </w:trPr>
        <w:tc>
          <w:tcPr>
            <w:tcW w:w="4159" w:type="pct"/>
            <w:tcBorders>
              <w:left w:val="single" w:sz="4" w:space="0" w:color="0C0C0C"/>
              <w:bottom w:val="single" w:sz="8" w:space="0" w:color="3B3B3B"/>
              <w:right w:val="single" w:sz="8" w:space="0" w:color="777777"/>
            </w:tcBorders>
          </w:tcPr>
          <w:p w:rsidR="00B40649" w:rsidRPr="00DD50B9" w:rsidRDefault="00C7672E" w:rsidP="006860E3">
            <w:pPr>
              <w:pStyle w:val="TableParagraph"/>
              <w:tabs>
                <w:tab w:val="left" w:pos="485"/>
              </w:tabs>
              <w:spacing w:before="10"/>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w:t>
            </w:r>
            <w:r w:rsidRPr="00DD50B9">
              <w:rPr>
                <w:rFonts w:asciiTheme="minorHAnsi" w:eastAsiaTheme="minorHAnsi" w:hAnsiTheme="minorHAnsi" w:cstheme="minorBidi"/>
                <w:sz w:val="24"/>
                <w:lang w:val="es-ES"/>
              </w:rPr>
              <w:tab/>
              <w:t>DRN Operaciones Non Financeiras Presuposto Corrente (Capítulos 1 a 5)</w:t>
            </w:r>
          </w:p>
        </w:tc>
        <w:tc>
          <w:tcPr>
            <w:tcW w:w="841" w:type="pct"/>
            <w:tcBorders>
              <w:left w:val="single" w:sz="8" w:space="0" w:color="777777"/>
              <w:bottom w:val="single" w:sz="8" w:space="0" w:color="3B3B3B"/>
              <w:right w:val="single" w:sz="6" w:space="0" w:color="444444"/>
            </w:tcBorders>
          </w:tcPr>
          <w:p w:rsidR="00B40649" w:rsidRPr="00DD50B9" w:rsidRDefault="00C7672E" w:rsidP="006860E3">
            <w:pPr>
              <w:pStyle w:val="TableParagraph"/>
              <w:spacing w:before="29"/>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4.928.160,51</w:t>
            </w:r>
          </w:p>
        </w:tc>
      </w:tr>
      <w:tr w:rsidR="00B40649" w:rsidRPr="00DD50B9" w:rsidTr="00C12554">
        <w:trPr>
          <w:trHeight w:hRule="exact" w:val="704"/>
        </w:trPr>
        <w:tc>
          <w:tcPr>
            <w:tcW w:w="4159" w:type="pct"/>
            <w:tcBorders>
              <w:top w:val="single" w:sz="8" w:space="0" w:color="3B3B3B"/>
              <w:left w:val="single" w:sz="4" w:space="0" w:color="0C0C0C"/>
              <w:bottom w:val="single" w:sz="4" w:space="0" w:color="131313"/>
              <w:right w:val="single" w:sz="8" w:space="0" w:color="777777"/>
            </w:tcBorders>
          </w:tcPr>
          <w:p w:rsidR="00B40649" w:rsidRPr="00DD50B9" w:rsidRDefault="00C7672E" w:rsidP="006860E3">
            <w:pPr>
              <w:pStyle w:val="TableParagraph"/>
              <w:tabs>
                <w:tab w:val="left" w:pos="486"/>
              </w:tabs>
              <w:spacing w:before="21"/>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w:t>
            </w:r>
            <w:r w:rsidRPr="00DD50B9">
              <w:rPr>
                <w:rFonts w:asciiTheme="minorHAnsi" w:eastAsiaTheme="minorHAnsi" w:hAnsiTheme="minorHAnsi" w:cstheme="minorBidi"/>
                <w:sz w:val="24"/>
                <w:lang w:val="es-ES"/>
              </w:rPr>
              <w:tab/>
              <w:t>ORN Operaciones No Financieras Presupuesto Corriente (Capítulos 1 a 4)</w:t>
            </w:r>
          </w:p>
        </w:tc>
        <w:tc>
          <w:tcPr>
            <w:tcW w:w="841" w:type="pct"/>
            <w:tcBorders>
              <w:top w:val="single" w:sz="8" w:space="0" w:color="3B3B3B"/>
              <w:left w:val="single" w:sz="8" w:space="0" w:color="777777"/>
              <w:bottom w:val="single" w:sz="4" w:space="0" w:color="4B4B4B"/>
              <w:right w:val="single" w:sz="8" w:space="0" w:color="747474"/>
            </w:tcBorders>
          </w:tcPr>
          <w:p w:rsidR="00B40649" w:rsidRPr="00DD50B9" w:rsidRDefault="00C7672E" w:rsidP="006860E3">
            <w:pPr>
              <w:pStyle w:val="TableParagraph"/>
              <w:spacing w:before="22"/>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4.098.229,92</w:t>
            </w:r>
          </w:p>
        </w:tc>
      </w:tr>
      <w:tr w:rsidR="00B40649" w:rsidRPr="00DD50B9" w:rsidTr="00C12554">
        <w:trPr>
          <w:trHeight w:hRule="exact" w:val="317"/>
        </w:trPr>
        <w:tc>
          <w:tcPr>
            <w:tcW w:w="4159" w:type="pct"/>
            <w:tcBorders>
              <w:top w:val="single" w:sz="4" w:space="0" w:color="131313"/>
              <w:left w:val="single" w:sz="4" w:space="0" w:color="0C0C0C"/>
              <w:bottom w:val="single" w:sz="4" w:space="0" w:color="0C0C0C"/>
              <w:right w:val="single" w:sz="8" w:space="0" w:color="777777"/>
            </w:tcBorders>
          </w:tcPr>
          <w:p w:rsidR="00B40649" w:rsidRPr="00DD50B9" w:rsidRDefault="00C7672E" w:rsidP="006860E3">
            <w:pPr>
              <w:pStyle w:val="TableParagraph"/>
              <w:spacing w:before="32"/>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Aforro Bruto</w:t>
            </w:r>
          </w:p>
        </w:tc>
        <w:tc>
          <w:tcPr>
            <w:tcW w:w="841" w:type="pct"/>
            <w:tcBorders>
              <w:top w:val="single" w:sz="4" w:space="0" w:color="4B4B4B"/>
              <w:left w:val="single" w:sz="8" w:space="0" w:color="777777"/>
              <w:bottom w:val="single" w:sz="6" w:space="0" w:color="606060"/>
              <w:right w:val="single" w:sz="8" w:space="0" w:color="747474"/>
            </w:tcBorders>
          </w:tcPr>
          <w:p w:rsidR="00B40649" w:rsidRPr="00DD50B9" w:rsidRDefault="00C7672E" w:rsidP="006860E3">
            <w:pPr>
              <w:pStyle w:val="TableParagraph"/>
              <w:spacing w:before="36"/>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829.930,59</w:t>
            </w:r>
          </w:p>
        </w:tc>
      </w:tr>
      <w:tr w:rsidR="00B40649" w:rsidRPr="00DD50B9" w:rsidTr="00C12554">
        <w:trPr>
          <w:trHeight w:hRule="exact" w:val="312"/>
        </w:trPr>
        <w:tc>
          <w:tcPr>
            <w:tcW w:w="4159" w:type="pct"/>
            <w:tcBorders>
              <w:top w:val="single" w:sz="4" w:space="0" w:color="0C0C0C"/>
              <w:left w:val="single" w:sz="8" w:space="0" w:color="747474"/>
              <w:bottom w:val="single" w:sz="8" w:space="0" w:color="777777"/>
              <w:right w:val="single" w:sz="4" w:space="0" w:color="0F0F0F"/>
            </w:tcBorders>
          </w:tcPr>
          <w:p w:rsidR="00B40649" w:rsidRPr="00DD50B9" w:rsidRDefault="00C7672E" w:rsidP="006860E3">
            <w:pPr>
              <w:pStyle w:val="TableParagraph"/>
              <w:spacing w:before="17"/>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DRN Resto Operaciones Non Financieras (Capítulos 6 y 7)</w:t>
            </w:r>
          </w:p>
        </w:tc>
        <w:tc>
          <w:tcPr>
            <w:tcW w:w="841" w:type="pct"/>
            <w:tcBorders>
              <w:top w:val="single" w:sz="6" w:space="0" w:color="606060"/>
              <w:left w:val="single" w:sz="4" w:space="0" w:color="0F0F0F"/>
              <w:bottom w:val="single" w:sz="4" w:space="0" w:color="131313"/>
              <w:right w:val="single" w:sz="8" w:space="0" w:color="747474"/>
            </w:tcBorders>
          </w:tcPr>
          <w:p w:rsidR="00B40649" w:rsidRPr="00DD50B9" w:rsidRDefault="00C7672E" w:rsidP="006860E3">
            <w:pPr>
              <w:pStyle w:val="TableParagraph"/>
              <w:spacing w:before="29"/>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358.901,82</w:t>
            </w:r>
          </w:p>
        </w:tc>
      </w:tr>
      <w:tr w:rsidR="00B40649" w:rsidRPr="00DD50B9" w:rsidTr="00C12554">
        <w:trPr>
          <w:trHeight w:hRule="exact" w:val="317"/>
        </w:trPr>
        <w:tc>
          <w:tcPr>
            <w:tcW w:w="4159" w:type="pct"/>
            <w:tcBorders>
              <w:top w:val="single" w:sz="8" w:space="0" w:color="777777"/>
              <w:left w:val="single" w:sz="8" w:space="0" w:color="747474"/>
              <w:bottom w:val="single" w:sz="8" w:space="0" w:color="747474"/>
              <w:right w:val="single" w:sz="4" w:space="0" w:color="0F0F0F"/>
            </w:tcBorders>
          </w:tcPr>
          <w:p w:rsidR="00B40649" w:rsidRPr="00DD50B9" w:rsidRDefault="00C7672E" w:rsidP="006860E3">
            <w:pPr>
              <w:pStyle w:val="TableParagraph"/>
              <w:spacing w:line="335" w:lineRule="exact"/>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ORN Resto Operaciones  Non Financeiras  (Capítulos 6 y 7)</w:t>
            </w:r>
          </w:p>
        </w:tc>
        <w:tc>
          <w:tcPr>
            <w:tcW w:w="841" w:type="pct"/>
            <w:tcBorders>
              <w:top w:val="single" w:sz="4" w:space="0" w:color="131313"/>
              <w:left w:val="single" w:sz="4" w:space="0" w:color="0F0F0F"/>
              <w:bottom w:val="single" w:sz="8" w:space="0" w:color="747474"/>
              <w:right w:val="single" w:sz="8" w:space="0" w:color="747474"/>
            </w:tcBorders>
          </w:tcPr>
          <w:p w:rsidR="00B40649" w:rsidRPr="00DD50B9" w:rsidRDefault="00C7672E" w:rsidP="006860E3">
            <w:pPr>
              <w:pStyle w:val="TableParagraph"/>
              <w:spacing w:before="36"/>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587.058,03</w:t>
            </w:r>
          </w:p>
        </w:tc>
      </w:tr>
      <w:tr w:rsidR="00B40649" w:rsidRPr="00DD50B9" w:rsidTr="00C12554">
        <w:trPr>
          <w:trHeight w:hRule="exact" w:val="317"/>
        </w:trPr>
        <w:tc>
          <w:tcPr>
            <w:tcW w:w="4159" w:type="pct"/>
            <w:tcBorders>
              <w:top w:val="single" w:sz="8" w:space="0" w:color="747474"/>
              <w:left w:val="single" w:sz="8" w:space="0" w:color="747474"/>
              <w:bottom w:val="single" w:sz="8" w:space="0" w:color="707070"/>
              <w:right w:val="single" w:sz="4" w:space="0" w:color="0F0F0F"/>
            </w:tcBorders>
          </w:tcPr>
          <w:p w:rsidR="00B40649" w:rsidRPr="00DD50B9" w:rsidRDefault="00C7672E" w:rsidP="006860E3">
            <w:pPr>
              <w:pStyle w:val="TableParagraph"/>
              <w:spacing w:before="32"/>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Subtotal Operacións Non Financeiras</w:t>
            </w:r>
          </w:p>
        </w:tc>
        <w:tc>
          <w:tcPr>
            <w:tcW w:w="841" w:type="pct"/>
            <w:tcBorders>
              <w:top w:val="single" w:sz="8" w:space="0" w:color="747474"/>
              <w:left w:val="single" w:sz="4" w:space="0" w:color="0F0F0F"/>
              <w:bottom w:val="single" w:sz="8" w:space="0" w:color="707070"/>
              <w:right w:val="single" w:sz="8" w:space="0" w:color="747474"/>
            </w:tcBorders>
          </w:tcPr>
          <w:p w:rsidR="00B40649" w:rsidRPr="00DD50B9" w:rsidRDefault="00C7672E" w:rsidP="006860E3">
            <w:pPr>
              <w:pStyle w:val="TableParagraph"/>
              <w:spacing w:before="32"/>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-228.156,21</w:t>
            </w:r>
          </w:p>
        </w:tc>
      </w:tr>
      <w:tr w:rsidR="00B40649" w:rsidRPr="00DD50B9" w:rsidTr="00C12554">
        <w:trPr>
          <w:trHeight w:hRule="exact" w:val="317"/>
        </w:trPr>
        <w:tc>
          <w:tcPr>
            <w:tcW w:w="4159" w:type="pct"/>
            <w:tcBorders>
              <w:top w:val="single" w:sz="8" w:space="0" w:color="707070"/>
              <w:left w:val="single" w:sz="8" w:space="0" w:color="747474"/>
              <w:bottom w:val="single" w:sz="6" w:space="0" w:color="575757"/>
              <w:right w:val="single" w:sz="4" w:space="0" w:color="0F0F0F"/>
            </w:tcBorders>
          </w:tcPr>
          <w:p w:rsidR="00B40649" w:rsidRPr="00DD50B9" w:rsidRDefault="00C7672E" w:rsidP="006860E3">
            <w:pPr>
              <w:pStyle w:val="TableParagraph"/>
              <w:spacing w:before="27"/>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Superávit(+) ou Necesidade de Financiaciamento (-)</w:t>
            </w:r>
          </w:p>
        </w:tc>
        <w:tc>
          <w:tcPr>
            <w:tcW w:w="841" w:type="pct"/>
            <w:tcBorders>
              <w:top w:val="single" w:sz="8" w:space="0" w:color="707070"/>
              <w:left w:val="single" w:sz="4" w:space="0" w:color="0F0F0F"/>
              <w:bottom w:val="single" w:sz="8" w:space="0" w:color="707070"/>
              <w:right w:val="single" w:sz="8" w:space="0" w:color="747474"/>
            </w:tcBorders>
          </w:tcPr>
          <w:p w:rsidR="00B40649" w:rsidRPr="00DD50B9" w:rsidRDefault="00C7672E" w:rsidP="006860E3">
            <w:pPr>
              <w:pStyle w:val="TableParagraph"/>
              <w:spacing w:before="27"/>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601.774,38</w:t>
            </w:r>
          </w:p>
        </w:tc>
      </w:tr>
      <w:tr w:rsidR="00B40649" w:rsidRPr="00DD50B9" w:rsidTr="00C12554">
        <w:trPr>
          <w:trHeight w:hRule="exact" w:val="312"/>
        </w:trPr>
        <w:tc>
          <w:tcPr>
            <w:tcW w:w="4159" w:type="pct"/>
            <w:tcBorders>
              <w:top w:val="single" w:sz="6" w:space="0" w:color="575757"/>
              <w:left w:val="single" w:sz="8" w:space="0" w:color="747474"/>
              <w:bottom w:val="single" w:sz="4" w:space="0" w:color="232323"/>
              <w:right w:val="single" w:sz="4" w:space="0" w:color="0F0F0F"/>
            </w:tcBorders>
          </w:tcPr>
          <w:p w:rsidR="00B40649" w:rsidRPr="00DD50B9" w:rsidRDefault="00C7672E" w:rsidP="006860E3">
            <w:pPr>
              <w:pStyle w:val="TableParagraph"/>
              <w:tabs>
                <w:tab w:val="left" w:pos="492"/>
              </w:tabs>
              <w:spacing w:before="24"/>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w:t>
            </w:r>
            <w:r w:rsidRPr="00DD50B9">
              <w:rPr>
                <w:rFonts w:asciiTheme="minorHAnsi" w:eastAsiaTheme="minorHAnsi" w:hAnsiTheme="minorHAnsi" w:cstheme="minorBidi"/>
                <w:sz w:val="24"/>
                <w:lang w:val="es-ES"/>
              </w:rPr>
              <w:tab/>
              <w:t>Axuste 1º (criterio caixa)</w:t>
            </w:r>
          </w:p>
        </w:tc>
        <w:tc>
          <w:tcPr>
            <w:tcW w:w="841" w:type="pct"/>
            <w:tcBorders>
              <w:top w:val="single" w:sz="8" w:space="0" w:color="707070"/>
              <w:left w:val="single" w:sz="4" w:space="0" w:color="0F0F0F"/>
              <w:bottom w:val="single" w:sz="6" w:space="0" w:color="575757"/>
              <w:right w:val="single" w:sz="4" w:space="0" w:color="3F3F3F"/>
            </w:tcBorders>
          </w:tcPr>
          <w:p w:rsidR="00B40649" w:rsidRPr="00DD50B9" w:rsidRDefault="00C7672E" w:rsidP="006860E3">
            <w:pPr>
              <w:pStyle w:val="TableParagraph"/>
              <w:spacing w:before="27"/>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0,00</w:t>
            </w:r>
          </w:p>
        </w:tc>
      </w:tr>
      <w:tr w:rsidR="00B40649" w:rsidRPr="00DD50B9" w:rsidTr="00C12554">
        <w:trPr>
          <w:trHeight w:hRule="exact" w:val="317"/>
        </w:trPr>
        <w:tc>
          <w:tcPr>
            <w:tcW w:w="4159" w:type="pct"/>
            <w:tcBorders>
              <w:top w:val="single" w:sz="4" w:space="0" w:color="232323"/>
              <w:left w:val="single" w:sz="8" w:space="0" w:color="747474"/>
              <w:bottom w:val="single" w:sz="4" w:space="0" w:color="2F2F2F"/>
              <w:right w:val="single" w:sz="4" w:space="0" w:color="0F0F0F"/>
            </w:tcBorders>
          </w:tcPr>
          <w:p w:rsidR="00B40649" w:rsidRPr="00DD50B9" w:rsidRDefault="00C7672E" w:rsidP="006860E3">
            <w:pPr>
              <w:pStyle w:val="TableParagraph"/>
              <w:tabs>
                <w:tab w:val="left" w:pos="482"/>
              </w:tabs>
              <w:spacing w:before="32"/>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w:t>
            </w:r>
            <w:r w:rsidRPr="00DD50B9">
              <w:rPr>
                <w:rFonts w:asciiTheme="minorHAnsi" w:eastAsiaTheme="minorHAnsi" w:hAnsiTheme="minorHAnsi" w:cstheme="minorBidi"/>
                <w:sz w:val="24"/>
                <w:lang w:val="es-ES"/>
              </w:rPr>
              <w:tab/>
              <w:t>Axuste  2° (int. Devengados)</w:t>
            </w:r>
          </w:p>
        </w:tc>
        <w:tc>
          <w:tcPr>
            <w:tcW w:w="841" w:type="pct"/>
            <w:tcBorders>
              <w:top w:val="single" w:sz="6" w:space="0" w:color="575757"/>
              <w:left w:val="single" w:sz="4" w:space="0" w:color="0F0F0F"/>
              <w:bottom w:val="single" w:sz="6" w:space="0" w:color="3F3F3F"/>
              <w:right w:val="single" w:sz="4" w:space="0" w:color="232323"/>
            </w:tcBorders>
          </w:tcPr>
          <w:p w:rsidR="00B40649" w:rsidRPr="00DD50B9" w:rsidRDefault="00C7672E" w:rsidP="006860E3">
            <w:pPr>
              <w:pStyle w:val="TableParagraph"/>
              <w:spacing w:before="39"/>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0,00</w:t>
            </w:r>
          </w:p>
        </w:tc>
      </w:tr>
      <w:tr w:rsidR="00B40649" w:rsidRPr="00DD50B9" w:rsidTr="00C12554">
        <w:trPr>
          <w:trHeight w:hRule="exact" w:val="322"/>
        </w:trPr>
        <w:tc>
          <w:tcPr>
            <w:tcW w:w="4159" w:type="pct"/>
            <w:tcBorders>
              <w:top w:val="single" w:sz="4" w:space="0" w:color="2F2F2F"/>
              <w:left w:val="single" w:sz="8" w:space="0" w:color="747474"/>
              <w:bottom w:val="single" w:sz="8" w:space="0" w:color="707070"/>
              <w:right w:val="single" w:sz="4" w:space="0" w:color="0F0F0F"/>
            </w:tcBorders>
          </w:tcPr>
          <w:p w:rsidR="00B40649" w:rsidRPr="00DD50B9" w:rsidRDefault="00C7672E" w:rsidP="006860E3">
            <w:pPr>
              <w:pStyle w:val="TableParagraph"/>
              <w:tabs>
                <w:tab w:val="left" w:pos="487"/>
              </w:tabs>
              <w:spacing w:before="32"/>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w:t>
            </w:r>
            <w:r w:rsidRPr="00DD50B9">
              <w:rPr>
                <w:rFonts w:asciiTheme="minorHAnsi" w:eastAsiaTheme="minorHAnsi" w:hAnsiTheme="minorHAnsi" w:cstheme="minorBidi"/>
                <w:sz w:val="24"/>
                <w:lang w:val="es-ES"/>
              </w:rPr>
              <w:tab/>
              <w:t>Axuste 3º (Operacións ptes. aplicar)</w:t>
            </w:r>
          </w:p>
        </w:tc>
        <w:tc>
          <w:tcPr>
            <w:tcW w:w="841" w:type="pct"/>
            <w:tcBorders>
              <w:top w:val="single" w:sz="6" w:space="0" w:color="3F3F3F"/>
              <w:left w:val="single" w:sz="4" w:space="0" w:color="0F0F0F"/>
              <w:bottom w:val="single" w:sz="8" w:space="0" w:color="707070"/>
              <w:right w:val="single" w:sz="4" w:space="0" w:color="080808"/>
            </w:tcBorders>
          </w:tcPr>
          <w:p w:rsidR="00B40649" w:rsidRPr="00DD50B9" w:rsidRDefault="00C7672E" w:rsidP="006860E3">
            <w:pPr>
              <w:pStyle w:val="TableParagraph"/>
              <w:spacing w:before="29"/>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35.393,36</w:t>
            </w:r>
          </w:p>
        </w:tc>
      </w:tr>
      <w:tr w:rsidR="00B40649" w:rsidRPr="00DD50B9" w:rsidTr="00C12554">
        <w:trPr>
          <w:trHeight w:hRule="exact" w:val="350"/>
        </w:trPr>
        <w:tc>
          <w:tcPr>
            <w:tcW w:w="4159" w:type="pct"/>
            <w:tcBorders>
              <w:top w:val="single" w:sz="8" w:space="0" w:color="707070"/>
              <w:left w:val="single" w:sz="8" w:space="0" w:color="747474"/>
              <w:bottom w:val="single" w:sz="4" w:space="0" w:color="000000"/>
              <w:right w:val="single" w:sz="4" w:space="0" w:color="0F0F0F"/>
            </w:tcBorders>
          </w:tcPr>
          <w:p w:rsidR="00B40649" w:rsidRPr="00DD50B9" w:rsidRDefault="00C7672E" w:rsidP="006860E3">
            <w:pPr>
              <w:pStyle w:val="TableParagraph"/>
              <w:tabs>
                <w:tab w:val="left" w:pos="487"/>
              </w:tabs>
              <w:spacing w:before="21"/>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w:t>
            </w:r>
            <w:r w:rsidRPr="00DD50B9">
              <w:rPr>
                <w:rFonts w:asciiTheme="minorHAnsi" w:eastAsiaTheme="minorHAnsi" w:hAnsiTheme="minorHAnsi" w:cstheme="minorBidi"/>
                <w:sz w:val="24"/>
                <w:lang w:val="es-ES"/>
              </w:rPr>
              <w:tab/>
              <w:t>Axuste 4° (Reintegros PTE 2008)</w:t>
            </w:r>
          </w:p>
        </w:tc>
        <w:tc>
          <w:tcPr>
            <w:tcW w:w="841" w:type="pct"/>
            <w:tcBorders>
              <w:top w:val="single" w:sz="8" w:space="0" w:color="707070"/>
              <w:left w:val="single" w:sz="4" w:space="0" w:color="0F0F0F"/>
              <w:bottom w:val="single" w:sz="4" w:space="0" w:color="2B2B2B"/>
              <w:right w:val="single" w:sz="4" w:space="0" w:color="080808"/>
            </w:tcBorders>
          </w:tcPr>
          <w:p w:rsidR="00B40649" w:rsidRPr="00DD50B9" w:rsidRDefault="00C7672E" w:rsidP="006860E3">
            <w:pPr>
              <w:pStyle w:val="TableParagraph"/>
              <w:spacing w:before="22"/>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2.340,51</w:t>
            </w:r>
          </w:p>
        </w:tc>
      </w:tr>
      <w:tr w:rsidR="00B40649" w:rsidRPr="00DD50B9" w:rsidTr="00C12554">
        <w:trPr>
          <w:trHeight w:hRule="exact" w:val="278"/>
        </w:trPr>
        <w:tc>
          <w:tcPr>
            <w:tcW w:w="4159" w:type="pct"/>
            <w:tcBorders>
              <w:top w:val="single" w:sz="4" w:space="0" w:color="000000"/>
              <w:left w:val="single" w:sz="8" w:space="0" w:color="747474"/>
              <w:bottom w:val="single" w:sz="4" w:space="0" w:color="080808"/>
              <w:right w:val="single" w:sz="8" w:space="0" w:color="777777"/>
            </w:tcBorders>
          </w:tcPr>
          <w:p w:rsidR="00B40649" w:rsidRPr="00DD50B9" w:rsidRDefault="00C7672E" w:rsidP="006860E3">
            <w:pPr>
              <w:pStyle w:val="TableParagraph"/>
              <w:tabs>
                <w:tab w:val="left" w:pos="487"/>
              </w:tabs>
              <w:spacing w:line="273" w:lineRule="exact"/>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w:t>
            </w:r>
            <w:r w:rsidRPr="00DD50B9">
              <w:rPr>
                <w:rFonts w:asciiTheme="minorHAnsi" w:eastAsiaTheme="minorHAnsi" w:hAnsiTheme="minorHAnsi" w:cstheme="minorBidi"/>
                <w:sz w:val="24"/>
                <w:lang w:val="es-ES"/>
              </w:rPr>
              <w:tab/>
              <w:t>Axuste 5° (Reintegros  PTE 2009)</w:t>
            </w:r>
          </w:p>
        </w:tc>
        <w:tc>
          <w:tcPr>
            <w:tcW w:w="841" w:type="pct"/>
            <w:tcBorders>
              <w:top w:val="single" w:sz="4" w:space="0" w:color="2B2B2B"/>
              <w:left w:val="single" w:sz="8" w:space="0" w:color="777777"/>
              <w:bottom w:val="single" w:sz="4" w:space="0" w:color="080808"/>
              <w:right w:val="single" w:sz="4" w:space="0" w:color="080808"/>
            </w:tcBorders>
          </w:tcPr>
          <w:p w:rsidR="00B40649" w:rsidRPr="00DD50B9" w:rsidRDefault="00C7672E" w:rsidP="006860E3">
            <w:pPr>
              <w:pStyle w:val="TableParagraph"/>
              <w:spacing w:line="258" w:lineRule="exact"/>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16.854,14</w:t>
            </w:r>
          </w:p>
        </w:tc>
      </w:tr>
      <w:tr w:rsidR="00B40649" w:rsidRPr="00DD50B9" w:rsidTr="00C12554">
        <w:trPr>
          <w:trHeight w:hRule="exact" w:val="319"/>
        </w:trPr>
        <w:tc>
          <w:tcPr>
            <w:tcW w:w="4159" w:type="pct"/>
            <w:tcBorders>
              <w:top w:val="single" w:sz="4" w:space="0" w:color="080808"/>
              <w:left w:val="single" w:sz="8" w:space="0" w:color="747474"/>
              <w:bottom w:val="single" w:sz="4" w:space="0" w:color="676767"/>
              <w:right w:val="single" w:sz="8" w:space="0" w:color="777777"/>
            </w:tcBorders>
          </w:tcPr>
          <w:p w:rsidR="00B40649" w:rsidRPr="00DD50B9" w:rsidRDefault="00C7672E" w:rsidP="006860E3">
            <w:pPr>
              <w:pStyle w:val="TableParagraph"/>
              <w:tabs>
                <w:tab w:val="left" w:pos="487"/>
              </w:tabs>
              <w:spacing w:before="26"/>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w:t>
            </w:r>
            <w:r w:rsidRPr="00DD50B9">
              <w:rPr>
                <w:rFonts w:asciiTheme="minorHAnsi" w:eastAsiaTheme="minorHAnsi" w:hAnsiTheme="minorHAnsi" w:cstheme="minorBidi"/>
                <w:sz w:val="24"/>
                <w:lang w:val="es-ES"/>
              </w:rPr>
              <w:tab/>
              <w:t>Axuste 6 (Reintegro  PTE 2013)</w:t>
            </w:r>
          </w:p>
        </w:tc>
        <w:tc>
          <w:tcPr>
            <w:tcW w:w="841" w:type="pct"/>
            <w:tcBorders>
              <w:top w:val="single" w:sz="4" w:space="0" w:color="080808"/>
              <w:left w:val="single" w:sz="8" w:space="0" w:color="777777"/>
              <w:bottom w:val="single" w:sz="2" w:space="0" w:color="545454"/>
              <w:right w:val="single" w:sz="4" w:space="0" w:color="1F1F1F"/>
            </w:tcBorders>
          </w:tcPr>
          <w:p w:rsidR="00B40649" w:rsidRPr="00DD50B9" w:rsidRDefault="00C7672E" w:rsidP="006860E3">
            <w:pPr>
              <w:pStyle w:val="TableParagraph"/>
              <w:spacing w:before="27"/>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52.667,79</w:t>
            </w:r>
          </w:p>
        </w:tc>
      </w:tr>
      <w:tr w:rsidR="00B40649" w:rsidRPr="00DD50B9" w:rsidTr="00C12554">
        <w:trPr>
          <w:trHeight w:hRule="exact" w:val="310"/>
        </w:trPr>
        <w:tc>
          <w:tcPr>
            <w:tcW w:w="4159" w:type="pct"/>
            <w:tcBorders>
              <w:top w:val="single" w:sz="4" w:space="0" w:color="676767"/>
              <w:left w:val="single" w:sz="8" w:space="0" w:color="747474"/>
              <w:bottom w:val="single" w:sz="8" w:space="0" w:color="676767"/>
              <w:right w:val="single" w:sz="8" w:space="0" w:color="777777"/>
            </w:tcBorders>
          </w:tcPr>
          <w:p w:rsidR="00B40649" w:rsidRPr="00DD50B9" w:rsidRDefault="00C7672E" w:rsidP="006860E3">
            <w:pPr>
              <w:pStyle w:val="TableParagraph"/>
              <w:tabs>
                <w:tab w:val="left" w:pos="487"/>
              </w:tabs>
              <w:spacing w:before="20"/>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w:t>
            </w:r>
            <w:r w:rsidRPr="00DD50B9">
              <w:rPr>
                <w:rFonts w:asciiTheme="minorHAnsi" w:eastAsiaTheme="minorHAnsi" w:hAnsiTheme="minorHAnsi" w:cstheme="minorBidi"/>
                <w:sz w:val="24"/>
                <w:lang w:val="es-ES"/>
              </w:rPr>
              <w:tab/>
              <w:t>Axuste subvencións sen DRN</w:t>
            </w:r>
          </w:p>
        </w:tc>
        <w:tc>
          <w:tcPr>
            <w:tcW w:w="841" w:type="pct"/>
            <w:tcBorders>
              <w:top w:val="single" w:sz="2" w:space="0" w:color="545454"/>
              <w:left w:val="single" w:sz="8" w:space="0" w:color="777777"/>
              <w:bottom w:val="single" w:sz="8" w:space="0" w:color="676767"/>
              <w:right w:val="single" w:sz="4" w:space="0" w:color="343434"/>
            </w:tcBorders>
          </w:tcPr>
          <w:p w:rsidR="00B40649" w:rsidRPr="00DD50B9" w:rsidRDefault="00C7672E" w:rsidP="006860E3">
            <w:pPr>
              <w:pStyle w:val="TableParagraph"/>
              <w:spacing w:before="27"/>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0,00</w:t>
            </w:r>
          </w:p>
        </w:tc>
      </w:tr>
      <w:tr w:rsidR="00B40649" w:rsidRPr="00DD50B9" w:rsidTr="00C12554">
        <w:trPr>
          <w:trHeight w:hRule="exact" w:val="317"/>
        </w:trPr>
        <w:tc>
          <w:tcPr>
            <w:tcW w:w="4159" w:type="pct"/>
            <w:tcBorders>
              <w:top w:val="single" w:sz="8" w:space="0" w:color="676767"/>
              <w:left w:val="single" w:sz="4" w:space="0" w:color="545454"/>
              <w:bottom w:val="single" w:sz="8" w:space="0" w:color="747474"/>
              <w:right w:val="single" w:sz="8" w:space="0" w:color="777777"/>
            </w:tcBorders>
          </w:tcPr>
          <w:p w:rsidR="00B40649" w:rsidRPr="00DD50B9" w:rsidRDefault="00C7672E" w:rsidP="006860E3">
            <w:pPr>
              <w:pStyle w:val="TableParagraph"/>
              <w:spacing w:before="27"/>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Total Superávit(+) ou Necesidade de Financiaciamento (-)</w:t>
            </w:r>
          </w:p>
        </w:tc>
        <w:tc>
          <w:tcPr>
            <w:tcW w:w="841" w:type="pct"/>
            <w:tcBorders>
              <w:top w:val="single" w:sz="8" w:space="0" w:color="676767"/>
              <w:left w:val="single" w:sz="8" w:space="0" w:color="777777"/>
              <w:bottom w:val="single" w:sz="8" w:space="0" w:color="747474"/>
              <w:right w:val="single" w:sz="4" w:space="0" w:color="343434"/>
            </w:tcBorders>
          </w:tcPr>
          <w:p w:rsidR="00B40649" w:rsidRPr="00DD50B9" w:rsidRDefault="00C7672E" w:rsidP="006860E3">
            <w:pPr>
              <w:pStyle w:val="TableParagraph"/>
              <w:spacing w:before="27"/>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709.030,18</w:t>
            </w:r>
          </w:p>
        </w:tc>
      </w:tr>
    </w:tbl>
    <w:p w:rsidR="00B40649" w:rsidRDefault="00B40649" w:rsidP="006860E3">
      <w:pPr>
        <w:pStyle w:val="Textoindependiente"/>
        <w:spacing w:before="3"/>
        <w:jc w:val="both"/>
        <w:rPr>
          <w:b/>
          <w:sz w:val="13"/>
        </w:rPr>
      </w:pPr>
    </w:p>
    <w:p w:rsidR="00DD50B9" w:rsidRDefault="00DD50B9" w:rsidP="006860E3">
      <w:pPr>
        <w:pStyle w:val="Textoindependiente"/>
        <w:spacing w:before="3"/>
        <w:jc w:val="both"/>
        <w:rPr>
          <w:b/>
          <w:sz w:val="13"/>
        </w:rPr>
      </w:pPr>
    </w:p>
    <w:p w:rsidR="00B40649" w:rsidRDefault="00C7672E" w:rsidP="006860E3">
      <w:pPr>
        <w:spacing w:before="90" w:line="252" w:lineRule="auto"/>
        <w:jc w:val="both"/>
        <w:rPr>
          <w:rFonts w:asciiTheme="minorHAnsi" w:eastAsiaTheme="minorHAnsi" w:hAnsiTheme="minorHAnsi" w:cstheme="minorBidi"/>
          <w:b/>
          <w:sz w:val="24"/>
          <w:lang w:val="es-ES"/>
        </w:rPr>
      </w:pPr>
      <w:r w:rsidRPr="006860E3">
        <w:rPr>
          <w:rFonts w:asciiTheme="minorHAnsi" w:eastAsiaTheme="minorHAnsi" w:hAnsiTheme="minorHAnsi" w:cstheme="minorBidi"/>
          <w:b/>
          <w:sz w:val="24"/>
          <w:lang w:val="es-ES"/>
        </w:rPr>
        <w:t>ESTIMACIÓN DO CUMPRIMENTO DA REGRA DE GASTO NO 2016</w:t>
      </w:r>
    </w:p>
    <w:p w:rsidR="006860E3" w:rsidRPr="006860E3" w:rsidRDefault="006860E3" w:rsidP="006860E3">
      <w:pPr>
        <w:spacing w:before="90" w:line="252" w:lineRule="auto"/>
        <w:jc w:val="both"/>
        <w:rPr>
          <w:rFonts w:asciiTheme="minorHAnsi" w:eastAsiaTheme="minorHAnsi" w:hAnsiTheme="minorHAnsi" w:cstheme="minorBidi"/>
          <w:b/>
          <w:sz w:val="24"/>
          <w:lang w:val="es-ES"/>
        </w:rPr>
      </w:pPr>
    </w:p>
    <w:tbl>
      <w:tblPr>
        <w:tblStyle w:val="TableNormal"/>
        <w:tblW w:w="5000" w:type="pct"/>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Look w:val="01E0" w:firstRow="1" w:lastRow="1" w:firstColumn="1" w:lastColumn="1" w:noHBand="0" w:noVBand="0"/>
      </w:tblPr>
      <w:tblGrid>
        <w:gridCol w:w="494"/>
        <w:gridCol w:w="4297"/>
        <w:gridCol w:w="1575"/>
        <w:gridCol w:w="319"/>
        <w:gridCol w:w="1758"/>
      </w:tblGrid>
      <w:tr w:rsidR="00B40649" w:rsidRPr="006860E3" w:rsidTr="00C12554">
        <w:trPr>
          <w:trHeight w:hRule="exact" w:val="206"/>
        </w:trPr>
        <w:tc>
          <w:tcPr>
            <w:tcW w:w="2837" w:type="pct"/>
            <w:gridSpan w:val="2"/>
            <w:tcBorders>
              <w:left w:val="single" w:sz="8" w:space="0" w:color="808080"/>
              <w:bottom w:val="nil"/>
              <w:right w:val="single" w:sz="8" w:space="0" w:color="747474"/>
            </w:tcBorders>
          </w:tcPr>
          <w:p w:rsidR="00B40649" w:rsidRPr="006860E3" w:rsidRDefault="00B40649" w:rsidP="006860E3">
            <w:pPr>
              <w:jc w:val="both"/>
              <w:rPr>
                <w:rFonts w:asciiTheme="minorHAnsi" w:hAnsiTheme="minorHAnsi" w:cstheme="minorHAnsi"/>
              </w:rPr>
            </w:pPr>
          </w:p>
        </w:tc>
        <w:tc>
          <w:tcPr>
            <w:tcW w:w="1122" w:type="pct"/>
            <w:gridSpan w:val="2"/>
            <w:vMerge w:val="restart"/>
            <w:tcBorders>
              <w:top w:val="single" w:sz="6" w:space="0" w:color="707070"/>
              <w:left w:val="single" w:sz="8" w:space="0" w:color="747474"/>
              <w:right w:val="single" w:sz="4" w:space="0" w:color="3B3F3F"/>
            </w:tcBorders>
          </w:tcPr>
          <w:p w:rsidR="00B40649" w:rsidRPr="006860E3" w:rsidRDefault="00C7672E" w:rsidP="006860E3">
            <w:pPr>
              <w:pStyle w:val="TableParagraph"/>
              <w:jc w:val="both"/>
              <w:rPr>
                <w:rFonts w:asciiTheme="minorHAnsi" w:hAnsiTheme="minorHAnsi" w:cstheme="minorHAnsi"/>
                <w:b/>
              </w:rPr>
            </w:pPr>
            <w:r w:rsidRPr="006860E3">
              <w:rPr>
                <w:rFonts w:asciiTheme="minorHAnsi" w:hAnsiTheme="minorHAnsi" w:cstheme="minorHAnsi"/>
                <w:b/>
                <w:color w:val="1F1F1F"/>
                <w:w w:val="105"/>
              </w:rPr>
              <w:t>Importe ORN 2015</w:t>
            </w:r>
          </w:p>
        </w:tc>
        <w:tc>
          <w:tcPr>
            <w:tcW w:w="1041" w:type="pct"/>
            <w:vMerge w:val="restart"/>
            <w:tcBorders>
              <w:top w:val="single" w:sz="6" w:space="0" w:color="707070"/>
              <w:left w:val="single" w:sz="4" w:space="0" w:color="3B3F3F"/>
              <w:right w:val="single" w:sz="4" w:space="0" w:color="0F0F0F"/>
            </w:tcBorders>
          </w:tcPr>
          <w:p w:rsidR="00B40649" w:rsidRPr="006860E3" w:rsidRDefault="00C7672E" w:rsidP="006860E3">
            <w:pPr>
              <w:pStyle w:val="TableParagraph"/>
              <w:spacing w:before="16" w:line="259" w:lineRule="auto"/>
              <w:jc w:val="both"/>
              <w:rPr>
                <w:rFonts w:asciiTheme="minorHAnsi" w:hAnsiTheme="minorHAnsi" w:cstheme="minorHAnsi"/>
                <w:b/>
              </w:rPr>
            </w:pPr>
            <w:r w:rsidRPr="006860E3">
              <w:rPr>
                <w:rFonts w:asciiTheme="minorHAnsi" w:hAnsiTheme="minorHAnsi" w:cstheme="minorHAnsi"/>
                <w:b/>
                <w:color w:val="1F1F1F"/>
                <w:w w:val="105"/>
              </w:rPr>
              <w:t>Estimación ORN 31.12.2016</w:t>
            </w:r>
          </w:p>
        </w:tc>
      </w:tr>
      <w:tr w:rsidR="00B40649" w:rsidRPr="006860E3" w:rsidTr="00C12554">
        <w:trPr>
          <w:trHeight w:hRule="exact" w:val="473"/>
        </w:trPr>
        <w:tc>
          <w:tcPr>
            <w:tcW w:w="292" w:type="pct"/>
            <w:tcBorders>
              <w:top w:val="nil"/>
              <w:left w:val="single" w:sz="8" w:space="0" w:color="808080"/>
              <w:bottom w:val="single" w:sz="6" w:space="0" w:color="606060"/>
              <w:right w:val="single" w:sz="4" w:space="0" w:color="383838"/>
            </w:tcBorders>
          </w:tcPr>
          <w:p w:rsidR="00B40649" w:rsidRPr="006860E3" w:rsidRDefault="00B40649" w:rsidP="006860E3">
            <w:pPr>
              <w:jc w:val="both"/>
              <w:rPr>
                <w:rFonts w:asciiTheme="minorHAnsi" w:hAnsiTheme="minorHAnsi" w:cstheme="minorHAnsi"/>
              </w:rPr>
            </w:pPr>
          </w:p>
        </w:tc>
        <w:tc>
          <w:tcPr>
            <w:tcW w:w="2545" w:type="pct"/>
            <w:tcBorders>
              <w:top w:val="nil"/>
              <w:left w:val="single" w:sz="4" w:space="0" w:color="383838"/>
              <w:bottom w:val="single" w:sz="6" w:space="0" w:color="606060"/>
              <w:right w:val="single" w:sz="8" w:space="0" w:color="747474"/>
            </w:tcBorders>
          </w:tcPr>
          <w:p w:rsidR="00B40649" w:rsidRPr="006860E3" w:rsidRDefault="00B40649" w:rsidP="006860E3">
            <w:pPr>
              <w:jc w:val="both"/>
              <w:rPr>
                <w:rFonts w:asciiTheme="minorHAnsi" w:hAnsiTheme="minorHAnsi" w:cstheme="minorHAnsi"/>
              </w:rPr>
            </w:pPr>
          </w:p>
        </w:tc>
        <w:tc>
          <w:tcPr>
            <w:tcW w:w="1122" w:type="pct"/>
            <w:gridSpan w:val="2"/>
            <w:vMerge/>
            <w:tcBorders>
              <w:left w:val="single" w:sz="8" w:space="0" w:color="747474"/>
              <w:bottom w:val="single" w:sz="6" w:space="0" w:color="6B6B6B"/>
              <w:right w:val="single" w:sz="4" w:space="0" w:color="3B3F3F"/>
            </w:tcBorders>
          </w:tcPr>
          <w:p w:rsidR="00B40649" w:rsidRPr="006860E3" w:rsidRDefault="00B40649" w:rsidP="006860E3">
            <w:pPr>
              <w:jc w:val="both"/>
              <w:rPr>
                <w:rFonts w:asciiTheme="minorHAnsi" w:hAnsiTheme="minorHAnsi" w:cstheme="minorHAnsi"/>
              </w:rPr>
            </w:pPr>
          </w:p>
        </w:tc>
        <w:tc>
          <w:tcPr>
            <w:tcW w:w="1041" w:type="pct"/>
            <w:vMerge/>
            <w:tcBorders>
              <w:left w:val="single" w:sz="4" w:space="0" w:color="3B3F3F"/>
              <w:bottom w:val="single" w:sz="6" w:space="0" w:color="6B6B6B"/>
              <w:right w:val="single" w:sz="4" w:space="0" w:color="0F0F0F"/>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580"/>
        </w:trPr>
        <w:tc>
          <w:tcPr>
            <w:tcW w:w="292" w:type="pct"/>
            <w:tcBorders>
              <w:top w:val="single" w:sz="6" w:space="0" w:color="606060"/>
              <w:left w:val="single" w:sz="8" w:space="0" w:color="808080"/>
              <w:bottom w:val="single" w:sz="8" w:space="0" w:color="838383"/>
              <w:right w:val="single" w:sz="4" w:space="0" w:color="383838"/>
            </w:tcBorders>
          </w:tcPr>
          <w:p w:rsidR="00B40649" w:rsidRPr="006860E3" w:rsidRDefault="00C7672E" w:rsidP="006860E3">
            <w:pPr>
              <w:pStyle w:val="TableParagraph"/>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A</w:t>
            </w:r>
          </w:p>
        </w:tc>
        <w:tc>
          <w:tcPr>
            <w:tcW w:w="2545" w:type="pct"/>
            <w:tcBorders>
              <w:top w:val="single" w:sz="6" w:space="0" w:color="606060"/>
              <w:left w:val="single" w:sz="4" w:space="0" w:color="383838"/>
              <w:bottom w:val="single" w:sz="6" w:space="0" w:color="646467"/>
              <w:right w:val="single" w:sz="8" w:space="0" w:color="747474"/>
            </w:tcBorders>
          </w:tcPr>
          <w:p w:rsidR="00B40649" w:rsidRPr="006860E3" w:rsidRDefault="00C7672E" w:rsidP="006860E3">
            <w:pPr>
              <w:pStyle w:val="TableParagraph"/>
              <w:spacing w:before="6" w:line="247" w:lineRule="auto"/>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Gasto computable liquidación (sen lnv. Financeiramente sostibles)</w:t>
            </w:r>
          </w:p>
        </w:tc>
        <w:tc>
          <w:tcPr>
            <w:tcW w:w="1122" w:type="pct"/>
            <w:gridSpan w:val="2"/>
            <w:tcBorders>
              <w:top w:val="single" w:sz="6" w:space="0" w:color="6B6B6B"/>
              <w:left w:val="single" w:sz="8" w:space="0" w:color="747474"/>
              <w:bottom w:val="single" w:sz="6" w:space="0" w:color="646467"/>
              <w:right w:val="single" w:sz="4" w:space="0" w:color="4F5454"/>
            </w:tcBorders>
            <w:shd w:val="clear" w:color="auto" w:fill="D9D9D9" w:themeFill="background1" w:themeFillShade="D9"/>
          </w:tcPr>
          <w:p w:rsidR="00B40649" w:rsidRPr="006860E3" w:rsidRDefault="00B40649" w:rsidP="006860E3">
            <w:pPr>
              <w:jc w:val="both"/>
              <w:rPr>
                <w:rFonts w:asciiTheme="minorHAnsi" w:hAnsiTheme="minorHAnsi" w:cstheme="minorHAnsi"/>
                <w:highlight w:val="darkGray"/>
              </w:rPr>
            </w:pPr>
          </w:p>
        </w:tc>
        <w:tc>
          <w:tcPr>
            <w:tcW w:w="1041" w:type="pct"/>
            <w:vMerge w:val="restart"/>
            <w:tcBorders>
              <w:top w:val="single" w:sz="6" w:space="0" w:color="6B6B6B"/>
              <w:left w:val="single" w:sz="4" w:space="0" w:color="4F5454"/>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200"/>
        </w:trPr>
        <w:tc>
          <w:tcPr>
            <w:tcW w:w="292" w:type="pct"/>
            <w:vMerge w:val="restart"/>
            <w:tcBorders>
              <w:top w:val="single" w:sz="8" w:space="0" w:color="838383"/>
              <w:left w:val="single" w:sz="8" w:space="0" w:color="808080"/>
              <w:right w:val="single" w:sz="4" w:space="0" w:color="383838"/>
            </w:tcBorders>
          </w:tcPr>
          <w:p w:rsidR="00B40649" w:rsidRPr="006860E3" w:rsidRDefault="00C7672E" w:rsidP="006860E3">
            <w:pPr>
              <w:pStyle w:val="TableParagraph"/>
              <w:jc w:val="both"/>
              <w:rPr>
                <w:rFonts w:asciiTheme="minorHAnsi" w:hAnsiTheme="minorHAnsi" w:cstheme="minorHAnsi"/>
              </w:rPr>
            </w:pPr>
            <w:r w:rsidRPr="006860E3">
              <w:rPr>
                <w:rFonts w:asciiTheme="minorHAnsi" w:hAnsiTheme="minorHAnsi" w:cstheme="minorHAnsi"/>
                <w:color w:val="1F1F1F"/>
                <w:w w:val="109"/>
              </w:rPr>
              <w:t>B</w:t>
            </w:r>
          </w:p>
        </w:tc>
        <w:tc>
          <w:tcPr>
            <w:tcW w:w="2545" w:type="pct"/>
            <w:vMerge w:val="restart"/>
            <w:tcBorders>
              <w:top w:val="single" w:sz="6" w:space="0" w:color="646467"/>
              <w:left w:val="single" w:sz="4" w:space="0" w:color="383838"/>
              <w:right w:val="single" w:sz="8" w:space="0" w:color="747474"/>
            </w:tcBorders>
          </w:tcPr>
          <w:p w:rsidR="00B40649" w:rsidRPr="006860E3" w:rsidRDefault="00C7672E" w:rsidP="006860E3">
            <w:pPr>
              <w:pStyle w:val="TableParagraph"/>
              <w:spacing w:before="4" w:line="252" w:lineRule="auto"/>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lnvestimentos financeiramente sostibles RTGG no 2014</w:t>
            </w:r>
          </w:p>
        </w:tc>
        <w:tc>
          <w:tcPr>
            <w:tcW w:w="933" w:type="pct"/>
            <w:tcBorders>
              <w:top w:val="single" w:sz="6" w:space="0" w:color="646467"/>
              <w:left w:val="single" w:sz="8" w:space="0" w:color="747474"/>
              <w:bottom w:val="nil"/>
              <w:right w:val="single" w:sz="11" w:space="0" w:color="EBEDEF"/>
            </w:tcBorders>
            <w:shd w:val="clear" w:color="auto" w:fill="D9D9D9" w:themeFill="background1" w:themeFillShade="D9"/>
          </w:tcPr>
          <w:p w:rsidR="00B40649" w:rsidRPr="006860E3" w:rsidRDefault="00C7672E" w:rsidP="006860E3">
            <w:pPr>
              <w:pStyle w:val="TableParagraph"/>
              <w:spacing w:before="3"/>
              <w:jc w:val="both"/>
              <w:rPr>
                <w:rFonts w:asciiTheme="minorHAnsi" w:hAnsiTheme="minorHAnsi" w:cstheme="minorHAnsi"/>
                <w:highlight w:val="darkGray"/>
              </w:rPr>
            </w:pPr>
            <w:r w:rsidRPr="006860E3">
              <w:rPr>
                <w:rFonts w:asciiTheme="minorHAnsi" w:hAnsiTheme="minorHAnsi" w:cstheme="minorHAnsi"/>
                <w:color w:val="CDD3D8"/>
                <w:w w:val="102"/>
                <w:highlight w:val="darkGray"/>
              </w:rPr>
              <w:t>'</w:t>
            </w:r>
          </w:p>
        </w:tc>
        <w:tc>
          <w:tcPr>
            <w:tcW w:w="189" w:type="pct"/>
            <w:tcBorders>
              <w:top w:val="single" w:sz="6" w:space="0" w:color="646467"/>
              <w:left w:val="single" w:sz="11" w:space="0" w:color="EBEDEF"/>
              <w:bottom w:val="nil"/>
              <w:right w:val="single" w:sz="4" w:space="0" w:color="4F5454"/>
            </w:tcBorders>
            <w:shd w:val="clear" w:color="auto" w:fill="D9D9D9" w:themeFill="background1" w:themeFillShade="D9"/>
          </w:tcPr>
          <w:p w:rsidR="00B40649" w:rsidRPr="006860E3" w:rsidRDefault="00B40649" w:rsidP="006860E3">
            <w:pPr>
              <w:jc w:val="both"/>
              <w:rPr>
                <w:rFonts w:asciiTheme="minorHAnsi" w:hAnsiTheme="minorHAnsi" w:cstheme="minorHAnsi"/>
                <w:highlight w:val="darkGray"/>
              </w:rPr>
            </w:pPr>
          </w:p>
        </w:tc>
        <w:tc>
          <w:tcPr>
            <w:tcW w:w="1041" w:type="pct"/>
            <w:vMerge/>
            <w:tcBorders>
              <w:left w:val="single" w:sz="4" w:space="0" w:color="4F5454"/>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512"/>
        </w:trPr>
        <w:tc>
          <w:tcPr>
            <w:tcW w:w="292" w:type="pct"/>
            <w:vMerge/>
            <w:tcBorders>
              <w:left w:val="single" w:sz="8" w:space="0" w:color="808080"/>
              <w:bottom w:val="single" w:sz="6" w:space="0" w:color="545457"/>
              <w:right w:val="single" w:sz="4" w:space="0" w:color="383838"/>
            </w:tcBorders>
          </w:tcPr>
          <w:p w:rsidR="00B40649" w:rsidRPr="006860E3" w:rsidRDefault="00B40649" w:rsidP="006860E3">
            <w:pPr>
              <w:jc w:val="both"/>
              <w:rPr>
                <w:rFonts w:asciiTheme="minorHAnsi" w:hAnsiTheme="minorHAnsi" w:cstheme="minorHAnsi"/>
              </w:rPr>
            </w:pPr>
          </w:p>
        </w:tc>
        <w:tc>
          <w:tcPr>
            <w:tcW w:w="2545" w:type="pct"/>
            <w:vMerge/>
            <w:tcBorders>
              <w:left w:val="single" w:sz="4" w:space="0" w:color="383838"/>
              <w:bottom w:val="single" w:sz="6" w:space="0" w:color="545457"/>
              <w:right w:val="single" w:sz="8" w:space="0" w:color="747474"/>
            </w:tcBorders>
          </w:tcPr>
          <w:p w:rsidR="00B40649" w:rsidRPr="006860E3" w:rsidRDefault="00B40649" w:rsidP="006860E3">
            <w:pPr>
              <w:jc w:val="both"/>
              <w:rPr>
                <w:rFonts w:asciiTheme="minorHAnsi" w:hAnsiTheme="minorHAnsi" w:cstheme="minorHAnsi"/>
              </w:rPr>
            </w:pPr>
          </w:p>
        </w:tc>
        <w:tc>
          <w:tcPr>
            <w:tcW w:w="1122" w:type="pct"/>
            <w:gridSpan w:val="2"/>
            <w:tcBorders>
              <w:top w:val="nil"/>
              <w:left w:val="single" w:sz="8" w:space="0" w:color="747474"/>
              <w:bottom w:val="single" w:sz="6" w:space="0" w:color="545457"/>
              <w:right w:val="single" w:sz="4" w:space="0" w:color="4F5454"/>
            </w:tcBorders>
            <w:shd w:val="clear" w:color="auto" w:fill="D9D9D9" w:themeFill="background1" w:themeFillShade="D9"/>
          </w:tcPr>
          <w:p w:rsidR="00B40649" w:rsidRPr="006860E3" w:rsidRDefault="00B40649" w:rsidP="006860E3">
            <w:pPr>
              <w:jc w:val="both"/>
              <w:rPr>
                <w:rFonts w:asciiTheme="minorHAnsi" w:hAnsiTheme="minorHAnsi" w:cstheme="minorHAnsi"/>
                <w:highlight w:val="darkGray"/>
              </w:rPr>
            </w:pPr>
          </w:p>
        </w:tc>
        <w:tc>
          <w:tcPr>
            <w:tcW w:w="1041" w:type="pct"/>
            <w:vMerge/>
            <w:tcBorders>
              <w:left w:val="single" w:sz="4" w:space="0" w:color="4F5454"/>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434"/>
        </w:trPr>
        <w:tc>
          <w:tcPr>
            <w:tcW w:w="292" w:type="pct"/>
            <w:tcBorders>
              <w:top w:val="single" w:sz="6" w:space="0" w:color="545457"/>
              <w:left w:val="single" w:sz="8" w:space="0" w:color="808080"/>
              <w:bottom w:val="single" w:sz="8" w:space="0" w:color="838383"/>
              <w:right w:val="single" w:sz="4" w:space="0" w:color="383838"/>
            </w:tcBorders>
          </w:tcPr>
          <w:p w:rsidR="00B40649" w:rsidRPr="006860E3" w:rsidRDefault="00C7672E" w:rsidP="006860E3">
            <w:pPr>
              <w:pStyle w:val="TableParagraph"/>
              <w:spacing w:line="256" w:lineRule="exact"/>
              <w:jc w:val="both"/>
              <w:rPr>
                <w:rFonts w:asciiTheme="minorHAnsi" w:hAnsiTheme="minorHAnsi" w:cstheme="minorHAnsi"/>
              </w:rPr>
            </w:pPr>
            <w:r w:rsidRPr="006860E3">
              <w:rPr>
                <w:rFonts w:asciiTheme="minorHAnsi" w:hAnsiTheme="minorHAnsi" w:cstheme="minorHAnsi"/>
                <w:color w:val="1F1F1F"/>
                <w:w w:val="94"/>
              </w:rPr>
              <w:t>e</w:t>
            </w:r>
          </w:p>
        </w:tc>
        <w:tc>
          <w:tcPr>
            <w:tcW w:w="2545" w:type="pct"/>
            <w:tcBorders>
              <w:top w:val="single" w:sz="6" w:space="0" w:color="545457"/>
              <w:left w:val="single" w:sz="4" w:space="0" w:color="383838"/>
              <w:bottom w:val="single" w:sz="6" w:space="0" w:color="606060"/>
              <w:right w:val="single" w:sz="8" w:space="0" w:color="747474"/>
            </w:tcBorders>
          </w:tcPr>
          <w:p w:rsidR="00B40649" w:rsidRPr="006860E3" w:rsidRDefault="00C7672E" w:rsidP="006860E3">
            <w:pPr>
              <w:pStyle w:val="TableParagraph"/>
              <w:spacing w:before="16"/>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Subtotal (A-B)</w:t>
            </w:r>
          </w:p>
        </w:tc>
        <w:tc>
          <w:tcPr>
            <w:tcW w:w="1122" w:type="pct"/>
            <w:gridSpan w:val="2"/>
            <w:tcBorders>
              <w:top w:val="single" w:sz="6" w:space="0" w:color="545457"/>
              <w:left w:val="single" w:sz="8" w:space="0" w:color="747474"/>
              <w:bottom w:val="single" w:sz="6" w:space="0" w:color="606060"/>
              <w:right w:val="single" w:sz="4" w:space="0" w:color="4F5454"/>
            </w:tcBorders>
            <w:shd w:val="clear" w:color="auto" w:fill="D9D9D9" w:themeFill="background1" w:themeFillShade="D9"/>
          </w:tcPr>
          <w:p w:rsidR="00B40649" w:rsidRPr="006860E3" w:rsidRDefault="00B40649" w:rsidP="006860E3">
            <w:pPr>
              <w:jc w:val="both"/>
              <w:rPr>
                <w:rFonts w:asciiTheme="minorHAnsi" w:hAnsiTheme="minorHAnsi" w:cstheme="minorHAnsi"/>
                <w:highlight w:val="darkGray"/>
              </w:rPr>
            </w:pPr>
          </w:p>
        </w:tc>
        <w:tc>
          <w:tcPr>
            <w:tcW w:w="1041" w:type="pct"/>
            <w:vMerge/>
            <w:tcBorders>
              <w:left w:val="single" w:sz="4" w:space="0" w:color="4F5454"/>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412"/>
        </w:trPr>
        <w:tc>
          <w:tcPr>
            <w:tcW w:w="292" w:type="pct"/>
            <w:tcBorders>
              <w:top w:val="single" w:sz="8" w:space="0" w:color="838383"/>
              <w:left w:val="single" w:sz="8" w:space="0" w:color="808080"/>
              <w:bottom w:val="single" w:sz="6" w:space="0" w:color="545457"/>
              <w:right w:val="single" w:sz="4" w:space="0" w:color="383838"/>
            </w:tcBorders>
          </w:tcPr>
          <w:p w:rsidR="00B40649" w:rsidRPr="006860E3" w:rsidRDefault="00C7672E" w:rsidP="006860E3">
            <w:pPr>
              <w:pStyle w:val="TableParagraph"/>
              <w:spacing w:before="18"/>
              <w:jc w:val="both"/>
              <w:rPr>
                <w:rFonts w:asciiTheme="minorHAnsi" w:hAnsiTheme="minorHAnsi" w:cstheme="minorHAnsi"/>
              </w:rPr>
            </w:pPr>
            <w:r w:rsidRPr="006860E3">
              <w:rPr>
                <w:rFonts w:asciiTheme="minorHAnsi" w:hAnsiTheme="minorHAnsi" w:cstheme="minorHAnsi"/>
                <w:color w:val="1F1F1F"/>
                <w:w w:val="108"/>
              </w:rPr>
              <w:t>D</w:t>
            </w:r>
          </w:p>
        </w:tc>
        <w:tc>
          <w:tcPr>
            <w:tcW w:w="2545" w:type="pct"/>
            <w:tcBorders>
              <w:top w:val="single" w:sz="6" w:space="0" w:color="606060"/>
              <w:left w:val="single" w:sz="4" w:space="0" w:color="383838"/>
              <w:bottom w:val="single" w:sz="6" w:space="0" w:color="545457"/>
              <w:right w:val="single" w:sz="8" w:space="0" w:color="747474"/>
            </w:tcBorders>
          </w:tcPr>
          <w:p w:rsidR="00B40649" w:rsidRPr="006860E3" w:rsidRDefault="00C7672E" w:rsidP="006860E3">
            <w:pPr>
              <w:pStyle w:val="TableParagraph"/>
              <w:spacing w:before="20"/>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Tasa crecimento PIB 2015 (1 ,3 %)</w:t>
            </w:r>
          </w:p>
        </w:tc>
        <w:tc>
          <w:tcPr>
            <w:tcW w:w="1122" w:type="pct"/>
            <w:gridSpan w:val="2"/>
            <w:tcBorders>
              <w:top w:val="single" w:sz="6" w:space="0" w:color="606060"/>
              <w:left w:val="single" w:sz="8" w:space="0" w:color="747474"/>
              <w:bottom w:val="single" w:sz="6" w:space="0" w:color="545457"/>
              <w:right w:val="single" w:sz="4" w:space="0" w:color="4F5454"/>
            </w:tcBorders>
            <w:shd w:val="clear" w:color="auto" w:fill="D9D9D9" w:themeFill="background1" w:themeFillShade="D9"/>
          </w:tcPr>
          <w:p w:rsidR="00B40649" w:rsidRPr="006860E3" w:rsidRDefault="00B40649" w:rsidP="006860E3">
            <w:pPr>
              <w:jc w:val="both"/>
              <w:rPr>
                <w:rFonts w:asciiTheme="minorHAnsi" w:hAnsiTheme="minorHAnsi" w:cstheme="minorHAnsi"/>
                <w:highlight w:val="darkGray"/>
              </w:rPr>
            </w:pPr>
          </w:p>
        </w:tc>
        <w:tc>
          <w:tcPr>
            <w:tcW w:w="1041" w:type="pct"/>
            <w:vMerge/>
            <w:tcBorders>
              <w:left w:val="single" w:sz="4" w:space="0" w:color="4F5454"/>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418"/>
        </w:trPr>
        <w:tc>
          <w:tcPr>
            <w:tcW w:w="292" w:type="pct"/>
            <w:tcBorders>
              <w:top w:val="single" w:sz="6" w:space="0" w:color="545457"/>
              <w:left w:val="single" w:sz="8" w:space="0" w:color="808080"/>
              <w:bottom w:val="single" w:sz="6" w:space="0" w:color="606060"/>
              <w:right w:val="single" w:sz="4" w:space="0" w:color="383838"/>
            </w:tcBorders>
          </w:tcPr>
          <w:p w:rsidR="00B40649" w:rsidRPr="006860E3" w:rsidRDefault="00C7672E" w:rsidP="006860E3">
            <w:pPr>
              <w:pStyle w:val="TableParagraph"/>
              <w:spacing w:before="20"/>
              <w:jc w:val="both"/>
              <w:rPr>
                <w:rFonts w:asciiTheme="minorHAnsi" w:hAnsiTheme="minorHAnsi" w:cstheme="minorHAnsi"/>
              </w:rPr>
            </w:pPr>
            <w:r w:rsidRPr="006860E3">
              <w:rPr>
                <w:rFonts w:asciiTheme="minorHAnsi" w:hAnsiTheme="minorHAnsi" w:cstheme="minorHAnsi"/>
                <w:color w:val="1F1F1F"/>
                <w:w w:val="102"/>
              </w:rPr>
              <w:t>E</w:t>
            </w:r>
          </w:p>
        </w:tc>
        <w:tc>
          <w:tcPr>
            <w:tcW w:w="2545" w:type="pct"/>
            <w:tcBorders>
              <w:top w:val="single" w:sz="6" w:space="0" w:color="545457"/>
              <w:left w:val="single" w:sz="4" w:space="0" w:color="383838"/>
              <w:bottom w:val="single" w:sz="6" w:space="0" w:color="606060"/>
              <w:right w:val="single" w:sz="8" w:space="0" w:color="747474"/>
            </w:tcBorders>
          </w:tcPr>
          <w:p w:rsidR="00B40649" w:rsidRPr="006860E3" w:rsidRDefault="00C7672E" w:rsidP="006860E3">
            <w:pPr>
              <w:pStyle w:val="TableParagraph"/>
              <w:spacing w:before="16"/>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Limite previo (C+D)</w:t>
            </w:r>
          </w:p>
        </w:tc>
        <w:tc>
          <w:tcPr>
            <w:tcW w:w="1122" w:type="pct"/>
            <w:gridSpan w:val="2"/>
            <w:tcBorders>
              <w:top w:val="single" w:sz="6" w:space="0" w:color="545457"/>
              <w:left w:val="single" w:sz="8" w:space="0" w:color="747474"/>
              <w:bottom w:val="single" w:sz="4" w:space="0" w:color="383B3F"/>
              <w:right w:val="single" w:sz="4" w:space="0" w:color="3B3F3F"/>
            </w:tcBorders>
            <w:shd w:val="clear" w:color="auto" w:fill="D9D9D9" w:themeFill="background1" w:themeFillShade="D9"/>
          </w:tcPr>
          <w:p w:rsidR="00B40649" w:rsidRPr="006860E3" w:rsidRDefault="00B40649" w:rsidP="006860E3">
            <w:pPr>
              <w:jc w:val="both"/>
              <w:rPr>
                <w:rFonts w:asciiTheme="minorHAnsi" w:hAnsiTheme="minorHAnsi" w:cstheme="minorHAnsi"/>
                <w:highlight w:val="darkGray"/>
              </w:rPr>
            </w:pPr>
          </w:p>
        </w:tc>
        <w:tc>
          <w:tcPr>
            <w:tcW w:w="1041" w:type="pct"/>
            <w:vMerge/>
            <w:tcBorders>
              <w:left w:val="single" w:sz="4" w:space="0" w:color="4F5454"/>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708"/>
        </w:trPr>
        <w:tc>
          <w:tcPr>
            <w:tcW w:w="292" w:type="pct"/>
            <w:tcBorders>
              <w:top w:val="single" w:sz="6" w:space="0" w:color="606060"/>
              <w:left w:val="single" w:sz="8" w:space="0" w:color="808080"/>
              <w:bottom w:val="single" w:sz="6" w:space="0" w:color="5B5B5B"/>
              <w:right w:val="single" w:sz="4" w:space="0" w:color="0F0F0F"/>
            </w:tcBorders>
          </w:tcPr>
          <w:p w:rsidR="00B40649" w:rsidRPr="006860E3" w:rsidRDefault="00C7672E" w:rsidP="006860E3">
            <w:pPr>
              <w:pStyle w:val="TableParagraph"/>
              <w:jc w:val="both"/>
              <w:rPr>
                <w:rFonts w:asciiTheme="minorHAnsi" w:hAnsiTheme="minorHAnsi" w:cstheme="minorHAnsi"/>
              </w:rPr>
            </w:pPr>
            <w:r w:rsidRPr="006860E3">
              <w:rPr>
                <w:rFonts w:asciiTheme="minorHAnsi" w:hAnsiTheme="minorHAnsi" w:cstheme="minorHAnsi"/>
                <w:color w:val="1F1F1F"/>
                <w:w w:val="104"/>
              </w:rPr>
              <w:t>F</w:t>
            </w:r>
          </w:p>
        </w:tc>
        <w:tc>
          <w:tcPr>
            <w:tcW w:w="2545" w:type="pct"/>
            <w:tcBorders>
              <w:top w:val="single" w:sz="6" w:space="0" w:color="606060"/>
              <w:left w:val="single" w:sz="4" w:space="0" w:color="0F0F0F"/>
              <w:bottom w:val="single" w:sz="6" w:space="0" w:color="5B5B5B"/>
              <w:right w:val="single" w:sz="8" w:space="0" w:color="747474"/>
            </w:tcBorders>
          </w:tcPr>
          <w:p w:rsidR="00B40649" w:rsidRPr="006860E3" w:rsidRDefault="00C7672E" w:rsidP="006860E3">
            <w:pPr>
              <w:pStyle w:val="TableParagraph"/>
              <w:spacing w:before="4" w:line="247" w:lineRule="auto"/>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Aumentos/Disminucións permanentes recadación no 2015</w:t>
            </w:r>
          </w:p>
        </w:tc>
        <w:tc>
          <w:tcPr>
            <w:tcW w:w="1122" w:type="pct"/>
            <w:gridSpan w:val="2"/>
            <w:tcBorders>
              <w:top w:val="single" w:sz="4" w:space="0" w:color="383B3F"/>
              <w:left w:val="single" w:sz="8" w:space="0" w:color="747474"/>
              <w:bottom w:val="single" w:sz="6" w:space="0" w:color="5B5B5B"/>
              <w:right w:val="single" w:sz="4" w:space="0" w:color="3B3F3F"/>
            </w:tcBorders>
            <w:shd w:val="clear" w:color="auto" w:fill="D9D9D9" w:themeFill="background1" w:themeFillShade="D9"/>
          </w:tcPr>
          <w:p w:rsidR="00B40649" w:rsidRPr="006860E3" w:rsidRDefault="00B40649" w:rsidP="006860E3">
            <w:pPr>
              <w:jc w:val="both"/>
              <w:rPr>
                <w:rFonts w:asciiTheme="minorHAnsi" w:hAnsiTheme="minorHAnsi" w:cstheme="minorHAnsi"/>
                <w:highlight w:val="darkGray"/>
              </w:rPr>
            </w:pPr>
          </w:p>
        </w:tc>
        <w:tc>
          <w:tcPr>
            <w:tcW w:w="1041" w:type="pct"/>
            <w:vMerge/>
            <w:tcBorders>
              <w:left w:val="single" w:sz="4" w:space="0" w:color="4F5454"/>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434"/>
        </w:trPr>
        <w:tc>
          <w:tcPr>
            <w:tcW w:w="292" w:type="pct"/>
            <w:tcBorders>
              <w:top w:val="single" w:sz="6" w:space="0" w:color="5B5B5B"/>
              <w:left w:val="single" w:sz="8" w:space="0" w:color="808080"/>
              <w:bottom w:val="single" w:sz="6" w:space="0" w:color="4B4F4F"/>
              <w:right w:val="single" w:sz="4" w:space="0" w:color="0F0F0F"/>
            </w:tcBorders>
          </w:tcPr>
          <w:p w:rsidR="00B40649" w:rsidRPr="006860E3" w:rsidRDefault="00C7672E" w:rsidP="006860E3">
            <w:pPr>
              <w:pStyle w:val="TableParagraph"/>
              <w:spacing w:before="20"/>
              <w:jc w:val="both"/>
              <w:rPr>
                <w:rFonts w:asciiTheme="minorHAnsi" w:hAnsiTheme="minorHAnsi" w:cstheme="minorHAnsi"/>
                <w:b/>
              </w:rPr>
            </w:pPr>
            <w:r w:rsidRPr="006860E3">
              <w:rPr>
                <w:rFonts w:asciiTheme="minorHAnsi" w:hAnsiTheme="minorHAnsi" w:cstheme="minorHAnsi"/>
                <w:b/>
                <w:color w:val="1F1F1F"/>
                <w:w w:val="106"/>
              </w:rPr>
              <w:t>G</w:t>
            </w:r>
          </w:p>
        </w:tc>
        <w:tc>
          <w:tcPr>
            <w:tcW w:w="2545" w:type="pct"/>
            <w:tcBorders>
              <w:top w:val="single" w:sz="6" w:space="0" w:color="5B5B5B"/>
              <w:left w:val="single" w:sz="4" w:space="0" w:color="0F0F0F"/>
              <w:bottom w:val="single" w:sz="6" w:space="0" w:color="4B4F4F"/>
              <w:right w:val="single" w:sz="8" w:space="0" w:color="747474"/>
            </w:tcBorders>
          </w:tcPr>
          <w:p w:rsidR="00B40649" w:rsidRPr="006860E3" w:rsidRDefault="00C7672E" w:rsidP="006860E3">
            <w:pPr>
              <w:pStyle w:val="TableParagraph"/>
              <w:spacing w:before="20"/>
              <w:jc w:val="both"/>
              <w:rPr>
                <w:rFonts w:asciiTheme="minorHAnsi" w:eastAsiaTheme="minorHAnsi" w:hAnsiTheme="minorHAnsi" w:cstheme="minorHAnsi"/>
                <w:b/>
                <w:lang w:val="es-ES"/>
              </w:rPr>
            </w:pPr>
            <w:r w:rsidRPr="006860E3">
              <w:rPr>
                <w:rFonts w:asciiTheme="minorHAnsi" w:eastAsiaTheme="minorHAnsi" w:hAnsiTheme="minorHAnsi" w:cstheme="minorHAnsi"/>
                <w:b/>
                <w:lang w:val="es-ES"/>
              </w:rPr>
              <w:t>Limite Regla de Gasto</w:t>
            </w:r>
          </w:p>
        </w:tc>
        <w:tc>
          <w:tcPr>
            <w:tcW w:w="1122" w:type="pct"/>
            <w:gridSpan w:val="2"/>
            <w:tcBorders>
              <w:top w:val="single" w:sz="6" w:space="0" w:color="5B5B5B"/>
              <w:left w:val="single" w:sz="8" w:space="0" w:color="747474"/>
              <w:bottom w:val="single" w:sz="6" w:space="0" w:color="4B4F4F"/>
              <w:right w:val="single" w:sz="4" w:space="0" w:color="3B3F3F"/>
            </w:tcBorders>
            <w:shd w:val="clear" w:color="auto" w:fill="D9D9D9" w:themeFill="background1" w:themeFillShade="D9"/>
          </w:tcPr>
          <w:p w:rsidR="00B40649" w:rsidRPr="006860E3" w:rsidRDefault="00B40649" w:rsidP="006860E3">
            <w:pPr>
              <w:jc w:val="both"/>
              <w:rPr>
                <w:rFonts w:asciiTheme="minorHAnsi" w:hAnsiTheme="minorHAnsi" w:cstheme="minorHAnsi"/>
              </w:rPr>
            </w:pPr>
          </w:p>
        </w:tc>
        <w:tc>
          <w:tcPr>
            <w:tcW w:w="1041" w:type="pct"/>
            <w:vMerge/>
            <w:tcBorders>
              <w:left w:val="single" w:sz="4" w:space="0" w:color="4F5454"/>
              <w:bottom w:val="single" w:sz="6" w:space="0" w:color="4B4F4F"/>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421"/>
        </w:trPr>
        <w:tc>
          <w:tcPr>
            <w:tcW w:w="292" w:type="pct"/>
            <w:tcBorders>
              <w:top w:val="single" w:sz="6" w:space="0" w:color="4B4F4F"/>
              <w:left w:val="single" w:sz="8" w:space="0" w:color="808080"/>
              <w:bottom w:val="single" w:sz="4" w:space="0" w:color="5B5B5B"/>
              <w:right w:val="single" w:sz="4" w:space="0" w:color="0F0F0F"/>
            </w:tcBorders>
          </w:tcPr>
          <w:p w:rsidR="00B40649" w:rsidRPr="006860E3" w:rsidRDefault="00C7672E" w:rsidP="006860E3">
            <w:pPr>
              <w:pStyle w:val="TableParagraph"/>
              <w:spacing w:before="2"/>
              <w:jc w:val="both"/>
              <w:rPr>
                <w:rFonts w:asciiTheme="minorHAnsi" w:hAnsiTheme="minorHAnsi" w:cstheme="minorHAnsi"/>
              </w:rPr>
            </w:pPr>
            <w:r w:rsidRPr="006860E3">
              <w:rPr>
                <w:rFonts w:asciiTheme="minorHAnsi" w:hAnsiTheme="minorHAnsi" w:cstheme="minorHAnsi"/>
                <w:color w:val="1F1F1F"/>
                <w:w w:val="95"/>
              </w:rPr>
              <w:t>H</w:t>
            </w:r>
          </w:p>
        </w:tc>
        <w:tc>
          <w:tcPr>
            <w:tcW w:w="2545" w:type="pct"/>
            <w:tcBorders>
              <w:top w:val="single" w:sz="6" w:space="0" w:color="4B4F4F"/>
              <w:left w:val="single" w:sz="4" w:space="0" w:color="0F0F0F"/>
              <w:bottom w:val="single" w:sz="8" w:space="0" w:color="707070"/>
              <w:right w:val="single" w:sz="8" w:space="0" w:color="747474"/>
            </w:tcBorders>
          </w:tcPr>
          <w:p w:rsidR="00B40649" w:rsidRPr="006860E3" w:rsidRDefault="00C7672E" w:rsidP="006860E3">
            <w:pPr>
              <w:pStyle w:val="TableParagraph"/>
              <w:spacing w:before="20"/>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Capítulos 1 a 7 de gastos ORN 2015</w:t>
            </w:r>
          </w:p>
        </w:tc>
        <w:tc>
          <w:tcPr>
            <w:tcW w:w="1122" w:type="pct"/>
            <w:gridSpan w:val="2"/>
            <w:tcBorders>
              <w:top w:val="single" w:sz="6" w:space="0" w:color="4B4F4F"/>
              <w:left w:val="single" w:sz="8" w:space="0" w:color="747474"/>
              <w:bottom w:val="single" w:sz="8" w:space="0" w:color="707070"/>
              <w:right w:val="single" w:sz="4" w:space="0" w:color="3B3F3F"/>
            </w:tcBorders>
          </w:tcPr>
          <w:p w:rsidR="00B40649" w:rsidRPr="006860E3" w:rsidRDefault="00C7672E" w:rsidP="006860E3">
            <w:pPr>
              <w:pStyle w:val="TableParagraph"/>
              <w:spacing w:before="25"/>
              <w:jc w:val="both"/>
              <w:rPr>
                <w:rFonts w:asciiTheme="minorHAnsi" w:hAnsiTheme="minorHAnsi" w:cstheme="minorHAnsi"/>
              </w:rPr>
            </w:pPr>
            <w:r w:rsidRPr="006860E3">
              <w:rPr>
                <w:rFonts w:asciiTheme="minorHAnsi" w:hAnsiTheme="minorHAnsi" w:cstheme="minorHAnsi"/>
                <w:color w:val="1F1F1F"/>
              </w:rPr>
              <w:t xml:space="preserve">5.547 </w:t>
            </w:r>
            <w:r w:rsidRPr="006860E3">
              <w:rPr>
                <w:rFonts w:asciiTheme="minorHAnsi" w:hAnsiTheme="minorHAnsi" w:cstheme="minorHAnsi"/>
                <w:color w:val="424242"/>
              </w:rPr>
              <w:t>.</w:t>
            </w:r>
            <w:r w:rsidRPr="006860E3">
              <w:rPr>
                <w:rFonts w:asciiTheme="minorHAnsi" w:hAnsiTheme="minorHAnsi" w:cstheme="minorHAnsi"/>
                <w:color w:val="1F1F1F"/>
              </w:rPr>
              <w:t>538,15</w:t>
            </w:r>
          </w:p>
        </w:tc>
        <w:tc>
          <w:tcPr>
            <w:tcW w:w="1041" w:type="pct"/>
            <w:tcBorders>
              <w:top w:val="single" w:sz="6" w:space="0" w:color="4B4F4F"/>
              <w:left w:val="single" w:sz="4" w:space="0" w:color="3B3F3F"/>
              <w:bottom w:val="single" w:sz="4" w:space="0" w:color="1F1F1F"/>
              <w:right w:val="single" w:sz="4" w:space="0" w:color="232323"/>
            </w:tcBorders>
          </w:tcPr>
          <w:p w:rsidR="00B40649" w:rsidRPr="006860E3" w:rsidRDefault="00C7672E" w:rsidP="006860E3">
            <w:pPr>
              <w:pStyle w:val="TableParagraph"/>
              <w:spacing w:before="20"/>
              <w:jc w:val="both"/>
              <w:rPr>
                <w:rFonts w:asciiTheme="minorHAnsi" w:hAnsiTheme="minorHAnsi" w:cstheme="minorHAnsi"/>
              </w:rPr>
            </w:pPr>
            <w:r w:rsidRPr="006860E3">
              <w:rPr>
                <w:rFonts w:asciiTheme="minorHAnsi" w:hAnsiTheme="minorHAnsi" w:cstheme="minorHAnsi"/>
                <w:color w:val="1F1F1F"/>
              </w:rPr>
              <w:t>4.685.287,95</w:t>
            </w:r>
          </w:p>
        </w:tc>
      </w:tr>
      <w:tr w:rsidR="00B40649" w:rsidRPr="006860E3" w:rsidTr="00C12554">
        <w:trPr>
          <w:trHeight w:hRule="exact" w:val="431"/>
        </w:trPr>
        <w:tc>
          <w:tcPr>
            <w:tcW w:w="292" w:type="pct"/>
            <w:tcBorders>
              <w:top w:val="single" w:sz="4" w:space="0" w:color="5B5B5B"/>
              <w:left w:val="single" w:sz="4" w:space="0" w:color="575757"/>
              <w:bottom w:val="single" w:sz="6" w:space="0" w:color="575757"/>
              <w:right w:val="single" w:sz="4" w:space="0" w:color="2B2B2B"/>
            </w:tcBorders>
          </w:tcPr>
          <w:p w:rsidR="00B40649" w:rsidRPr="006860E3" w:rsidRDefault="00C7672E" w:rsidP="006860E3">
            <w:pPr>
              <w:pStyle w:val="TableParagraph"/>
              <w:spacing w:before="46"/>
              <w:jc w:val="both"/>
              <w:rPr>
                <w:rFonts w:asciiTheme="minorHAnsi" w:hAnsiTheme="minorHAnsi" w:cstheme="minorHAnsi"/>
              </w:rPr>
            </w:pPr>
            <w:r w:rsidRPr="006860E3">
              <w:rPr>
                <w:rFonts w:asciiTheme="minorHAnsi" w:hAnsiTheme="minorHAnsi" w:cstheme="minorHAnsi"/>
                <w:color w:val="1F1F1F"/>
                <w:w w:val="61"/>
              </w:rPr>
              <w:lastRenderedPageBreak/>
              <w:t>1</w:t>
            </w:r>
          </w:p>
        </w:tc>
        <w:tc>
          <w:tcPr>
            <w:tcW w:w="2545" w:type="pct"/>
            <w:tcBorders>
              <w:top w:val="single" w:sz="8" w:space="0" w:color="707070"/>
              <w:left w:val="single" w:sz="4" w:space="0" w:color="2B2B2B"/>
              <w:bottom w:val="single" w:sz="6" w:space="0" w:color="575757"/>
              <w:right w:val="single" w:sz="8" w:space="0" w:color="747474"/>
            </w:tcBorders>
          </w:tcPr>
          <w:p w:rsidR="00B40649" w:rsidRPr="006860E3" w:rsidRDefault="00C7672E" w:rsidP="006860E3">
            <w:pPr>
              <w:pStyle w:val="TableParagraph"/>
              <w:spacing w:before="23"/>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Intereses de préstamos ORN 2015</w:t>
            </w:r>
          </w:p>
        </w:tc>
        <w:tc>
          <w:tcPr>
            <w:tcW w:w="1122" w:type="pct"/>
            <w:gridSpan w:val="2"/>
            <w:tcBorders>
              <w:top w:val="single" w:sz="8" w:space="0" w:color="707070"/>
              <w:left w:val="single" w:sz="8" w:space="0" w:color="747474"/>
              <w:bottom w:val="single" w:sz="6" w:space="0" w:color="575757"/>
              <w:right w:val="single" w:sz="4" w:space="0" w:color="3B3F3F"/>
            </w:tcBorders>
          </w:tcPr>
          <w:p w:rsidR="00B40649" w:rsidRPr="006860E3" w:rsidRDefault="00C7672E" w:rsidP="006860E3">
            <w:pPr>
              <w:pStyle w:val="TableParagraph"/>
              <w:spacing w:before="28"/>
              <w:jc w:val="both"/>
              <w:rPr>
                <w:rFonts w:asciiTheme="minorHAnsi" w:hAnsiTheme="minorHAnsi" w:cstheme="minorHAnsi"/>
              </w:rPr>
            </w:pPr>
            <w:r w:rsidRPr="006860E3">
              <w:rPr>
                <w:rFonts w:asciiTheme="minorHAnsi" w:hAnsiTheme="minorHAnsi" w:cstheme="minorHAnsi"/>
                <w:color w:val="1F1F1F"/>
                <w:w w:val="105"/>
              </w:rPr>
              <w:t>10.408</w:t>
            </w:r>
            <w:r w:rsidRPr="006860E3">
              <w:rPr>
                <w:rFonts w:asciiTheme="minorHAnsi" w:hAnsiTheme="minorHAnsi" w:cstheme="minorHAnsi"/>
                <w:color w:val="424242"/>
                <w:w w:val="105"/>
              </w:rPr>
              <w:t>,</w:t>
            </w:r>
            <w:r w:rsidRPr="006860E3">
              <w:rPr>
                <w:rFonts w:asciiTheme="minorHAnsi" w:hAnsiTheme="minorHAnsi" w:cstheme="minorHAnsi"/>
                <w:color w:val="1F1F1F"/>
                <w:w w:val="105"/>
              </w:rPr>
              <w:t>80</w:t>
            </w:r>
          </w:p>
        </w:tc>
        <w:tc>
          <w:tcPr>
            <w:tcW w:w="1041" w:type="pct"/>
            <w:vMerge w:val="restart"/>
            <w:tcBorders>
              <w:top w:val="single" w:sz="4" w:space="0" w:color="1F1F1F"/>
              <w:left w:val="single" w:sz="6" w:space="0" w:color="4F4F4F"/>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707"/>
        </w:trPr>
        <w:tc>
          <w:tcPr>
            <w:tcW w:w="292" w:type="pct"/>
            <w:tcBorders>
              <w:top w:val="single" w:sz="6" w:space="0" w:color="575757"/>
              <w:left w:val="single" w:sz="4" w:space="0" w:color="575757"/>
              <w:bottom w:val="single" w:sz="8" w:space="0" w:color="838383"/>
              <w:right w:val="single" w:sz="4" w:space="0" w:color="3F3F3F"/>
            </w:tcBorders>
          </w:tcPr>
          <w:p w:rsidR="00B40649" w:rsidRPr="006860E3" w:rsidRDefault="00C7672E" w:rsidP="006860E3">
            <w:pPr>
              <w:pStyle w:val="TableParagraph"/>
              <w:jc w:val="both"/>
              <w:rPr>
                <w:rFonts w:asciiTheme="minorHAnsi" w:hAnsiTheme="minorHAnsi" w:cstheme="minorHAnsi"/>
                <w:b/>
              </w:rPr>
            </w:pPr>
            <w:r w:rsidRPr="006860E3">
              <w:rPr>
                <w:rFonts w:asciiTheme="minorHAnsi" w:hAnsiTheme="minorHAnsi" w:cstheme="minorHAnsi"/>
                <w:b/>
                <w:color w:val="1F1F1F"/>
                <w:w w:val="107"/>
              </w:rPr>
              <w:t>J</w:t>
            </w:r>
          </w:p>
        </w:tc>
        <w:tc>
          <w:tcPr>
            <w:tcW w:w="2545" w:type="pct"/>
            <w:tcBorders>
              <w:top w:val="single" w:sz="6" w:space="0" w:color="575757"/>
              <w:left w:val="single" w:sz="4" w:space="0" w:color="3F3F3F"/>
              <w:bottom w:val="single" w:sz="8" w:space="0" w:color="707070"/>
              <w:right w:val="single" w:sz="8" w:space="0" w:color="747474"/>
            </w:tcBorders>
          </w:tcPr>
          <w:p w:rsidR="00B40649" w:rsidRPr="006860E3" w:rsidRDefault="00C7672E" w:rsidP="006860E3">
            <w:pPr>
              <w:pStyle w:val="TableParagraph"/>
              <w:spacing w:before="11" w:line="256" w:lineRule="auto"/>
              <w:jc w:val="both"/>
              <w:rPr>
                <w:rFonts w:asciiTheme="minorHAnsi" w:eastAsiaTheme="minorHAnsi" w:hAnsiTheme="minorHAnsi" w:cstheme="minorHAnsi"/>
                <w:b/>
                <w:lang w:val="es-ES"/>
              </w:rPr>
            </w:pPr>
            <w:r w:rsidRPr="006860E3">
              <w:rPr>
                <w:rFonts w:asciiTheme="minorHAnsi" w:eastAsiaTheme="minorHAnsi" w:hAnsiTheme="minorHAnsi" w:cstheme="minorHAnsi"/>
                <w:b/>
                <w:lang w:val="es-ES"/>
              </w:rPr>
              <w:t>Subtotal empleos non financeiros excluidos intereses</w:t>
            </w:r>
          </w:p>
        </w:tc>
        <w:tc>
          <w:tcPr>
            <w:tcW w:w="1122" w:type="pct"/>
            <w:gridSpan w:val="2"/>
            <w:tcBorders>
              <w:top w:val="single" w:sz="6" w:space="0" w:color="575757"/>
              <w:left w:val="single" w:sz="8" w:space="0" w:color="747474"/>
              <w:bottom w:val="single" w:sz="8" w:space="0" w:color="707070"/>
              <w:right w:val="single" w:sz="6" w:space="0" w:color="4F4F4F"/>
            </w:tcBorders>
          </w:tcPr>
          <w:p w:rsidR="00B40649" w:rsidRPr="006860E3" w:rsidRDefault="00C7672E" w:rsidP="006860E3">
            <w:pPr>
              <w:pStyle w:val="TableParagraph"/>
              <w:jc w:val="both"/>
              <w:rPr>
                <w:rFonts w:asciiTheme="minorHAnsi" w:hAnsiTheme="minorHAnsi" w:cstheme="minorHAnsi"/>
                <w:b/>
              </w:rPr>
            </w:pPr>
            <w:r w:rsidRPr="006860E3">
              <w:rPr>
                <w:rFonts w:asciiTheme="minorHAnsi" w:hAnsiTheme="minorHAnsi" w:cstheme="minorHAnsi"/>
                <w:b/>
                <w:color w:val="1F1F1F"/>
                <w:w w:val="105"/>
              </w:rPr>
              <w:t>5.537.129,35</w:t>
            </w:r>
          </w:p>
        </w:tc>
        <w:tc>
          <w:tcPr>
            <w:tcW w:w="1041" w:type="pct"/>
            <w:vMerge/>
            <w:tcBorders>
              <w:left w:val="single" w:sz="6" w:space="0" w:color="4F4F4F"/>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261"/>
        </w:trPr>
        <w:tc>
          <w:tcPr>
            <w:tcW w:w="292" w:type="pct"/>
            <w:tcBorders>
              <w:top w:val="single" w:sz="8" w:space="0" w:color="838383"/>
              <w:left w:val="single" w:sz="4" w:space="0" w:color="575757"/>
              <w:bottom w:val="single" w:sz="6" w:space="0" w:color="4F4F4F"/>
              <w:right w:val="single" w:sz="4" w:space="0" w:color="3F3F3F"/>
            </w:tcBorders>
          </w:tcPr>
          <w:p w:rsidR="00B40649" w:rsidRPr="006860E3" w:rsidRDefault="00B40649" w:rsidP="006860E3">
            <w:pPr>
              <w:jc w:val="both"/>
              <w:rPr>
                <w:rFonts w:asciiTheme="minorHAnsi" w:hAnsiTheme="minorHAnsi" w:cstheme="minorHAnsi"/>
              </w:rPr>
            </w:pPr>
          </w:p>
        </w:tc>
        <w:tc>
          <w:tcPr>
            <w:tcW w:w="2545" w:type="pct"/>
            <w:tcBorders>
              <w:top w:val="single" w:sz="8" w:space="0" w:color="707070"/>
              <w:left w:val="single" w:sz="4" w:space="0" w:color="3F3F3F"/>
              <w:bottom w:val="single" w:sz="6" w:space="0" w:color="4F4F4F"/>
              <w:right w:val="single" w:sz="4" w:space="0" w:color="545454"/>
            </w:tcBorders>
          </w:tcPr>
          <w:p w:rsidR="00B40649" w:rsidRPr="006860E3" w:rsidRDefault="00C7672E" w:rsidP="006860E3">
            <w:pPr>
              <w:pStyle w:val="TableParagraph"/>
              <w:spacing w:before="20"/>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Axustes</w:t>
            </w:r>
          </w:p>
        </w:tc>
        <w:tc>
          <w:tcPr>
            <w:tcW w:w="1122" w:type="pct"/>
            <w:gridSpan w:val="2"/>
            <w:tcBorders>
              <w:top w:val="single" w:sz="8" w:space="0" w:color="707070"/>
              <w:left w:val="single" w:sz="4" w:space="0" w:color="545454"/>
              <w:bottom w:val="single" w:sz="6" w:space="0" w:color="4F4F4F"/>
              <w:right w:val="single" w:sz="4" w:space="0" w:color="2B2B2B"/>
            </w:tcBorders>
          </w:tcPr>
          <w:p w:rsidR="00B40649" w:rsidRPr="006860E3" w:rsidRDefault="00B40649" w:rsidP="006860E3">
            <w:pPr>
              <w:jc w:val="both"/>
              <w:rPr>
                <w:rFonts w:asciiTheme="minorHAnsi" w:hAnsiTheme="minorHAnsi" w:cstheme="minorHAnsi"/>
              </w:rPr>
            </w:pPr>
          </w:p>
        </w:tc>
        <w:tc>
          <w:tcPr>
            <w:tcW w:w="1041" w:type="pct"/>
            <w:vMerge/>
            <w:tcBorders>
              <w:left w:val="single" w:sz="6" w:space="0" w:color="4F4F4F"/>
              <w:bottom w:val="single" w:sz="6" w:space="0" w:color="4F4F4F"/>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252"/>
        </w:trPr>
        <w:tc>
          <w:tcPr>
            <w:tcW w:w="292" w:type="pct"/>
            <w:tcBorders>
              <w:top w:val="single" w:sz="6" w:space="0" w:color="4F4F4F"/>
              <w:left w:val="single" w:sz="4" w:space="0" w:color="575757"/>
              <w:bottom w:val="single" w:sz="6" w:space="0" w:color="646464"/>
              <w:right w:val="single" w:sz="4" w:space="0" w:color="2B2B2B"/>
            </w:tcBorders>
          </w:tcPr>
          <w:p w:rsidR="00B40649" w:rsidRPr="006860E3" w:rsidRDefault="00C7672E" w:rsidP="006860E3">
            <w:pPr>
              <w:pStyle w:val="TableParagraph"/>
              <w:spacing w:line="239" w:lineRule="exact"/>
              <w:jc w:val="both"/>
              <w:rPr>
                <w:rFonts w:asciiTheme="minorHAnsi" w:hAnsiTheme="minorHAnsi" w:cstheme="minorHAnsi"/>
              </w:rPr>
            </w:pPr>
            <w:r w:rsidRPr="006860E3">
              <w:rPr>
                <w:rFonts w:asciiTheme="minorHAnsi" w:hAnsiTheme="minorHAnsi" w:cstheme="minorHAnsi"/>
                <w:color w:val="1F1F1F"/>
                <w:w w:val="89"/>
              </w:rPr>
              <w:t>K</w:t>
            </w:r>
          </w:p>
        </w:tc>
        <w:tc>
          <w:tcPr>
            <w:tcW w:w="2545" w:type="pct"/>
            <w:tcBorders>
              <w:top w:val="single" w:sz="6" w:space="0" w:color="4F4F4F"/>
              <w:left w:val="single" w:sz="4" w:space="0" w:color="2B2B2B"/>
              <w:bottom w:val="single" w:sz="6" w:space="0" w:color="646464"/>
              <w:right w:val="single" w:sz="4" w:space="0" w:color="545454"/>
            </w:tcBorders>
          </w:tcPr>
          <w:p w:rsidR="00B40649" w:rsidRPr="006860E3" w:rsidRDefault="00C7672E" w:rsidP="006860E3">
            <w:pPr>
              <w:pStyle w:val="TableParagraph"/>
              <w:spacing w:before="11"/>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Gastos pendientes de aplicar al presupuesto</w:t>
            </w:r>
          </w:p>
        </w:tc>
        <w:tc>
          <w:tcPr>
            <w:tcW w:w="1122" w:type="pct"/>
            <w:gridSpan w:val="2"/>
            <w:tcBorders>
              <w:top w:val="single" w:sz="6" w:space="0" w:color="4F4F4F"/>
              <w:left w:val="single" w:sz="4" w:space="0" w:color="545454"/>
              <w:bottom w:val="single" w:sz="4" w:space="0" w:color="3B3B3B"/>
              <w:right w:val="single" w:sz="4" w:space="0" w:color="2B2B2B"/>
            </w:tcBorders>
          </w:tcPr>
          <w:p w:rsidR="00B40649" w:rsidRPr="006860E3" w:rsidRDefault="00C7672E" w:rsidP="006860E3">
            <w:pPr>
              <w:pStyle w:val="TableParagraph"/>
              <w:spacing w:before="20"/>
              <w:jc w:val="both"/>
              <w:rPr>
                <w:rFonts w:asciiTheme="minorHAnsi" w:hAnsiTheme="minorHAnsi" w:cstheme="minorHAnsi"/>
              </w:rPr>
            </w:pPr>
            <w:r w:rsidRPr="006860E3">
              <w:rPr>
                <w:rFonts w:asciiTheme="minorHAnsi" w:hAnsiTheme="minorHAnsi" w:cstheme="minorHAnsi"/>
                <w:color w:val="1F1F1F"/>
                <w:w w:val="105"/>
              </w:rPr>
              <w:t>-175</w:t>
            </w:r>
            <w:r w:rsidRPr="006860E3">
              <w:rPr>
                <w:rFonts w:asciiTheme="minorHAnsi" w:hAnsiTheme="minorHAnsi" w:cstheme="minorHAnsi"/>
                <w:color w:val="424242"/>
                <w:w w:val="105"/>
              </w:rPr>
              <w:t>.</w:t>
            </w:r>
            <w:r w:rsidRPr="006860E3">
              <w:rPr>
                <w:rFonts w:asciiTheme="minorHAnsi" w:hAnsiTheme="minorHAnsi" w:cstheme="minorHAnsi"/>
                <w:color w:val="1F1F1F"/>
                <w:w w:val="105"/>
              </w:rPr>
              <w:t>173</w:t>
            </w:r>
            <w:r w:rsidRPr="006860E3">
              <w:rPr>
                <w:rFonts w:asciiTheme="minorHAnsi" w:hAnsiTheme="minorHAnsi" w:cstheme="minorHAnsi"/>
                <w:color w:val="424242"/>
                <w:w w:val="105"/>
              </w:rPr>
              <w:t>,</w:t>
            </w:r>
            <w:r w:rsidRPr="006860E3">
              <w:rPr>
                <w:rFonts w:asciiTheme="minorHAnsi" w:hAnsiTheme="minorHAnsi" w:cstheme="minorHAnsi"/>
                <w:color w:val="1F1F1F"/>
                <w:w w:val="105"/>
              </w:rPr>
              <w:t>06</w:t>
            </w:r>
          </w:p>
        </w:tc>
        <w:tc>
          <w:tcPr>
            <w:tcW w:w="1041" w:type="pct"/>
            <w:tcBorders>
              <w:top w:val="single" w:sz="6" w:space="0" w:color="4F4F4F"/>
              <w:left w:val="single" w:sz="4" w:space="0" w:color="2B2B2B"/>
              <w:bottom w:val="single" w:sz="8" w:space="0" w:color="747474"/>
              <w:right w:val="single" w:sz="4" w:space="0" w:color="1F1F1F"/>
            </w:tcBorders>
          </w:tcPr>
          <w:p w:rsidR="00B40649" w:rsidRPr="006860E3" w:rsidRDefault="00C7672E" w:rsidP="006860E3">
            <w:pPr>
              <w:pStyle w:val="TableParagraph"/>
              <w:spacing w:before="20"/>
              <w:jc w:val="both"/>
              <w:rPr>
                <w:rFonts w:asciiTheme="minorHAnsi" w:hAnsiTheme="minorHAnsi" w:cstheme="minorHAnsi"/>
              </w:rPr>
            </w:pPr>
            <w:r w:rsidRPr="006860E3">
              <w:rPr>
                <w:rFonts w:asciiTheme="minorHAnsi" w:hAnsiTheme="minorHAnsi" w:cstheme="minorHAnsi"/>
                <w:color w:val="1F1F1F"/>
                <w:w w:val="105"/>
              </w:rPr>
              <w:t>-35.393</w:t>
            </w:r>
            <w:r w:rsidRPr="006860E3">
              <w:rPr>
                <w:rFonts w:asciiTheme="minorHAnsi" w:hAnsiTheme="minorHAnsi" w:cstheme="minorHAnsi"/>
                <w:color w:val="424242"/>
                <w:w w:val="105"/>
              </w:rPr>
              <w:t>,</w:t>
            </w:r>
            <w:r w:rsidRPr="006860E3">
              <w:rPr>
                <w:rFonts w:asciiTheme="minorHAnsi" w:hAnsiTheme="minorHAnsi" w:cstheme="minorHAnsi"/>
                <w:color w:val="1F1F1F"/>
                <w:w w:val="105"/>
              </w:rPr>
              <w:t>36</w:t>
            </w:r>
          </w:p>
        </w:tc>
      </w:tr>
      <w:tr w:rsidR="00B40649" w:rsidRPr="006860E3" w:rsidTr="00C12554">
        <w:trPr>
          <w:trHeight w:hRule="exact" w:val="254"/>
        </w:trPr>
        <w:tc>
          <w:tcPr>
            <w:tcW w:w="292" w:type="pct"/>
            <w:tcBorders>
              <w:top w:val="single" w:sz="6" w:space="0" w:color="646464"/>
              <w:left w:val="single" w:sz="8" w:space="0" w:color="7C7C7C"/>
              <w:bottom w:val="single" w:sz="6" w:space="0" w:color="606060"/>
              <w:right w:val="single" w:sz="4" w:space="0" w:color="131313"/>
            </w:tcBorders>
          </w:tcPr>
          <w:p w:rsidR="00B40649" w:rsidRPr="006860E3" w:rsidRDefault="00C7672E" w:rsidP="006860E3">
            <w:pPr>
              <w:pStyle w:val="TableParagraph"/>
              <w:spacing w:before="13"/>
              <w:jc w:val="both"/>
              <w:rPr>
                <w:rFonts w:asciiTheme="minorHAnsi" w:hAnsiTheme="minorHAnsi" w:cstheme="minorHAnsi"/>
              </w:rPr>
            </w:pPr>
            <w:r w:rsidRPr="006860E3">
              <w:rPr>
                <w:rFonts w:asciiTheme="minorHAnsi" w:hAnsiTheme="minorHAnsi" w:cstheme="minorHAnsi"/>
                <w:color w:val="1F1F1F"/>
                <w:w w:val="104"/>
              </w:rPr>
              <w:t>L</w:t>
            </w:r>
          </w:p>
        </w:tc>
        <w:tc>
          <w:tcPr>
            <w:tcW w:w="2545" w:type="pct"/>
            <w:tcBorders>
              <w:top w:val="single" w:sz="6" w:space="0" w:color="646464"/>
              <w:left w:val="single" w:sz="4" w:space="0" w:color="131313"/>
              <w:bottom w:val="single" w:sz="6" w:space="0" w:color="606060"/>
              <w:right w:val="single" w:sz="4" w:space="0" w:color="545454"/>
            </w:tcBorders>
          </w:tcPr>
          <w:p w:rsidR="00B40649" w:rsidRPr="006860E3" w:rsidRDefault="00C7672E" w:rsidP="006860E3">
            <w:pPr>
              <w:pStyle w:val="TableParagraph"/>
              <w:spacing w:before="18"/>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Gastos financiados con otras AAPP</w:t>
            </w:r>
          </w:p>
        </w:tc>
        <w:tc>
          <w:tcPr>
            <w:tcW w:w="1122" w:type="pct"/>
            <w:gridSpan w:val="2"/>
            <w:tcBorders>
              <w:top w:val="single" w:sz="4" w:space="0" w:color="3B3B3B"/>
              <w:left w:val="single" w:sz="4" w:space="0" w:color="545454"/>
              <w:bottom w:val="single" w:sz="6" w:space="0" w:color="606060"/>
              <w:right w:val="single" w:sz="4" w:space="0" w:color="2B2B2B"/>
            </w:tcBorders>
          </w:tcPr>
          <w:p w:rsidR="00B40649" w:rsidRPr="006860E3" w:rsidRDefault="00C7672E" w:rsidP="006860E3">
            <w:pPr>
              <w:pStyle w:val="TableParagraph"/>
              <w:spacing w:before="25"/>
              <w:jc w:val="both"/>
              <w:rPr>
                <w:rFonts w:asciiTheme="minorHAnsi" w:hAnsiTheme="minorHAnsi" w:cstheme="minorHAnsi"/>
              </w:rPr>
            </w:pPr>
            <w:r w:rsidRPr="006860E3">
              <w:rPr>
                <w:rFonts w:asciiTheme="minorHAnsi" w:hAnsiTheme="minorHAnsi" w:cstheme="minorHAnsi"/>
                <w:color w:val="1F1F1F"/>
                <w:w w:val="110"/>
              </w:rPr>
              <w:t>-762.341</w:t>
            </w:r>
            <w:r w:rsidRPr="006860E3">
              <w:rPr>
                <w:rFonts w:asciiTheme="minorHAnsi" w:hAnsiTheme="minorHAnsi" w:cstheme="minorHAnsi"/>
                <w:color w:val="606062"/>
                <w:w w:val="110"/>
              </w:rPr>
              <w:t>,</w:t>
            </w:r>
            <w:r w:rsidRPr="006860E3">
              <w:rPr>
                <w:rFonts w:asciiTheme="minorHAnsi" w:hAnsiTheme="minorHAnsi" w:cstheme="minorHAnsi"/>
                <w:color w:val="1F1F1F"/>
                <w:w w:val="110"/>
              </w:rPr>
              <w:t>84</w:t>
            </w:r>
          </w:p>
        </w:tc>
        <w:tc>
          <w:tcPr>
            <w:tcW w:w="1041" w:type="pct"/>
            <w:tcBorders>
              <w:top w:val="single" w:sz="8" w:space="0" w:color="747474"/>
              <w:left w:val="single" w:sz="4" w:space="0" w:color="2B2B2B"/>
              <w:bottom w:val="single" w:sz="4" w:space="0" w:color="282828"/>
              <w:right w:val="single" w:sz="4" w:space="0" w:color="1F1F1F"/>
            </w:tcBorders>
          </w:tcPr>
          <w:p w:rsidR="00B40649" w:rsidRPr="006860E3" w:rsidRDefault="00C7672E" w:rsidP="006860E3">
            <w:pPr>
              <w:pStyle w:val="TableParagraph"/>
              <w:spacing w:before="20"/>
              <w:jc w:val="both"/>
              <w:rPr>
                <w:rFonts w:asciiTheme="minorHAnsi" w:hAnsiTheme="minorHAnsi" w:cstheme="minorHAnsi"/>
              </w:rPr>
            </w:pPr>
            <w:r w:rsidRPr="006860E3">
              <w:rPr>
                <w:rFonts w:asciiTheme="minorHAnsi" w:hAnsiTheme="minorHAnsi" w:cstheme="minorHAnsi"/>
                <w:color w:val="1F1F1F"/>
              </w:rPr>
              <w:t>-559.379,93</w:t>
            </w:r>
          </w:p>
        </w:tc>
      </w:tr>
      <w:tr w:rsidR="00B40649" w:rsidRPr="006860E3" w:rsidTr="00C12554">
        <w:trPr>
          <w:trHeight w:hRule="exact" w:val="374"/>
        </w:trPr>
        <w:tc>
          <w:tcPr>
            <w:tcW w:w="292" w:type="pct"/>
            <w:tcBorders>
              <w:top w:val="single" w:sz="6" w:space="0" w:color="606060"/>
              <w:left w:val="single" w:sz="8" w:space="0" w:color="7C7C7C"/>
              <w:bottom w:val="single" w:sz="8" w:space="0" w:color="777777"/>
              <w:right w:val="single" w:sz="4" w:space="0" w:color="131313"/>
            </w:tcBorders>
          </w:tcPr>
          <w:p w:rsidR="00B40649" w:rsidRPr="006860E3" w:rsidRDefault="00C7672E" w:rsidP="006860E3">
            <w:pPr>
              <w:pStyle w:val="TableParagraph"/>
              <w:spacing w:before="13"/>
              <w:jc w:val="both"/>
              <w:rPr>
                <w:rFonts w:asciiTheme="minorHAnsi" w:hAnsiTheme="minorHAnsi" w:cstheme="minorHAnsi"/>
              </w:rPr>
            </w:pPr>
            <w:r w:rsidRPr="006860E3">
              <w:rPr>
                <w:rFonts w:asciiTheme="minorHAnsi" w:hAnsiTheme="minorHAnsi" w:cstheme="minorHAnsi"/>
                <w:color w:val="1F1F1F"/>
                <w:w w:val="104"/>
              </w:rPr>
              <w:t>M</w:t>
            </w:r>
          </w:p>
        </w:tc>
        <w:tc>
          <w:tcPr>
            <w:tcW w:w="2545" w:type="pct"/>
            <w:tcBorders>
              <w:top w:val="single" w:sz="6" w:space="0" w:color="606060"/>
              <w:left w:val="single" w:sz="4" w:space="0" w:color="131313"/>
              <w:bottom w:val="single" w:sz="6" w:space="0" w:color="575757"/>
              <w:right w:val="single" w:sz="4" w:space="0" w:color="3B3B3B"/>
            </w:tcBorders>
          </w:tcPr>
          <w:p w:rsidR="00B40649" w:rsidRPr="006860E3" w:rsidRDefault="00C7672E" w:rsidP="006860E3">
            <w:pPr>
              <w:pStyle w:val="TableParagraph"/>
              <w:spacing w:before="18"/>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lnvestimentos financeiramente sostibles RTGG</w:t>
            </w:r>
          </w:p>
        </w:tc>
        <w:tc>
          <w:tcPr>
            <w:tcW w:w="1122" w:type="pct"/>
            <w:gridSpan w:val="2"/>
            <w:tcBorders>
              <w:top w:val="single" w:sz="6" w:space="0" w:color="606060"/>
              <w:left w:val="single" w:sz="4" w:space="0" w:color="3B3B3B"/>
              <w:bottom w:val="single" w:sz="8" w:space="0" w:color="707070"/>
              <w:right w:val="single" w:sz="4" w:space="0" w:color="2B2B2B"/>
            </w:tcBorders>
          </w:tcPr>
          <w:p w:rsidR="00B40649" w:rsidRPr="006860E3" w:rsidRDefault="00C7672E" w:rsidP="006860E3">
            <w:pPr>
              <w:pStyle w:val="TableParagraph"/>
              <w:spacing w:before="23"/>
              <w:jc w:val="both"/>
              <w:rPr>
                <w:rFonts w:asciiTheme="minorHAnsi" w:hAnsiTheme="minorHAnsi" w:cstheme="minorHAnsi"/>
              </w:rPr>
            </w:pPr>
            <w:r w:rsidRPr="006860E3">
              <w:rPr>
                <w:rFonts w:asciiTheme="minorHAnsi" w:hAnsiTheme="minorHAnsi" w:cstheme="minorHAnsi"/>
                <w:color w:val="1F1F1F"/>
                <w:w w:val="105"/>
              </w:rPr>
              <w:t>-468.879,93</w:t>
            </w:r>
          </w:p>
        </w:tc>
        <w:tc>
          <w:tcPr>
            <w:tcW w:w="1041" w:type="pct"/>
            <w:tcBorders>
              <w:top w:val="single" w:sz="4" w:space="0" w:color="282828"/>
              <w:left w:val="single" w:sz="4" w:space="0" w:color="2B2B2B"/>
              <w:bottom w:val="single" w:sz="8" w:space="0" w:color="707070"/>
              <w:right w:val="single" w:sz="4" w:space="0" w:color="1F1F1F"/>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261"/>
        </w:trPr>
        <w:tc>
          <w:tcPr>
            <w:tcW w:w="292" w:type="pct"/>
            <w:tcBorders>
              <w:top w:val="single" w:sz="8" w:space="0" w:color="777777"/>
              <w:left w:val="single" w:sz="8" w:space="0" w:color="7C7C7C"/>
              <w:bottom w:val="single" w:sz="6" w:space="0" w:color="5B5B5B"/>
              <w:right w:val="single" w:sz="4" w:space="0" w:color="131313"/>
            </w:tcBorders>
          </w:tcPr>
          <w:p w:rsidR="00B40649" w:rsidRPr="006860E3" w:rsidRDefault="00C7672E" w:rsidP="006860E3">
            <w:pPr>
              <w:pStyle w:val="TableParagraph"/>
              <w:spacing w:before="18"/>
              <w:jc w:val="both"/>
              <w:rPr>
                <w:rFonts w:asciiTheme="minorHAnsi" w:hAnsiTheme="minorHAnsi" w:cstheme="minorHAnsi"/>
              </w:rPr>
            </w:pPr>
            <w:r w:rsidRPr="006860E3">
              <w:rPr>
                <w:rFonts w:asciiTheme="minorHAnsi" w:hAnsiTheme="minorHAnsi" w:cstheme="minorHAnsi"/>
                <w:color w:val="1F1F1F"/>
                <w:w w:val="104"/>
              </w:rPr>
              <w:t>N</w:t>
            </w:r>
          </w:p>
        </w:tc>
        <w:tc>
          <w:tcPr>
            <w:tcW w:w="2545" w:type="pct"/>
            <w:tcBorders>
              <w:top w:val="single" w:sz="6" w:space="0" w:color="575757"/>
              <w:left w:val="single" w:sz="4" w:space="0" w:color="131313"/>
              <w:bottom w:val="single" w:sz="6" w:space="0" w:color="5B5B5B"/>
              <w:right w:val="single" w:sz="4" w:space="0" w:color="3B3B3B"/>
            </w:tcBorders>
          </w:tcPr>
          <w:p w:rsidR="00B40649" w:rsidRPr="006860E3" w:rsidRDefault="00C7672E" w:rsidP="006860E3">
            <w:pPr>
              <w:pStyle w:val="TableParagraph"/>
              <w:spacing w:before="16"/>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Gasto computable liquidación</w:t>
            </w:r>
          </w:p>
        </w:tc>
        <w:tc>
          <w:tcPr>
            <w:tcW w:w="1122" w:type="pct"/>
            <w:gridSpan w:val="2"/>
            <w:tcBorders>
              <w:top w:val="single" w:sz="8" w:space="0" w:color="707070"/>
              <w:left w:val="single" w:sz="4" w:space="0" w:color="3B3B3B"/>
              <w:bottom w:val="single" w:sz="6" w:space="0" w:color="5B5B5B"/>
              <w:right w:val="single" w:sz="4" w:space="0" w:color="2B2B2B"/>
            </w:tcBorders>
          </w:tcPr>
          <w:p w:rsidR="00B40649" w:rsidRPr="006860E3" w:rsidRDefault="00C7672E" w:rsidP="006860E3">
            <w:pPr>
              <w:pStyle w:val="TableParagraph"/>
              <w:spacing w:before="18"/>
              <w:jc w:val="both"/>
              <w:rPr>
                <w:rFonts w:asciiTheme="minorHAnsi" w:hAnsiTheme="minorHAnsi" w:cstheme="minorHAnsi"/>
                <w:b/>
              </w:rPr>
            </w:pPr>
            <w:r w:rsidRPr="006860E3">
              <w:rPr>
                <w:rFonts w:asciiTheme="minorHAnsi" w:hAnsiTheme="minorHAnsi" w:cstheme="minorHAnsi"/>
                <w:b/>
                <w:color w:val="1F1F1F"/>
                <w:w w:val="105"/>
              </w:rPr>
              <w:t>4.130.734</w:t>
            </w:r>
            <w:r w:rsidRPr="006860E3">
              <w:rPr>
                <w:rFonts w:asciiTheme="minorHAnsi" w:hAnsiTheme="minorHAnsi" w:cstheme="minorHAnsi"/>
                <w:b/>
                <w:color w:val="424242"/>
                <w:w w:val="105"/>
              </w:rPr>
              <w:t>,</w:t>
            </w:r>
            <w:r w:rsidRPr="006860E3">
              <w:rPr>
                <w:rFonts w:asciiTheme="minorHAnsi" w:hAnsiTheme="minorHAnsi" w:cstheme="minorHAnsi"/>
                <w:b/>
                <w:color w:val="1F1F1F"/>
                <w:w w:val="105"/>
              </w:rPr>
              <w:t>52</w:t>
            </w:r>
          </w:p>
        </w:tc>
        <w:tc>
          <w:tcPr>
            <w:tcW w:w="1041" w:type="pct"/>
            <w:tcBorders>
              <w:top w:val="single" w:sz="8" w:space="0" w:color="707070"/>
              <w:left w:val="single" w:sz="4" w:space="0" w:color="2B2B2B"/>
              <w:bottom w:val="single" w:sz="6" w:space="0" w:color="5B5B5B"/>
              <w:right w:val="single" w:sz="4" w:space="0" w:color="1F1F1F"/>
            </w:tcBorders>
          </w:tcPr>
          <w:p w:rsidR="00B40649" w:rsidRPr="006860E3" w:rsidRDefault="00C7672E" w:rsidP="006860E3">
            <w:pPr>
              <w:pStyle w:val="TableParagraph"/>
              <w:spacing w:before="23"/>
              <w:jc w:val="both"/>
              <w:rPr>
                <w:rFonts w:asciiTheme="minorHAnsi" w:hAnsiTheme="minorHAnsi" w:cstheme="minorHAnsi"/>
                <w:b/>
              </w:rPr>
            </w:pPr>
            <w:r w:rsidRPr="006860E3">
              <w:rPr>
                <w:rFonts w:asciiTheme="minorHAnsi" w:hAnsiTheme="minorHAnsi" w:cstheme="minorHAnsi"/>
                <w:b/>
                <w:color w:val="1F1F1F"/>
              </w:rPr>
              <w:t>4.090.514,66</w:t>
            </w:r>
          </w:p>
        </w:tc>
      </w:tr>
      <w:tr w:rsidR="00B40649" w:rsidRPr="006860E3" w:rsidTr="00C12554">
        <w:trPr>
          <w:trHeight w:hRule="exact" w:val="466"/>
        </w:trPr>
        <w:tc>
          <w:tcPr>
            <w:tcW w:w="292" w:type="pct"/>
            <w:tcBorders>
              <w:top w:val="single" w:sz="6" w:space="0" w:color="5B5B5B"/>
              <w:left w:val="single" w:sz="8" w:space="0" w:color="7C7C7C"/>
              <w:bottom w:val="single" w:sz="6" w:space="0" w:color="545454"/>
              <w:right w:val="single" w:sz="4" w:space="0" w:color="131313"/>
            </w:tcBorders>
          </w:tcPr>
          <w:p w:rsidR="00B40649" w:rsidRPr="006860E3" w:rsidRDefault="00B40649" w:rsidP="006860E3">
            <w:pPr>
              <w:jc w:val="both"/>
              <w:rPr>
                <w:rFonts w:asciiTheme="minorHAnsi" w:hAnsiTheme="minorHAnsi" w:cstheme="minorHAnsi"/>
              </w:rPr>
            </w:pPr>
          </w:p>
        </w:tc>
        <w:tc>
          <w:tcPr>
            <w:tcW w:w="2545" w:type="pct"/>
            <w:tcBorders>
              <w:top w:val="single" w:sz="6" w:space="0" w:color="5B5B5B"/>
              <w:left w:val="single" w:sz="4" w:space="0" w:color="131313"/>
              <w:bottom w:val="single" w:sz="6" w:space="0" w:color="545454"/>
              <w:right w:val="single" w:sz="4" w:space="0" w:color="3B3B3B"/>
            </w:tcBorders>
          </w:tcPr>
          <w:p w:rsidR="00B40649" w:rsidRPr="006860E3" w:rsidRDefault="00C7672E" w:rsidP="006860E3">
            <w:pPr>
              <w:pStyle w:val="TableParagraph"/>
              <w:spacing w:before="8"/>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Tasa variación 2015</w:t>
            </w:r>
          </w:p>
        </w:tc>
        <w:tc>
          <w:tcPr>
            <w:tcW w:w="1122" w:type="pct"/>
            <w:gridSpan w:val="2"/>
            <w:tcBorders>
              <w:top w:val="single" w:sz="6" w:space="0" w:color="5B5B5B"/>
              <w:left w:val="single" w:sz="4" w:space="0" w:color="3B3B3B"/>
              <w:bottom w:val="single" w:sz="6" w:space="0" w:color="545454"/>
              <w:right w:val="single" w:sz="4" w:space="0" w:color="444444"/>
            </w:tcBorders>
          </w:tcPr>
          <w:p w:rsidR="00B40649" w:rsidRPr="006860E3" w:rsidRDefault="00B40649" w:rsidP="006860E3">
            <w:pPr>
              <w:jc w:val="both"/>
              <w:rPr>
                <w:rFonts w:asciiTheme="minorHAnsi" w:hAnsiTheme="minorHAnsi" w:cstheme="minorHAnsi"/>
              </w:rPr>
            </w:pPr>
          </w:p>
        </w:tc>
        <w:tc>
          <w:tcPr>
            <w:tcW w:w="1041" w:type="pct"/>
            <w:vMerge w:val="restart"/>
            <w:tcBorders>
              <w:top w:val="single" w:sz="6" w:space="0" w:color="5B5B5B"/>
              <w:left w:val="single" w:sz="4" w:space="0" w:color="575757"/>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421"/>
        </w:trPr>
        <w:tc>
          <w:tcPr>
            <w:tcW w:w="292" w:type="pct"/>
            <w:tcBorders>
              <w:top w:val="single" w:sz="6" w:space="0" w:color="545454"/>
              <w:left w:val="single" w:sz="8" w:space="0" w:color="7C7C7C"/>
              <w:bottom w:val="single" w:sz="6" w:space="0" w:color="545454"/>
              <w:right w:val="single" w:sz="4" w:space="0" w:color="131313"/>
            </w:tcBorders>
          </w:tcPr>
          <w:p w:rsidR="00B40649" w:rsidRPr="006860E3" w:rsidRDefault="00B40649" w:rsidP="006860E3">
            <w:pPr>
              <w:jc w:val="both"/>
              <w:rPr>
                <w:rFonts w:asciiTheme="minorHAnsi" w:hAnsiTheme="minorHAnsi" w:cstheme="minorHAnsi"/>
              </w:rPr>
            </w:pPr>
          </w:p>
        </w:tc>
        <w:tc>
          <w:tcPr>
            <w:tcW w:w="2545" w:type="pct"/>
            <w:tcBorders>
              <w:top w:val="single" w:sz="6" w:space="0" w:color="545454"/>
              <w:left w:val="single" w:sz="4" w:space="0" w:color="131313"/>
              <w:bottom w:val="single" w:sz="6" w:space="0" w:color="545454"/>
              <w:right w:val="single" w:sz="4" w:space="0" w:color="3B3B3B"/>
            </w:tcBorders>
          </w:tcPr>
          <w:p w:rsidR="00B40649" w:rsidRPr="006860E3" w:rsidRDefault="00C7672E" w:rsidP="006860E3">
            <w:pPr>
              <w:pStyle w:val="TableParagraph"/>
              <w:spacing w:before="16"/>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Tasa variación 2016 (1,8 %)</w:t>
            </w:r>
          </w:p>
        </w:tc>
        <w:tc>
          <w:tcPr>
            <w:tcW w:w="1122" w:type="pct"/>
            <w:gridSpan w:val="2"/>
            <w:tcBorders>
              <w:top w:val="single" w:sz="6" w:space="0" w:color="545454"/>
              <w:left w:val="single" w:sz="4" w:space="0" w:color="3B3B3B"/>
              <w:bottom w:val="single" w:sz="6" w:space="0" w:color="545454"/>
              <w:right w:val="single" w:sz="4" w:space="0" w:color="575757"/>
            </w:tcBorders>
          </w:tcPr>
          <w:p w:rsidR="00B40649" w:rsidRPr="006860E3" w:rsidRDefault="00C7672E" w:rsidP="006860E3">
            <w:pPr>
              <w:pStyle w:val="TableParagraph"/>
              <w:spacing w:before="25"/>
              <w:jc w:val="both"/>
              <w:rPr>
                <w:rFonts w:asciiTheme="minorHAnsi" w:hAnsiTheme="minorHAnsi" w:cstheme="minorHAnsi"/>
                <w:b/>
              </w:rPr>
            </w:pPr>
            <w:r w:rsidRPr="006860E3">
              <w:rPr>
                <w:rFonts w:asciiTheme="minorHAnsi" w:hAnsiTheme="minorHAnsi" w:cstheme="minorHAnsi"/>
                <w:b/>
                <w:color w:val="1F1F1F"/>
                <w:w w:val="105"/>
              </w:rPr>
              <w:t>74.353,22</w:t>
            </w:r>
          </w:p>
        </w:tc>
        <w:tc>
          <w:tcPr>
            <w:tcW w:w="1041" w:type="pct"/>
            <w:vMerge/>
            <w:tcBorders>
              <w:left w:val="single" w:sz="4" w:space="0" w:color="575757"/>
              <w:bottom w:val="single" w:sz="6" w:space="0" w:color="545454"/>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422"/>
        </w:trPr>
        <w:tc>
          <w:tcPr>
            <w:tcW w:w="292" w:type="pct"/>
            <w:tcBorders>
              <w:top w:val="single" w:sz="6" w:space="0" w:color="545454"/>
              <w:left w:val="single" w:sz="8" w:space="0" w:color="7C7C7C"/>
              <w:bottom w:val="single" w:sz="6" w:space="0" w:color="606060"/>
              <w:right w:val="single" w:sz="4" w:space="0" w:color="2B2B2B"/>
            </w:tcBorders>
          </w:tcPr>
          <w:p w:rsidR="00B40649" w:rsidRPr="006860E3" w:rsidRDefault="00C7672E" w:rsidP="006860E3">
            <w:pPr>
              <w:pStyle w:val="TableParagraph"/>
              <w:spacing w:line="261" w:lineRule="exact"/>
              <w:jc w:val="both"/>
              <w:rPr>
                <w:rFonts w:asciiTheme="minorHAnsi" w:hAnsiTheme="minorHAnsi" w:cstheme="minorHAnsi"/>
              </w:rPr>
            </w:pPr>
            <w:r w:rsidRPr="006860E3">
              <w:rPr>
                <w:rFonts w:asciiTheme="minorHAnsi" w:hAnsiTheme="minorHAnsi" w:cstheme="minorHAnsi"/>
                <w:color w:val="1F1F1F"/>
                <w:w w:val="105"/>
              </w:rPr>
              <w:t>o</w:t>
            </w:r>
          </w:p>
        </w:tc>
        <w:tc>
          <w:tcPr>
            <w:tcW w:w="2545" w:type="pct"/>
            <w:tcBorders>
              <w:top w:val="single" w:sz="6" w:space="0" w:color="545454"/>
              <w:left w:val="single" w:sz="4" w:space="0" w:color="2B2B2B"/>
              <w:bottom w:val="single" w:sz="6" w:space="0" w:color="606060"/>
              <w:right w:val="single" w:sz="4" w:space="0" w:color="4F4F4F"/>
            </w:tcBorders>
          </w:tcPr>
          <w:p w:rsidR="00B40649" w:rsidRPr="006860E3" w:rsidRDefault="00C7672E" w:rsidP="006860E3">
            <w:pPr>
              <w:pStyle w:val="TableParagraph"/>
              <w:spacing w:before="13"/>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Cumprimento regra de gasto 2016</w:t>
            </w:r>
          </w:p>
        </w:tc>
        <w:tc>
          <w:tcPr>
            <w:tcW w:w="1122" w:type="pct"/>
            <w:gridSpan w:val="2"/>
            <w:tcBorders>
              <w:top w:val="single" w:sz="6" w:space="0" w:color="545454"/>
              <w:left w:val="single" w:sz="4" w:space="0" w:color="4F4F4F"/>
              <w:bottom w:val="single" w:sz="6" w:space="0" w:color="646464"/>
              <w:right w:val="single" w:sz="4" w:space="0" w:color="575757"/>
            </w:tcBorders>
          </w:tcPr>
          <w:p w:rsidR="00B40649" w:rsidRPr="006860E3" w:rsidRDefault="00B40649" w:rsidP="006860E3">
            <w:pPr>
              <w:jc w:val="both"/>
              <w:rPr>
                <w:rFonts w:asciiTheme="minorHAnsi" w:hAnsiTheme="minorHAnsi" w:cstheme="minorHAnsi"/>
              </w:rPr>
            </w:pPr>
          </w:p>
        </w:tc>
        <w:tc>
          <w:tcPr>
            <w:tcW w:w="1041" w:type="pct"/>
            <w:tcBorders>
              <w:top w:val="single" w:sz="6" w:space="0" w:color="545454"/>
              <w:left w:val="single" w:sz="4" w:space="0" w:color="575757"/>
              <w:bottom w:val="single" w:sz="6" w:space="0" w:color="646464"/>
              <w:right w:val="single" w:sz="6" w:space="0" w:color="707070"/>
            </w:tcBorders>
          </w:tcPr>
          <w:p w:rsidR="00B40649" w:rsidRPr="006860E3" w:rsidRDefault="00C7672E" w:rsidP="006860E3">
            <w:pPr>
              <w:pStyle w:val="TableParagraph"/>
              <w:spacing w:before="23"/>
              <w:jc w:val="both"/>
              <w:rPr>
                <w:rFonts w:asciiTheme="minorHAnsi" w:hAnsiTheme="minorHAnsi" w:cstheme="minorHAnsi"/>
                <w:b/>
              </w:rPr>
            </w:pPr>
            <w:r w:rsidRPr="006860E3">
              <w:rPr>
                <w:rFonts w:asciiTheme="minorHAnsi" w:hAnsiTheme="minorHAnsi" w:cstheme="minorHAnsi"/>
                <w:b/>
                <w:color w:val="1F1F1F"/>
              </w:rPr>
              <w:t>217.019,15</w:t>
            </w:r>
          </w:p>
        </w:tc>
      </w:tr>
      <w:tr w:rsidR="00B40649" w:rsidRPr="006860E3" w:rsidTr="00C12554">
        <w:trPr>
          <w:trHeight w:hRule="exact" w:val="853"/>
        </w:trPr>
        <w:tc>
          <w:tcPr>
            <w:tcW w:w="292" w:type="pct"/>
            <w:vMerge w:val="restart"/>
            <w:tcBorders>
              <w:top w:val="single" w:sz="6" w:space="0" w:color="606060"/>
              <w:left w:val="nil"/>
              <w:right w:val="single" w:sz="4" w:space="0" w:color="2B2B2B"/>
            </w:tcBorders>
          </w:tcPr>
          <w:p w:rsidR="00B40649" w:rsidRPr="006860E3" w:rsidRDefault="00B40649" w:rsidP="006860E3">
            <w:pPr>
              <w:jc w:val="both"/>
              <w:rPr>
                <w:rFonts w:asciiTheme="minorHAnsi" w:hAnsiTheme="minorHAnsi" w:cstheme="minorHAnsi"/>
              </w:rPr>
            </w:pPr>
          </w:p>
        </w:tc>
        <w:tc>
          <w:tcPr>
            <w:tcW w:w="2545" w:type="pct"/>
            <w:tcBorders>
              <w:top w:val="single" w:sz="6" w:space="0" w:color="606060"/>
              <w:left w:val="thinThickMediumGap" w:sz="8" w:space="0" w:color="2B2B2B"/>
              <w:bottom w:val="single" w:sz="6" w:space="0" w:color="646464"/>
              <w:right w:val="single" w:sz="4" w:space="0" w:color="4F4F4F"/>
            </w:tcBorders>
          </w:tcPr>
          <w:p w:rsidR="00B40649" w:rsidRPr="006860E3" w:rsidRDefault="00C7672E" w:rsidP="006860E3">
            <w:pPr>
              <w:pStyle w:val="TableParagraph"/>
              <w:spacing w:before="4" w:line="247" w:lineRule="auto"/>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Aumentos/Disminucións permanentes recadación no 2016</w:t>
            </w:r>
          </w:p>
          <w:p w:rsidR="00B40649" w:rsidRPr="006860E3" w:rsidRDefault="00C7672E" w:rsidP="006860E3">
            <w:pPr>
              <w:pStyle w:val="TableParagraph"/>
              <w:spacing w:before="10"/>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(Aumento da previsto recadación do IBI no 2016)</w:t>
            </w:r>
          </w:p>
        </w:tc>
        <w:tc>
          <w:tcPr>
            <w:tcW w:w="1122" w:type="pct"/>
            <w:gridSpan w:val="2"/>
            <w:tcBorders>
              <w:top w:val="single" w:sz="6" w:space="0" w:color="646464"/>
              <w:left w:val="single" w:sz="4" w:space="0" w:color="4F4F4F"/>
              <w:bottom w:val="single" w:sz="6" w:space="0" w:color="646464"/>
              <w:right w:val="single" w:sz="4" w:space="0" w:color="575757"/>
            </w:tcBorders>
          </w:tcPr>
          <w:p w:rsidR="00B40649" w:rsidRPr="006860E3" w:rsidRDefault="00C7672E" w:rsidP="006860E3">
            <w:pPr>
              <w:pStyle w:val="TableParagraph"/>
              <w:jc w:val="both"/>
              <w:rPr>
                <w:rFonts w:asciiTheme="minorHAnsi" w:hAnsiTheme="minorHAnsi" w:cstheme="minorHAnsi"/>
              </w:rPr>
            </w:pPr>
            <w:r w:rsidRPr="006860E3">
              <w:rPr>
                <w:rFonts w:asciiTheme="minorHAnsi" w:hAnsiTheme="minorHAnsi" w:cstheme="minorHAnsi"/>
                <w:color w:val="1F1F1F"/>
                <w:w w:val="105"/>
              </w:rPr>
              <w:t>102.446</w:t>
            </w:r>
            <w:r w:rsidRPr="006860E3">
              <w:rPr>
                <w:rFonts w:asciiTheme="minorHAnsi" w:hAnsiTheme="minorHAnsi" w:cstheme="minorHAnsi"/>
                <w:color w:val="606062"/>
                <w:w w:val="105"/>
              </w:rPr>
              <w:t>,</w:t>
            </w:r>
            <w:r w:rsidRPr="006860E3">
              <w:rPr>
                <w:rFonts w:asciiTheme="minorHAnsi" w:hAnsiTheme="minorHAnsi" w:cstheme="minorHAnsi"/>
                <w:color w:val="1F1F1F"/>
                <w:w w:val="105"/>
              </w:rPr>
              <w:t>06</w:t>
            </w:r>
          </w:p>
        </w:tc>
        <w:tc>
          <w:tcPr>
            <w:tcW w:w="1041" w:type="pct"/>
            <w:vMerge w:val="restart"/>
            <w:tcBorders>
              <w:top w:val="single" w:sz="6" w:space="0" w:color="646464"/>
              <w:left w:val="single" w:sz="4" w:space="0" w:color="3F3F3F"/>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430"/>
        </w:trPr>
        <w:tc>
          <w:tcPr>
            <w:tcW w:w="292" w:type="pct"/>
            <w:vMerge/>
            <w:tcBorders>
              <w:left w:val="nil"/>
              <w:bottom w:val="nil"/>
              <w:right w:val="single" w:sz="4" w:space="0" w:color="2B2B2B"/>
            </w:tcBorders>
          </w:tcPr>
          <w:p w:rsidR="00B40649" w:rsidRPr="006860E3" w:rsidRDefault="00B40649" w:rsidP="006860E3">
            <w:pPr>
              <w:jc w:val="both"/>
              <w:rPr>
                <w:rFonts w:asciiTheme="minorHAnsi" w:hAnsiTheme="minorHAnsi" w:cstheme="minorHAnsi"/>
              </w:rPr>
            </w:pPr>
          </w:p>
        </w:tc>
        <w:tc>
          <w:tcPr>
            <w:tcW w:w="2545" w:type="pct"/>
            <w:tcBorders>
              <w:top w:val="single" w:sz="6" w:space="0" w:color="646464"/>
              <w:left w:val="thinThickMediumGap" w:sz="8" w:space="0" w:color="2B2B2B"/>
              <w:bottom w:val="single" w:sz="4" w:space="0" w:color="575757"/>
              <w:right w:val="single" w:sz="4" w:space="0" w:color="4F4F4F"/>
            </w:tcBorders>
          </w:tcPr>
          <w:p w:rsidR="00B40649" w:rsidRPr="006860E3" w:rsidRDefault="00C7672E" w:rsidP="006860E3">
            <w:pPr>
              <w:pStyle w:val="TableParagraph"/>
              <w:spacing w:before="11"/>
              <w:jc w:val="both"/>
              <w:rPr>
                <w:rFonts w:asciiTheme="minorHAnsi" w:hAnsiTheme="minorHAnsi" w:cstheme="minorHAnsi"/>
                <w:b/>
              </w:rPr>
            </w:pPr>
            <w:r w:rsidRPr="006860E3">
              <w:rPr>
                <w:rFonts w:asciiTheme="minorHAnsi" w:hAnsiTheme="minorHAnsi" w:cstheme="minorHAnsi"/>
                <w:b/>
                <w:color w:val="1F1F1F"/>
                <w:w w:val="105"/>
              </w:rPr>
              <w:t>Límite Regla de Gasto 2016</w:t>
            </w:r>
          </w:p>
        </w:tc>
        <w:tc>
          <w:tcPr>
            <w:tcW w:w="1122" w:type="pct"/>
            <w:gridSpan w:val="2"/>
            <w:tcBorders>
              <w:top w:val="single" w:sz="6" w:space="0" w:color="646464"/>
              <w:left w:val="single" w:sz="4" w:space="0" w:color="4F4F4F"/>
              <w:bottom w:val="single" w:sz="4" w:space="0" w:color="575757"/>
              <w:right w:val="single" w:sz="4" w:space="0" w:color="3F3F3F"/>
            </w:tcBorders>
          </w:tcPr>
          <w:p w:rsidR="00B40649" w:rsidRPr="006860E3" w:rsidRDefault="00C7672E" w:rsidP="006860E3">
            <w:pPr>
              <w:pStyle w:val="TableParagraph"/>
              <w:spacing w:before="20"/>
              <w:jc w:val="both"/>
              <w:rPr>
                <w:rFonts w:asciiTheme="minorHAnsi" w:hAnsiTheme="minorHAnsi" w:cstheme="minorHAnsi"/>
                <w:b/>
              </w:rPr>
            </w:pPr>
            <w:r w:rsidRPr="006860E3">
              <w:rPr>
                <w:rFonts w:asciiTheme="minorHAnsi" w:hAnsiTheme="minorHAnsi" w:cstheme="minorHAnsi"/>
                <w:b/>
                <w:color w:val="1F1F1F"/>
                <w:w w:val="105"/>
              </w:rPr>
              <w:t>4.307.533,81</w:t>
            </w:r>
          </w:p>
        </w:tc>
        <w:tc>
          <w:tcPr>
            <w:tcW w:w="1041" w:type="pct"/>
            <w:vMerge/>
            <w:tcBorders>
              <w:left w:val="single" w:sz="4" w:space="0" w:color="3F3F3F"/>
              <w:bottom w:val="nil"/>
              <w:right w:val="nil"/>
            </w:tcBorders>
          </w:tcPr>
          <w:p w:rsidR="00B40649" w:rsidRPr="006860E3" w:rsidRDefault="00B40649" w:rsidP="006860E3">
            <w:pPr>
              <w:jc w:val="both"/>
              <w:rPr>
                <w:rFonts w:asciiTheme="minorHAnsi" w:hAnsiTheme="minorHAnsi" w:cstheme="minorHAnsi"/>
              </w:rPr>
            </w:pPr>
          </w:p>
        </w:tc>
      </w:tr>
    </w:tbl>
    <w:p w:rsidR="00B40649" w:rsidRDefault="00B40649" w:rsidP="006860E3">
      <w:pPr>
        <w:pStyle w:val="Textoindependiente"/>
        <w:spacing w:before="4"/>
        <w:jc w:val="both"/>
        <w:rPr>
          <w:b/>
          <w:sz w:val="22"/>
        </w:rPr>
      </w:pPr>
    </w:p>
    <w:p w:rsidR="00B40649" w:rsidRPr="006860E3" w:rsidRDefault="00C7672E" w:rsidP="006860E3">
      <w:pPr>
        <w:pStyle w:val="Textoindependiente"/>
        <w:spacing w:line="242" w:lineRule="auto"/>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Estímase que o Concello cumprirá tanto o criterio de estabilidade orzamentaria cun superávit orzamentario de 709.030,18 € </w:t>
      </w:r>
      <w:proofErr w:type="gramStart"/>
      <w:r w:rsidRPr="006860E3">
        <w:rPr>
          <w:rFonts w:asciiTheme="minorHAnsi" w:eastAsiaTheme="minorHAnsi" w:hAnsiTheme="minorHAnsi" w:cstheme="minorBidi"/>
          <w:szCs w:val="22"/>
          <w:lang w:val="es-ES"/>
        </w:rPr>
        <w:t>como</w:t>
      </w:r>
      <w:proofErr w:type="gramEnd"/>
      <w:r w:rsidRPr="006860E3">
        <w:rPr>
          <w:rFonts w:asciiTheme="minorHAnsi" w:eastAsiaTheme="minorHAnsi" w:hAnsiTheme="minorHAnsi" w:cstheme="minorBidi"/>
          <w:szCs w:val="22"/>
          <w:lang w:val="es-ES"/>
        </w:rPr>
        <w:t xml:space="preserve"> que non se incumprirá a regra de gasto na liquidación de 2016 cun marxe de 217.019,15 €</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spacing w:before="231" w:line="244" w:lineRule="auto"/>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Todo o cal infórmase aos efectos oportunos, e en execución do previsto no artigo 56º das Bases de Execución do Presuposto, dándose conta do presente informe ao Pleno da Corporación, tal e como se establece nese mesmo artigo."</w:t>
      </w:r>
    </w:p>
    <w:p w:rsidR="00B40649" w:rsidRPr="006860E3" w:rsidRDefault="00B40649" w:rsidP="006860E3">
      <w:pPr>
        <w:pStyle w:val="Textoindependiente"/>
        <w:spacing w:before="10"/>
        <w:jc w:val="both"/>
        <w:rPr>
          <w:rFonts w:asciiTheme="minorHAnsi" w:eastAsiaTheme="minorHAnsi" w:hAnsiTheme="minorHAnsi" w:cstheme="minorBidi"/>
          <w:szCs w:val="22"/>
          <w:lang w:val="es-ES"/>
        </w:rPr>
      </w:pPr>
    </w:p>
    <w:p w:rsidR="00B40649" w:rsidRDefault="00C7672E" w:rsidP="006860E3">
      <w:pPr>
        <w:pStyle w:val="Textoindependiente"/>
        <w:spacing w:line="244" w:lineRule="auto"/>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Aberto o tumo de intervencións, a Sra. Rodríguez Pérez di</w:t>
      </w:r>
      <w:proofErr w:type="gramStart"/>
      <w:r w:rsidRPr="006860E3">
        <w:rPr>
          <w:rFonts w:asciiTheme="minorHAnsi" w:eastAsiaTheme="minorHAnsi" w:hAnsiTheme="minorHAnsi" w:cstheme="minorBidi"/>
          <w:szCs w:val="22"/>
          <w:lang w:val="es-ES"/>
        </w:rPr>
        <w:t>:Quería</w:t>
      </w:r>
      <w:proofErr w:type="gramEnd"/>
      <w:r w:rsidRPr="006860E3">
        <w:rPr>
          <w:rFonts w:asciiTheme="minorHAnsi" w:eastAsiaTheme="minorHAnsi" w:hAnsiTheme="minorHAnsi" w:cstheme="minorBidi"/>
          <w:szCs w:val="22"/>
          <w:lang w:val="es-ES"/>
        </w:rPr>
        <w:t xml:space="preserve"> dicir algo, que tamén ten que ver coa declaración de disponibilidade de créditos que aprobamos antes. </w:t>
      </w:r>
      <w:proofErr w:type="gramStart"/>
      <w:r w:rsidRPr="006860E3">
        <w:rPr>
          <w:rFonts w:asciiTheme="minorHAnsi" w:eastAsiaTheme="minorHAnsi" w:hAnsiTheme="minorHAnsi" w:cstheme="minorBidi"/>
          <w:szCs w:val="22"/>
          <w:lang w:val="es-ES"/>
        </w:rPr>
        <w:t>Este informe de execución presupostaria o que nos permite é ver os tres primeiros trimestres de 2016 e o último de 2015.</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É dicir, é o primeiro exercicio completo deste grupo de goberno.</w:t>
      </w:r>
      <w:proofErr w:type="gramEnd"/>
      <w:r w:rsidRPr="006860E3">
        <w:rPr>
          <w:rFonts w:asciiTheme="minorHAnsi" w:eastAsiaTheme="minorHAnsi" w:hAnsiTheme="minorHAnsi" w:cstheme="minorBidi"/>
          <w:szCs w:val="22"/>
          <w:lang w:val="es-ES"/>
        </w:rPr>
        <w:t xml:space="preserve"> O primeiro exercicio económico completo. E cumprimos a regra de gasto e o Concello cumpre </w:t>
      </w:r>
      <w:proofErr w:type="gramStart"/>
      <w:r w:rsidRPr="006860E3">
        <w:rPr>
          <w:rFonts w:asciiTheme="minorHAnsi" w:eastAsiaTheme="minorHAnsi" w:hAnsiTheme="minorHAnsi" w:cstheme="minorBidi"/>
          <w:szCs w:val="22"/>
          <w:lang w:val="es-ES"/>
        </w:rPr>
        <w:t>a</w:t>
      </w:r>
      <w:proofErr w:type="gramEnd"/>
      <w:r w:rsidRPr="006860E3">
        <w:rPr>
          <w:rFonts w:asciiTheme="minorHAnsi" w:eastAsiaTheme="minorHAnsi" w:hAnsiTheme="minorHAnsi" w:cstheme="minorBidi"/>
          <w:szCs w:val="22"/>
          <w:lang w:val="es-ES"/>
        </w:rPr>
        <w:t xml:space="preserve"> estabilidade orzamentaria. Ternos un superávit orzamentario de 709.030,18 euros e con un marxe... non incumprimos a regra de gasto na liquidación de 2016 cun marxe de 217.019,15. Ternos </w:t>
      </w:r>
      <w:proofErr w:type="gramStart"/>
      <w:r w:rsidRPr="006860E3">
        <w:rPr>
          <w:rFonts w:asciiTheme="minorHAnsi" w:eastAsiaTheme="minorHAnsi" w:hAnsiTheme="minorHAnsi" w:cstheme="minorBidi"/>
          <w:szCs w:val="22"/>
          <w:lang w:val="es-ES"/>
        </w:rPr>
        <w:t>un</w:t>
      </w:r>
      <w:proofErr w:type="gramEnd"/>
      <w:r w:rsidRPr="006860E3">
        <w:rPr>
          <w:rFonts w:asciiTheme="minorHAnsi" w:eastAsiaTheme="minorHAnsi" w:hAnsiTheme="minorHAnsi" w:cstheme="minorBidi"/>
          <w:szCs w:val="22"/>
          <w:lang w:val="es-ES"/>
        </w:rPr>
        <w:t xml:space="preserve"> remanente positivo de 1.700.000 euros. Quero dicir que son unhas </w:t>
      </w:r>
      <w:proofErr w:type="gramStart"/>
      <w:r w:rsidRPr="006860E3">
        <w:rPr>
          <w:rFonts w:asciiTheme="minorHAnsi" w:eastAsiaTheme="minorHAnsi" w:hAnsiTheme="minorHAnsi" w:cstheme="minorBidi"/>
          <w:szCs w:val="22"/>
          <w:lang w:val="es-ES"/>
        </w:rPr>
        <w:t>boas</w:t>
      </w:r>
      <w:proofErr w:type="gramEnd"/>
      <w:r w:rsidRPr="006860E3">
        <w:rPr>
          <w:rFonts w:asciiTheme="minorHAnsi" w:eastAsiaTheme="minorHAnsi" w:hAnsiTheme="minorHAnsi" w:cstheme="minorBidi"/>
          <w:szCs w:val="22"/>
          <w:lang w:val="es-ES"/>
        </w:rPr>
        <w:t xml:space="preserve"> contas. </w:t>
      </w:r>
      <w:proofErr w:type="gramStart"/>
      <w:r w:rsidRPr="006860E3">
        <w:rPr>
          <w:rFonts w:asciiTheme="minorHAnsi" w:eastAsiaTheme="minorHAnsi" w:hAnsiTheme="minorHAnsi" w:cstheme="minorBidi"/>
          <w:szCs w:val="22"/>
          <w:lang w:val="es-ES"/>
        </w:rPr>
        <w:t>Ao mellor non tan boas.</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Igual o superávit tiña que ser menos incluso.</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Desde o noso punto de vista.</w:t>
      </w:r>
      <w:proofErr w:type="gramEnd"/>
      <w:r w:rsidRPr="006860E3">
        <w:rPr>
          <w:rFonts w:asciiTheme="minorHAnsi" w:eastAsiaTheme="minorHAnsi" w:hAnsiTheme="minorHAnsi" w:cstheme="minorBidi"/>
          <w:szCs w:val="22"/>
          <w:lang w:val="es-ES"/>
        </w:rPr>
        <w:t xml:space="preserve"> Pero bueno, está ben que son as primeiras cantas que podemos sacar como goberno e son públicas para que se vexa.</w:t>
      </w:r>
    </w:p>
    <w:p w:rsidR="00B40649" w:rsidRDefault="00B40649" w:rsidP="006860E3">
      <w:pPr>
        <w:pStyle w:val="Textoindependiente"/>
        <w:spacing w:before="4"/>
        <w:jc w:val="both"/>
        <w:rPr>
          <w:sz w:val="17"/>
        </w:rPr>
      </w:pPr>
    </w:p>
    <w:p w:rsidR="00B40649" w:rsidRPr="006860E3" w:rsidRDefault="00C7672E" w:rsidP="006860E3">
      <w:pPr>
        <w:pStyle w:val="Textoindependiente"/>
        <w:spacing w:before="90" w:line="244" w:lineRule="auto"/>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Alcalde di: Sí. A comparación co remanente de Tesouraría de </w:t>
      </w:r>
      <w:proofErr w:type="gramStart"/>
      <w:r w:rsidRPr="006860E3">
        <w:rPr>
          <w:rFonts w:asciiTheme="minorHAnsi" w:eastAsiaTheme="minorHAnsi" w:hAnsiTheme="minorHAnsi" w:cstheme="minorBidi"/>
          <w:szCs w:val="22"/>
          <w:lang w:val="es-ES"/>
        </w:rPr>
        <w:t>fai</w:t>
      </w:r>
      <w:proofErr w:type="gramEnd"/>
      <w:r w:rsidRPr="006860E3">
        <w:rPr>
          <w:rFonts w:asciiTheme="minorHAnsi" w:eastAsiaTheme="minorHAnsi" w:hAnsiTheme="minorHAnsi" w:cstheme="minorBidi"/>
          <w:szCs w:val="22"/>
          <w:lang w:val="es-ES"/>
        </w:rPr>
        <w:t xml:space="preserve"> un ano, o remanente de Tesouraría do ano 2015 era de 1.143.000 euros. O remanente de Tesouraría a día de hoxe, no 2016, é de 1.783.000 euros. </w:t>
      </w:r>
      <w:proofErr w:type="gramStart"/>
      <w:r w:rsidRPr="006860E3">
        <w:rPr>
          <w:rFonts w:asciiTheme="minorHAnsi" w:eastAsiaTheme="minorHAnsi" w:hAnsiTheme="minorHAnsi" w:cstheme="minorBidi"/>
          <w:szCs w:val="22"/>
          <w:lang w:val="es-ES"/>
        </w:rPr>
        <w:t>Son 640.000 euros de diferencia.</w:t>
      </w:r>
      <w:proofErr w:type="gramEnd"/>
      <w:r w:rsidRPr="006860E3">
        <w:rPr>
          <w:rFonts w:asciiTheme="minorHAnsi" w:eastAsiaTheme="minorHAnsi" w:hAnsiTheme="minorHAnsi" w:cstheme="minorBidi"/>
          <w:szCs w:val="22"/>
          <w:lang w:val="es-ES"/>
        </w:rPr>
        <w:t xml:space="preserve"> Eu creo que, para ser os primeiros orzamentos que facemos, e dentro dos </w:t>
      </w:r>
      <w:r w:rsidRPr="006860E3">
        <w:rPr>
          <w:rFonts w:asciiTheme="minorHAnsi" w:eastAsiaTheme="minorHAnsi" w:hAnsiTheme="minorHAnsi" w:cstheme="minorBidi"/>
          <w:szCs w:val="22"/>
          <w:lang w:val="es-ES"/>
        </w:rPr>
        <w:lastRenderedPageBreak/>
        <w:t>erros posibles que cometimos e que intentaremos correxir nos seguintes, estamos satisfeitos como grupo de goberno e cumprindo coas expectativas que tiñamos.</w:t>
      </w:r>
    </w:p>
    <w:p w:rsidR="00B40649" w:rsidRPr="006860E3" w:rsidRDefault="00B40649" w:rsidP="006860E3">
      <w:pPr>
        <w:pStyle w:val="Textoindependiente"/>
        <w:spacing w:before="2"/>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A Corporación queda enterada.</w:t>
      </w:r>
    </w:p>
    <w:p w:rsidR="00B40649" w:rsidRDefault="00B40649" w:rsidP="006860E3">
      <w:pPr>
        <w:pStyle w:val="Textoindependiente"/>
        <w:spacing w:before="8"/>
        <w:jc w:val="both"/>
      </w:pPr>
    </w:p>
    <w:p w:rsidR="009E6A12" w:rsidRDefault="009E6A12" w:rsidP="006860E3">
      <w:pPr>
        <w:pStyle w:val="Textoindependiente"/>
        <w:spacing w:before="8"/>
        <w:jc w:val="both"/>
      </w:pPr>
    </w:p>
    <w:p w:rsidR="00B40649" w:rsidRPr="006860E3" w:rsidRDefault="00C7672E" w:rsidP="006860E3">
      <w:pPr>
        <w:spacing w:before="1" w:line="252" w:lineRule="auto"/>
        <w:jc w:val="both"/>
        <w:rPr>
          <w:rFonts w:asciiTheme="minorHAnsi" w:eastAsiaTheme="minorHAnsi" w:hAnsiTheme="minorHAnsi" w:cstheme="minorBidi"/>
          <w:b/>
          <w:sz w:val="24"/>
          <w:lang w:val="es-ES"/>
        </w:rPr>
      </w:pPr>
      <w:r w:rsidRPr="006860E3">
        <w:rPr>
          <w:rFonts w:asciiTheme="minorHAnsi" w:eastAsiaTheme="minorHAnsi" w:hAnsiTheme="minorHAnsi" w:cstheme="minorBidi"/>
          <w:b/>
          <w:sz w:val="24"/>
          <w:lang w:val="es-ES"/>
        </w:rPr>
        <w:t>9.- DAR CONTA DAS RESOLUCIÓNS DE ALCALDÍA ADOPTADAS DENDE O ÚLTIMO PLENO ORDINARIO</w:t>
      </w:r>
    </w:p>
    <w:p w:rsidR="00B40649" w:rsidRPr="006860E3" w:rsidRDefault="00B40649" w:rsidP="006860E3">
      <w:pPr>
        <w:pStyle w:val="Textoindependiente"/>
        <w:spacing w:before="2"/>
        <w:jc w:val="both"/>
        <w:rPr>
          <w:rFonts w:asciiTheme="minorHAnsi" w:eastAsiaTheme="minorHAnsi" w:hAnsiTheme="minorHAnsi" w:cstheme="minorBidi"/>
          <w:szCs w:val="22"/>
          <w:lang w:val="es-ES"/>
        </w:rPr>
      </w:pPr>
    </w:p>
    <w:p w:rsidR="00B40649" w:rsidRPr="006860E3" w:rsidRDefault="00C7672E" w:rsidP="006860E3">
      <w:pPr>
        <w:pStyle w:val="Textoindependiente"/>
        <w:spacing w:line="247" w:lineRule="auto"/>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En cumprimento do disposto no artigo 42 do Regulamento de organización, funcionamento e réxime xurídico das entidades locais, aprobado por R.D. 2568/1986, a Alcaldía-Presidencia procede a dar conta das Resolucións adoptadas desde a realización da última sesión plenaria con carácter ordinario, aos efectos de control e fiscalización dos órganos previstos no artigo 22.2.a) da Lei 7/1985, de 2 de abril, reguladora das bases de réxime local.</w:t>
      </w:r>
    </w:p>
    <w:p w:rsidR="00B40649" w:rsidRPr="006860E3" w:rsidRDefault="00B40649" w:rsidP="006860E3">
      <w:pPr>
        <w:pStyle w:val="Textoindependiente"/>
        <w:spacing w:before="6"/>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proofErr w:type="gramStart"/>
      <w:r w:rsidRPr="006860E3">
        <w:rPr>
          <w:rFonts w:asciiTheme="minorHAnsi" w:eastAsiaTheme="minorHAnsi" w:hAnsiTheme="minorHAnsi" w:cstheme="minorBidi"/>
          <w:szCs w:val="22"/>
          <w:lang w:val="es-ES"/>
        </w:rPr>
        <w:t>En consecuencia dáse conta das Resolucións da Alcaldía desde o número 471 ao número 603.</w:t>
      </w:r>
      <w:proofErr w:type="gramEnd"/>
    </w:p>
    <w:p w:rsidR="00B40649" w:rsidRDefault="00B40649" w:rsidP="006860E3">
      <w:pPr>
        <w:pStyle w:val="Textoindependiente"/>
        <w:spacing w:before="10"/>
        <w:jc w:val="both"/>
      </w:pPr>
    </w:p>
    <w:tbl>
      <w:tblPr>
        <w:tblStyle w:val="TableNormal"/>
        <w:tblW w:w="9388" w:type="dxa"/>
        <w:tblInd w:w="95" w:type="dxa"/>
        <w:tblBorders>
          <w:top w:val="single" w:sz="6" w:space="0" w:color="484848"/>
          <w:left w:val="single" w:sz="6" w:space="0" w:color="484848"/>
          <w:bottom w:val="single" w:sz="6" w:space="0" w:color="484848"/>
          <w:right w:val="single" w:sz="6" w:space="0" w:color="484848"/>
          <w:insideH w:val="single" w:sz="6" w:space="0" w:color="484848"/>
          <w:insideV w:val="single" w:sz="6" w:space="0" w:color="484848"/>
        </w:tblBorders>
        <w:tblLayout w:type="fixed"/>
        <w:tblLook w:val="01E0" w:firstRow="1" w:lastRow="1" w:firstColumn="1" w:lastColumn="1" w:noHBand="0" w:noVBand="0"/>
      </w:tblPr>
      <w:tblGrid>
        <w:gridCol w:w="18"/>
        <w:gridCol w:w="1713"/>
        <w:gridCol w:w="20"/>
        <w:gridCol w:w="6463"/>
        <w:gridCol w:w="36"/>
        <w:gridCol w:w="1102"/>
        <w:gridCol w:w="36"/>
      </w:tblGrid>
      <w:tr w:rsidR="00B40649" w:rsidRPr="006860E3" w:rsidTr="00C12554">
        <w:trPr>
          <w:gridBefore w:val="1"/>
          <w:wBefore w:w="18" w:type="dxa"/>
          <w:trHeight w:hRule="exact" w:val="298"/>
        </w:trPr>
        <w:tc>
          <w:tcPr>
            <w:tcW w:w="1733" w:type="dxa"/>
            <w:gridSpan w:val="2"/>
            <w:tcBorders>
              <w:left w:val="single" w:sz="4" w:space="0" w:color="3B3B3B"/>
              <w:bottom w:val="single" w:sz="4" w:space="0" w:color="080808"/>
              <w:right w:val="single" w:sz="8" w:space="0" w:color="707070"/>
            </w:tcBorders>
          </w:tcPr>
          <w:p w:rsidR="00B40649" w:rsidRPr="006860E3" w:rsidRDefault="00C7672E" w:rsidP="006860E3">
            <w:pPr>
              <w:pStyle w:val="TableParagraph"/>
              <w:spacing w:before="60"/>
              <w:jc w:val="both"/>
              <w:rPr>
                <w:rFonts w:asciiTheme="minorHAnsi" w:hAnsiTheme="minorHAnsi" w:cstheme="minorHAnsi"/>
                <w:b/>
                <w:sz w:val="18"/>
                <w:szCs w:val="18"/>
              </w:rPr>
            </w:pPr>
            <w:r w:rsidRPr="006860E3">
              <w:rPr>
                <w:rFonts w:asciiTheme="minorHAnsi" w:hAnsiTheme="minorHAnsi" w:cstheme="minorHAnsi"/>
                <w:b/>
                <w:color w:val="262626"/>
                <w:sz w:val="18"/>
                <w:szCs w:val="18"/>
              </w:rPr>
              <w:t>Nº de Expediente</w:t>
            </w:r>
          </w:p>
        </w:tc>
        <w:tc>
          <w:tcPr>
            <w:tcW w:w="6499" w:type="dxa"/>
            <w:gridSpan w:val="2"/>
            <w:tcBorders>
              <w:top w:val="single" w:sz="6" w:space="0" w:color="646464"/>
              <w:left w:val="single" w:sz="8" w:space="0" w:color="707070"/>
              <w:bottom w:val="single" w:sz="4" w:space="0" w:color="444444"/>
              <w:right w:val="single" w:sz="4" w:space="0" w:color="0C0C0C"/>
            </w:tcBorders>
          </w:tcPr>
          <w:p w:rsidR="00B40649" w:rsidRPr="006860E3" w:rsidRDefault="00C7672E" w:rsidP="006860E3">
            <w:pPr>
              <w:pStyle w:val="TableParagraph"/>
              <w:spacing w:before="65"/>
              <w:jc w:val="both"/>
              <w:rPr>
                <w:rFonts w:asciiTheme="minorHAnsi" w:hAnsiTheme="minorHAnsi" w:cstheme="minorHAnsi"/>
                <w:b/>
                <w:sz w:val="18"/>
                <w:szCs w:val="18"/>
              </w:rPr>
            </w:pPr>
            <w:r w:rsidRPr="006860E3">
              <w:rPr>
                <w:rFonts w:asciiTheme="minorHAnsi" w:hAnsiTheme="minorHAnsi" w:cstheme="minorHAnsi"/>
                <w:b/>
                <w:color w:val="262626"/>
                <w:w w:val="105"/>
                <w:sz w:val="18"/>
                <w:szCs w:val="18"/>
              </w:rPr>
              <w:t>Asunto</w:t>
            </w:r>
          </w:p>
        </w:tc>
        <w:tc>
          <w:tcPr>
            <w:tcW w:w="1138" w:type="dxa"/>
            <w:gridSpan w:val="2"/>
            <w:tcBorders>
              <w:top w:val="single" w:sz="6" w:space="0" w:color="646464"/>
              <w:left w:val="single" w:sz="4" w:space="0" w:color="0C0C0C"/>
              <w:bottom w:val="single" w:sz="4" w:space="0" w:color="2F2F2F"/>
              <w:right w:val="single" w:sz="8" w:space="0" w:color="444444"/>
            </w:tcBorders>
          </w:tcPr>
          <w:p w:rsidR="00B40649" w:rsidRPr="006860E3" w:rsidRDefault="00C7672E" w:rsidP="006860E3">
            <w:pPr>
              <w:pStyle w:val="TableParagraph"/>
              <w:spacing w:before="79"/>
              <w:jc w:val="both"/>
              <w:rPr>
                <w:rFonts w:asciiTheme="minorHAnsi" w:hAnsiTheme="minorHAnsi" w:cstheme="minorHAnsi"/>
                <w:b/>
                <w:sz w:val="18"/>
                <w:szCs w:val="18"/>
              </w:rPr>
            </w:pPr>
            <w:r w:rsidRPr="006860E3">
              <w:rPr>
                <w:rFonts w:asciiTheme="minorHAnsi" w:hAnsiTheme="minorHAnsi" w:cstheme="minorHAnsi"/>
                <w:b/>
                <w:color w:val="262626"/>
                <w:sz w:val="18"/>
                <w:szCs w:val="18"/>
              </w:rPr>
              <w:t>Nº Decreto</w:t>
            </w:r>
          </w:p>
        </w:tc>
      </w:tr>
      <w:tr w:rsidR="00B40649" w:rsidRPr="006860E3" w:rsidTr="00C12554">
        <w:trPr>
          <w:gridBefore w:val="1"/>
          <w:wBefore w:w="18" w:type="dxa"/>
          <w:trHeight w:hRule="exact" w:val="715"/>
        </w:trPr>
        <w:tc>
          <w:tcPr>
            <w:tcW w:w="1733" w:type="dxa"/>
            <w:gridSpan w:val="2"/>
            <w:tcBorders>
              <w:top w:val="single" w:sz="4" w:space="0" w:color="080808"/>
              <w:left w:val="single" w:sz="4" w:space="0" w:color="131313"/>
              <w:bottom w:val="single" w:sz="8" w:space="0" w:color="747474"/>
              <w:right w:val="single" w:sz="8" w:space="0" w:color="707070"/>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20</w:t>
            </w:r>
            <w:r w:rsidRPr="006860E3">
              <w:rPr>
                <w:rFonts w:asciiTheme="minorHAnsi" w:hAnsiTheme="minorHAnsi" w:cstheme="minorHAnsi"/>
                <w:b/>
                <w:color w:val="262626"/>
                <w:w w:val="105"/>
                <w:sz w:val="18"/>
                <w:szCs w:val="18"/>
              </w:rPr>
              <w:t xml:space="preserve">l </w:t>
            </w:r>
            <w:r w:rsidRPr="006860E3">
              <w:rPr>
                <w:rFonts w:asciiTheme="minorHAnsi" w:hAnsiTheme="minorHAnsi" w:cstheme="minorHAnsi"/>
                <w:color w:val="262626"/>
                <w:w w:val="105"/>
                <w:sz w:val="18"/>
                <w:szCs w:val="18"/>
              </w:rPr>
              <w:t>6/G003/00048 l</w:t>
            </w:r>
          </w:p>
        </w:tc>
        <w:tc>
          <w:tcPr>
            <w:tcW w:w="6499" w:type="dxa"/>
            <w:gridSpan w:val="2"/>
            <w:tcBorders>
              <w:top w:val="single" w:sz="4" w:space="0" w:color="444444"/>
              <w:left w:val="single" w:sz="8" w:space="0" w:color="707070"/>
              <w:bottom w:val="single" w:sz="8" w:space="0" w:color="747474"/>
              <w:right w:val="single" w:sz="4" w:space="0" w:color="0C0C0C"/>
            </w:tcBorders>
          </w:tcPr>
          <w:p w:rsidR="00B40649" w:rsidRPr="006860E3" w:rsidRDefault="00C7672E" w:rsidP="006860E3">
            <w:pPr>
              <w:pStyle w:val="TableParagraph"/>
              <w:spacing w:before="13" w:line="256" w:lineRule="auto"/>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SOLICITUDE DE SUBVENCIÓN Á CONSELLERIA DE ECONOMIA, EMPREGO E INDUSTRIA PARA A CONTRATACIÓN DE AXENTE DE EMPREGO E DESENVOLVEMENTO LOCAL</w:t>
            </w:r>
          </w:p>
        </w:tc>
        <w:tc>
          <w:tcPr>
            <w:tcW w:w="1138" w:type="dxa"/>
            <w:gridSpan w:val="2"/>
            <w:tcBorders>
              <w:top w:val="single" w:sz="4" w:space="0" w:color="2F2F2F"/>
              <w:left w:val="single" w:sz="4" w:space="0" w:color="0C0C0C"/>
              <w:bottom w:val="single" w:sz="4" w:space="0" w:color="232323"/>
              <w:right w:val="single" w:sz="8" w:space="0" w:color="444444"/>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6"/>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471/2016</w:t>
            </w:r>
          </w:p>
        </w:tc>
      </w:tr>
      <w:tr w:rsidR="00B40649" w:rsidRPr="006860E3" w:rsidTr="00C12554">
        <w:trPr>
          <w:gridBefore w:val="1"/>
          <w:wBefore w:w="18" w:type="dxa"/>
          <w:trHeight w:hRule="exact" w:val="480"/>
        </w:trPr>
        <w:tc>
          <w:tcPr>
            <w:tcW w:w="1733" w:type="dxa"/>
            <w:gridSpan w:val="2"/>
            <w:tcBorders>
              <w:top w:val="single" w:sz="8" w:space="0" w:color="747474"/>
              <w:left w:val="single" w:sz="4" w:space="0" w:color="3B3B3B"/>
              <w:bottom w:val="single" w:sz="6" w:space="0" w:color="676767"/>
              <w:right w:val="single" w:sz="8" w:space="0" w:color="707070"/>
            </w:tcBorders>
          </w:tcPr>
          <w:p w:rsidR="00B40649" w:rsidRPr="006860E3" w:rsidRDefault="00B40649" w:rsidP="006860E3">
            <w:pPr>
              <w:pStyle w:val="TableParagraph"/>
              <w:spacing w:before="5"/>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20 l 6/G003/000483</w:t>
            </w:r>
          </w:p>
        </w:tc>
        <w:tc>
          <w:tcPr>
            <w:tcW w:w="6499" w:type="dxa"/>
            <w:gridSpan w:val="2"/>
            <w:tcBorders>
              <w:top w:val="single" w:sz="8" w:space="0" w:color="747474"/>
              <w:left w:val="single" w:sz="8" w:space="0" w:color="707070"/>
              <w:bottom w:val="single" w:sz="4" w:space="0" w:color="343434"/>
              <w:right w:val="single" w:sz="4" w:space="0" w:color="343434"/>
            </w:tcBorders>
          </w:tcPr>
          <w:p w:rsidR="00B40649" w:rsidRPr="006860E3" w:rsidRDefault="00C7672E" w:rsidP="006860E3">
            <w:pPr>
              <w:pStyle w:val="TableParagraph"/>
              <w:spacing w:before="5" w:line="259" w:lineRule="auto"/>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MODIFICACION DA RESOLUCIÓN DE APROBACION DA MODIFICACIÓN ORZAMENTARIA MC 10 2016 GC 05 2016</w:t>
            </w:r>
          </w:p>
        </w:tc>
        <w:tc>
          <w:tcPr>
            <w:tcW w:w="1138" w:type="dxa"/>
            <w:gridSpan w:val="2"/>
            <w:tcBorders>
              <w:top w:val="single" w:sz="4" w:space="0" w:color="232323"/>
              <w:left w:val="single" w:sz="4" w:space="0" w:color="343434"/>
              <w:bottom w:val="single" w:sz="6" w:space="0" w:color="606060"/>
              <w:right w:val="single" w:sz="8" w:space="0" w:color="777777"/>
            </w:tcBorders>
          </w:tcPr>
          <w:p w:rsidR="00B40649" w:rsidRPr="006860E3" w:rsidRDefault="00B40649" w:rsidP="006860E3">
            <w:pPr>
              <w:pStyle w:val="TableParagraph"/>
              <w:spacing w:before="1"/>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472/2016</w:t>
            </w:r>
          </w:p>
        </w:tc>
      </w:tr>
      <w:tr w:rsidR="00B40649" w:rsidRPr="006860E3" w:rsidTr="00C12554">
        <w:trPr>
          <w:gridBefore w:val="1"/>
          <w:wBefore w:w="18" w:type="dxa"/>
          <w:trHeight w:hRule="exact" w:val="485"/>
        </w:trPr>
        <w:tc>
          <w:tcPr>
            <w:tcW w:w="1733" w:type="dxa"/>
            <w:gridSpan w:val="2"/>
            <w:tcBorders>
              <w:top w:val="single" w:sz="6" w:space="0" w:color="676767"/>
              <w:left w:val="single" w:sz="4" w:space="0" w:color="3B3B3B"/>
              <w:bottom w:val="single" w:sz="6" w:space="0" w:color="606060"/>
              <w:right w:val="single" w:sz="8" w:space="0" w:color="707070"/>
            </w:tcBorders>
          </w:tcPr>
          <w:p w:rsidR="00B40649" w:rsidRPr="006860E3" w:rsidRDefault="00B40649" w:rsidP="006860E3">
            <w:pPr>
              <w:pStyle w:val="TableParagraph"/>
              <w:spacing w:before="1"/>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20 l 6/G003/000484</w:t>
            </w:r>
          </w:p>
        </w:tc>
        <w:tc>
          <w:tcPr>
            <w:tcW w:w="6499" w:type="dxa"/>
            <w:gridSpan w:val="2"/>
            <w:tcBorders>
              <w:top w:val="single" w:sz="4" w:space="0" w:color="343434"/>
              <w:left w:val="single" w:sz="8" w:space="0" w:color="707070"/>
              <w:bottom w:val="single" w:sz="6" w:space="0" w:color="606060"/>
              <w:right w:val="single" w:sz="4" w:space="0" w:color="343434"/>
            </w:tcBorders>
          </w:tcPr>
          <w:p w:rsidR="00B40649" w:rsidRPr="006860E3" w:rsidRDefault="00C7672E" w:rsidP="009E6A12">
            <w:pPr>
              <w:pStyle w:val="TableParagraph"/>
              <w:spacing w:before="10" w:line="259" w:lineRule="auto"/>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ABONO INDEMNIZACION A J</w:t>
            </w:r>
            <w:r w:rsidR="009E6A12">
              <w:rPr>
                <w:rFonts w:asciiTheme="minorHAnsi" w:hAnsiTheme="minorHAnsi" w:cstheme="minorHAnsi"/>
                <w:color w:val="262626"/>
                <w:w w:val="105"/>
                <w:sz w:val="18"/>
                <w:szCs w:val="18"/>
              </w:rPr>
              <w:t>.L.P.F.</w:t>
            </w:r>
            <w:r w:rsidRPr="006860E3">
              <w:rPr>
                <w:rFonts w:asciiTheme="minorHAnsi" w:hAnsiTheme="minorHAnsi" w:cstheme="minorHAnsi"/>
                <w:color w:val="262626"/>
                <w:w w:val="105"/>
                <w:sz w:val="18"/>
                <w:szCs w:val="18"/>
              </w:rPr>
              <w:t xml:space="preserve"> PAGAMENTO DE COSTAS</w:t>
            </w:r>
          </w:p>
        </w:tc>
        <w:tc>
          <w:tcPr>
            <w:tcW w:w="1138" w:type="dxa"/>
            <w:gridSpan w:val="2"/>
            <w:tcBorders>
              <w:top w:val="single" w:sz="6" w:space="0" w:color="606060"/>
              <w:left w:val="single" w:sz="4" w:space="0" w:color="343434"/>
              <w:bottom w:val="single" w:sz="4" w:space="0" w:color="0F0F0F"/>
              <w:right w:val="single" w:sz="8" w:space="0" w:color="777777"/>
            </w:tcBorders>
          </w:tcPr>
          <w:p w:rsidR="00B40649" w:rsidRPr="006860E3" w:rsidRDefault="00B40649" w:rsidP="006860E3">
            <w:pPr>
              <w:pStyle w:val="TableParagraph"/>
              <w:spacing w:before="10"/>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473/2016</w:t>
            </w:r>
          </w:p>
        </w:tc>
      </w:tr>
      <w:tr w:rsidR="00B40649" w:rsidRPr="006860E3" w:rsidTr="00C12554">
        <w:trPr>
          <w:gridBefore w:val="1"/>
          <w:wBefore w:w="18" w:type="dxa"/>
          <w:trHeight w:hRule="exact" w:val="720"/>
        </w:trPr>
        <w:tc>
          <w:tcPr>
            <w:tcW w:w="1733" w:type="dxa"/>
            <w:gridSpan w:val="2"/>
            <w:tcBorders>
              <w:top w:val="single" w:sz="6" w:space="0" w:color="606060"/>
              <w:left w:val="single" w:sz="4" w:space="0" w:color="000000"/>
              <w:bottom w:val="single" w:sz="6" w:space="0" w:color="4F4F4F"/>
              <w:right w:val="single" w:sz="4" w:space="0" w:color="0C0C0C"/>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1"/>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2016/G003/000482</w:t>
            </w:r>
          </w:p>
        </w:tc>
        <w:tc>
          <w:tcPr>
            <w:tcW w:w="6499" w:type="dxa"/>
            <w:gridSpan w:val="2"/>
            <w:tcBorders>
              <w:top w:val="single" w:sz="6" w:space="0" w:color="606060"/>
              <w:left w:val="single" w:sz="4" w:space="0" w:color="0C0C0C"/>
              <w:bottom w:val="single" w:sz="6" w:space="0" w:color="676767"/>
              <w:right w:val="single" w:sz="8" w:space="0" w:color="777777"/>
            </w:tcBorders>
          </w:tcPr>
          <w:p w:rsidR="00B40649" w:rsidRPr="006860E3" w:rsidRDefault="00C7672E" w:rsidP="006860E3">
            <w:pPr>
              <w:pStyle w:val="TableParagraph"/>
              <w:spacing w:before="7"/>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EXPEDIENTE DE RESPONSABILIDADE PATRIMONIAL</w:t>
            </w:r>
          </w:p>
          <w:p w:rsidR="00B40649" w:rsidRPr="006860E3" w:rsidRDefault="00C7672E" w:rsidP="009E6A12">
            <w:pPr>
              <w:pStyle w:val="TableParagraph"/>
              <w:spacing w:before="16" w:line="259" w:lineRule="auto"/>
              <w:jc w:val="both"/>
              <w:rPr>
                <w:rFonts w:asciiTheme="minorHAnsi" w:hAnsiTheme="minorHAnsi" w:cstheme="minorHAnsi"/>
                <w:sz w:val="18"/>
                <w:szCs w:val="18"/>
              </w:rPr>
            </w:pPr>
            <w:r w:rsidRPr="006860E3">
              <w:rPr>
                <w:rFonts w:asciiTheme="minorHAnsi" w:hAnsiTheme="minorHAnsi" w:cstheme="minorHAnsi"/>
                <w:color w:val="262626"/>
                <w:sz w:val="18"/>
                <w:szCs w:val="18"/>
              </w:rPr>
              <w:t>2016/POO1/000004 PROMOVIDO A INSTANCIA DE D. X</w:t>
            </w:r>
            <w:r w:rsidR="009E6A12">
              <w:rPr>
                <w:rFonts w:asciiTheme="minorHAnsi" w:hAnsiTheme="minorHAnsi" w:cstheme="minorHAnsi"/>
                <w:color w:val="262626"/>
                <w:sz w:val="18"/>
                <w:szCs w:val="18"/>
              </w:rPr>
              <w:t>.G.L.</w:t>
            </w:r>
          </w:p>
        </w:tc>
        <w:tc>
          <w:tcPr>
            <w:tcW w:w="1138" w:type="dxa"/>
            <w:gridSpan w:val="2"/>
            <w:tcBorders>
              <w:top w:val="single" w:sz="4" w:space="0" w:color="0F0F0F"/>
              <w:left w:val="single" w:sz="8" w:space="0" w:color="777777"/>
              <w:bottom w:val="single" w:sz="6" w:space="0" w:color="676767"/>
              <w:right w:val="single" w:sz="8" w:space="0" w:color="777777"/>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2"/>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474/2016</w:t>
            </w:r>
          </w:p>
        </w:tc>
      </w:tr>
      <w:tr w:rsidR="00B40649" w:rsidRPr="006860E3" w:rsidTr="00C12554">
        <w:trPr>
          <w:gridBefore w:val="1"/>
          <w:wBefore w:w="18" w:type="dxa"/>
          <w:trHeight w:hRule="exact" w:val="298"/>
        </w:trPr>
        <w:tc>
          <w:tcPr>
            <w:tcW w:w="1733" w:type="dxa"/>
            <w:gridSpan w:val="2"/>
            <w:tcBorders>
              <w:top w:val="single" w:sz="6" w:space="0" w:color="4F4F4F"/>
              <w:left w:val="single" w:sz="4" w:space="0" w:color="3B3B3B"/>
              <w:bottom w:val="single" w:sz="6" w:space="0" w:color="606060"/>
              <w:right w:val="single" w:sz="4" w:space="0" w:color="0C0C0C"/>
            </w:tcBorders>
          </w:tcPr>
          <w:p w:rsidR="00B40649" w:rsidRPr="006860E3" w:rsidRDefault="00C7672E" w:rsidP="006860E3">
            <w:pPr>
              <w:pStyle w:val="TableParagraph"/>
              <w:spacing w:before="55"/>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20 l 6/G003/000485</w:t>
            </w:r>
          </w:p>
        </w:tc>
        <w:tc>
          <w:tcPr>
            <w:tcW w:w="6499" w:type="dxa"/>
            <w:gridSpan w:val="2"/>
            <w:tcBorders>
              <w:top w:val="single" w:sz="6" w:space="0" w:color="676767"/>
              <w:left w:val="single" w:sz="4" w:space="0" w:color="0C0C0C"/>
              <w:bottom w:val="single" w:sz="6" w:space="0" w:color="606060"/>
              <w:right w:val="single" w:sz="8" w:space="0" w:color="777777"/>
            </w:tcBorders>
          </w:tcPr>
          <w:p w:rsidR="00B40649" w:rsidRPr="006860E3" w:rsidRDefault="00C7672E" w:rsidP="006860E3">
            <w:pPr>
              <w:pStyle w:val="TableParagraph"/>
              <w:spacing w:before="55"/>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LEVANTAMENTO DE REPARO</w:t>
            </w:r>
          </w:p>
        </w:tc>
        <w:tc>
          <w:tcPr>
            <w:tcW w:w="1138" w:type="dxa"/>
            <w:gridSpan w:val="2"/>
            <w:tcBorders>
              <w:top w:val="single" w:sz="6" w:space="0" w:color="676767"/>
              <w:left w:val="single" w:sz="8" w:space="0" w:color="777777"/>
              <w:bottom w:val="single" w:sz="4" w:space="0" w:color="0C0C0C"/>
              <w:right w:val="single" w:sz="8" w:space="0" w:color="777777"/>
            </w:tcBorders>
          </w:tcPr>
          <w:p w:rsidR="00B40649" w:rsidRPr="006860E3" w:rsidRDefault="00C7672E" w:rsidP="006860E3">
            <w:pPr>
              <w:pStyle w:val="TableParagraph"/>
              <w:spacing w:before="65"/>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475/2016</w:t>
            </w:r>
          </w:p>
        </w:tc>
      </w:tr>
      <w:tr w:rsidR="00B40649" w:rsidRPr="006860E3" w:rsidTr="00C12554">
        <w:trPr>
          <w:gridBefore w:val="1"/>
          <w:wBefore w:w="18" w:type="dxa"/>
          <w:trHeight w:hRule="exact" w:val="475"/>
        </w:trPr>
        <w:tc>
          <w:tcPr>
            <w:tcW w:w="1733" w:type="dxa"/>
            <w:gridSpan w:val="2"/>
            <w:tcBorders>
              <w:top w:val="single" w:sz="6" w:space="0" w:color="606060"/>
              <w:left w:val="single" w:sz="4" w:space="0" w:color="000000"/>
              <w:bottom w:val="single" w:sz="8" w:space="0" w:color="707070"/>
              <w:right w:val="single" w:sz="4" w:space="0" w:color="0C0C0C"/>
            </w:tcBorders>
          </w:tcPr>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20 l 6/G003/000486</w:t>
            </w:r>
          </w:p>
        </w:tc>
        <w:tc>
          <w:tcPr>
            <w:tcW w:w="6499" w:type="dxa"/>
            <w:gridSpan w:val="2"/>
            <w:tcBorders>
              <w:top w:val="single" w:sz="6" w:space="0" w:color="606060"/>
              <w:left w:val="single" w:sz="4" w:space="0" w:color="0C0C0C"/>
              <w:bottom w:val="single" w:sz="8" w:space="0" w:color="777777"/>
              <w:right w:val="single" w:sz="8" w:space="0" w:color="777777"/>
            </w:tcBorders>
          </w:tcPr>
          <w:p w:rsidR="00B40649" w:rsidRPr="006860E3" w:rsidRDefault="00C7672E" w:rsidP="006860E3">
            <w:pPr>
              <w:pStyle w:val="TableParagraph"/>
              <w:spacing w:before="2" w:line="252" w:lineRule="auto"/>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DEVOLUCION DE DIFERENZA NON XUSTIFICADA SUBVENCION TR351F/45-1 RISGA 2015</w:t>
            </w:r>
          </w:p>
        </w:tc>
        <w:tc>
          <w:tcPr>
            <w:tcW w:w="1138" w:type="dxa"/>
            <w:gridSpan w:val="2"/>
            <w:tcBorders>
              <w:top w:val="single" w:sz="4" w:space="0" w:color="0C0C0C"/>
              <w:left w:val="single" w:sz="8" w:space="0" w:color="777777"/>
              <w:bottom w:val="single" w:sz="8" w:space="0" w:color="777777"/>
              <w:right w:val="single" w:sz="8" w:space="0" w:color="777777"/>
            </w:tcBorders>
          </w:tcPr>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476/2016</w:t>
            </w:r>
          </w:p>
        </w:tc>
      </w:tr>
      <w:tr w:rsidR="00B40649" w:rsidRPr="006860E3" w:rsidTr="00C12554">
        <w:trPr>
          <w:gridBefore w:val="1"/>
          <w:wBefore w:w="18" w:type="dxa"/>
          <w:trHeight w:hRule="exact" w:val="710"/>
        </w:trPr>
        <w:tc>
          <w:tcPr>
            <w:tcW w:w="1733" w:type="dxa"/>
            <w:gridSpan w:val="2"/>
            <w:tcBorders>
              <w:top w:val="single" w:sz="8" w:space="0" w:color="707070"/>
              <w:left w:val="single" w:sz="4" w:space="0" w:color="1C1C1C"/>
              <w:bottom w:val="single" w:sz="8" w:space="0" w:color="6B6B6B"/>
              <w:right w:val="single" w:sz="4" w:space="0" w:color="0C0C0C"/>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5"/>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20 l 6/G003/000487</w:t>
            </w:r>
          </w:p>
        </w:tc>
        <w:tc>
          <w:tcPr>
            <w:tcW w:w="6499" w:type="dxa"/>
            <w:gridSpan w:val="2"/>
            <w:tcBorders>
              <w:top w:val="single" w:sz="8" w:space="0" w:color="777777"/>
              <w:left w:val="single" w:sz="4" w:space="0" w:color="0C0C0C"/>
              <w:bottom w:val="single" w:sz="4" w:space="0" w:color="0F0F0F"/>
              <w:right w:val="single" w:sz="8" w:space="0" w:color="777777"/>
            </w:tcBorders>
          </w:tcPr>
          <w:p w:rsidR="00B40649" w:rsidRPr="006860E3" w:rsidRDefault="00C7672E" w:rsidP="006860E3">
            <w:pPr>
              <w:pStyle w:val="TableParagraph"/>
              <w:spacing w:line="254" w:lineRule="auto"/>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MODIFICACION DA RESOLUCIÓN 352/2016 DE SOLICITUDE DE SUBVENCIÓN Á DEPUTACIÓN PROVINCIAL DA CORUÑA PARA O PLAN PROVINCIAL DE MEDIO AMBIENTE 2016</w:t>
            </w:r>
          </w:p>
        </w:tc>
        <w:tc>
          <w:tcPr>
            <w:tcW w:w="1138" w:type="dxa"/>
            <w:gridSpan w:val="2"/>
            <w:tcBorders>
              <w:top w:val="single" w:sz="8" w:space="0" w:color="777777"/>
              <w:left w:val="single" w:sz="8" w:space="0" w:color="777777"/>
              <w:bottom w:val="single" w:sz="8" w:space="0" w:color="747474"/>
              <w:right w:val="single" w:sz="8" w:space="0" w:color="777777"/>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10"/>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477/2016</w:t>
            </w:r>
          </w:p>
        </w:tc>
      </w:tr>
      <w:tr w:rsidR="00B40649" w:rsidRPr="006860E3" w:rsidTr="00C12554">
        <w:trPr>
          <w:gridBefore w:val="1"/>
          <w:wBefore w:w="18" w:type="dxa"/>
          <w:trHeight w:hRule="exact" w:val="485"/>
        </w:trPr>
        <w:tc>
          <w:tcPr>
            <w:tcW w:w="1733" w:type="dxa"/>
            <w:gridSpan w:val="2"/>
            <w:tcBorders>
              <w:top w:val="single" w:sz="8" w:space="0" w:color="6B6B6B"/>
              <w:left w:val="single" w:sz="8" w:space="0" w:color="777777"/>
              <w:bottom w:val="single" w:sz="6" w:space="0" w:color="4F4F4F"/>
              <w:right w:val="single" w:sz="4" w:space="0" w:color="0C0C0C"/>
            </w:tcBorders>
          </w:tcPr>
          <w:p w:rsidR="00B40649" w:rsidRPr="006860E3" w:rsidRDefault="00B40649" w:rsidP="006860E3">
            <w:pPr>
              <w:pStyle w:val="TableParagraph"/>
              <w:spacing w:before="9"/>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20</w:t>
            </w:r>
            <w:r w:rsidRPr="006860E3">
              <w:rPr>
                <w:rFonts w:asciiTheme="minorHAnsi" w:hAnsiTheme="minorHAnsi" w:cstheme="minorHAnsi"/>
                <w:b/>
                <w:color w:val="262626"/>
                <w:w w:val="105"/>
                <w:sz w:val="18"/>
                <w:szCs w:val="18"/>
              </w:rPr>
              <w:t xml:space="preserve">l </w:t>
            </w:r>
            <w:r w:rsidRPr="006860E3">
              <w:rPr>
                <w:rFonts w:asciiTheme="minorHAnsi" w:hAnsiTheme="minorHAnsi" w:cstheme="minorHAnsi"/>
                <w:color w:val="262626"/>
                <w:w w:val="105"/>
                <w:sz w:val="18"/>
                <w:szCs w:val="18"/>
              </w:rPr>
              <w:t>6/G003/000489</w:t>
            </w:r>
          </w:p>
        </w:tc>
        <w:tc>
          <w:tcPr>
            <w:tcW w:w="6499" w:type="dxa"/>
            <w:gridSpan w:val="2"/>
            <w:tcBorders>
              <w:top w:val="single" w:sz="4" w:space="0" w:color="0F0F0F"/>
              <w:left w:val="single" w:sz="4" w:space="0" w:color="0C0C0C"/>
              <w:bottom w:val="single" w:sz="6" w:space="0" w:color="4F4F4F"/>
              <w:right w:val="single" w:sz="8" w:space="0" w:color="777777"/>
            </w:tcBorders>
          </w:tcPr>
          <w:p w:rsidR="00B40649" w:rsidRPr="006860E3" w:rsidRDefault="00C7672E" w:rsidP="006860E3">
            <w:pPr>
              <w:pStyle w:val="TableParagraph"/>
              <w:spacing w:before="10" w:line="264" w:lineRule="auto"/>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EXP. DE DEBER DE CONSERVACIÓN - ARQUIVO DO EXPEDIENTE 1/2016 OE</w:t>
            </w:r>
          </w:p>
        </w:tc>
        <w:tc>
          <w:tcPr>
            <w:tcW w:w="1138" w:type="dxa"/>
            <w:gridSpan w:val="2"/>
            <w:tcBorders>
              <w:top w:val="single" w:sz="8" w:space="0" w:color="747474"/>
              <w:left w:val="single" w:sz="8" w:space="0" w:color="777777"/>
              <w:bottom w:val="single" w:sz="4" w:space="0" w:color="181818"/>
              <w:right w:val="single" w:sz="8" w:space="0" w:color="777777"/>
            </w:tcBorders>
          </w:tcPr>
          <w:p w:rsidR="00B40649" w:rsidRPr="006860E3" w:rsidRDefault="00B40649" w:rsidP="006860E3">
            <w:pPr>
              <w:pStyle w:val="TableParagraph"/>
              <w:spacing w:before="8"/>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478/2016</w:t>
            </w:r>
          </w:p>
        </w:tc>
      </w:tr>
      <w:tr w:rsidR="00B40649" w:rsidRPr="006860E3" w:rsidTr="00C12554">
        <w:trPr>
          <w:gridBefore w:val="1"/>
          <w:wBefore w:w="18" w:type="dxa"/>
          <w:trHeight w:hRule="exact" w:val="485"/>
        </w:trPr>
        <w:tc>
          <w:tcPr>
            <w:tcW w:w="1733" w:type="dxa"/>
            <w:gridSpan w:val="2"/>
            <w:tcBorders>
              <w:top w:val="single" w:sz="6" w:space="0" w:color="4F4F4F"/>
              <w:left w:val="single" w:sz="8" w:space="0" w:color="777777"/>
              <w:bottom w:val="single" w:sz="8" w:space="0" w:color="777777"/>
              <w:right w:val="single" w:sz="8" w:space="0" w:color="747474"/>
            </w:tcBorders>
          </w:tcPr>
          <w:p w:rsidR="00B40649" w:rsidRPr="006860E3" w:rsidRDefault="00B40649" w:rsidP="006860E3">
            <w:pPr>
              <w:pStyle w:val="TableParagraph"/>
              <w:spacing w:before="1"/>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2016/G003/000488</w:t>
            </w:r>
          </w:p>
        </w:tc>
        <w:tc>
          <w:tcPr>
            <w:tcW w:w="6499" w:type="dxa"/>
            <w:gridSpan w:val="2"/>
            <w:tcBorders>
              <w:top w:val="single" w:sz="6" w:space="0" w:color="4F4F4F"/>
              <w:left w:val="single" w:sz="8" w:space="0" w:color="747474"/>
              <w:bottom w:val="single" w:sz="8" w:space="0" w:color="777777"/>
              <w:right w:val="single" w:sz="8" w:space="0" w:color="777777"/>
            </w:tcBorders>
          </w:tcPr>
          <w:p w:rsidR="00B40649" w:rsidRPr="006860E3" w:rsidRDefault="00C7672E" w:rsidP="006860E3">
            <w:pPr>
              <w:pStyle w:val="TableParagraph"/>
              <w:spacing w:before="67" w:line="165" w:lineRule="auto"/>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RESOLUCION SANCIONADORA EXPEDIENTE 2016/IOOl/000001 INCOADO A AMBUTE se</w:t>
            </w:r>
          </w:p>
        </w:tc>
        <w:tc>
          <w:tcPr>
            <w:tcW w:w="1138" w:type="dxa"/>
            <w:gridSpan w:val="2"/>
            <w:tcBorders>
              <w:top w:val="single" w:sz="4" w:space="0" w:color="181818"/>
              <w:left w:val="single" w:sz="8" w:space="0" w:color="777777"/>
              <w:bottom w:val="single" w:sz="6" w:space="0" w:color="545454"/>
              <w:right w:val="single" w:sz="4" w:space="0" w:color="545454"/>
            </w:tcBorders>
          </w:tcPr>
          <w:p w:rsidR="00B40649" w:rsidRPr="006860E3" w:rsidRDefault="00B40649" w:rsidP="006860E3">
            <w:pPr>
              <w:pStyle w:val="TableParagraph"/>
              <w:spacing w:before="8"/>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479/2016</w:t>
            </w:r>
          </w:p>
        </w:tc>
      </w:tr>
      <w:tr w:rsidR="00B40649" w:rsidRPr="006860E3" w:rsidTr="00C12554">
        <w:trPr>
          <w:gridBefore w:val="1"/>
          <w:wBefore w:w="18" w:type="dxa"/>
          <w:trHeight w:hRule="exact" w:val="307"/>
        </w:trPr>
        <w:tc>
          <w:tcPr>
            <w:tcW w:w="1733" w:type="dxa"/>
            <w:gridSpan w:val="2"/>
            <w:tcBorders>
              <w:top w:val="single" w:sz="8" w:space="0" w:color="777777"/>
              <w:left w:val="single" w:sz="8" w:space="0" w:color="777777"/>
              <w:bottom w:val="single" w:sz="8" w:space="0" w:color="707070"/>
              <w:right w:val="single" w:sz="8" w:space="0" w:color="747474"/>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2016/G003/000490</w:t>
            </w:r>
          </w:p>
        </w:tc>
        <w:tc>
          <w:tcPr>
            <w:tcW w:w="6499" w:type="dxa"/>
            <w:gridSpan w:val="2"/>
            <w:tcBorders>
              <w:top w:val="single" w:sz="8" w:space="0" w:color="777777"/>
              <w:left w:val="single" w:sz="8" w:space="0" w:color="747474"/>
              <w:bottom w:val="single" w:sz="4" w:space="0" w:color="1F1F1F"/>
              <w:right w:val="single" w:sz="4" w:space="0" w:color="0C0C0C"/>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62626"/>
                <w:sz w:val="18"/>
                <w:szCs w:val="18"/>
              </w:rPr>
              <w:t>OCUPACIÓN  DA  VIA PÚBLICA</w:t>
            </w:r>
          </w:p>
        </w:tc>
        <w:tc>
          <w:tcPr>
            <w:tcW w:w="1138" w:type="dxa"/>
            <w:gridSpan w:val="2"/>
            <w:tcBorders>
              <w:top w:val="single" w:sz="6" w:space="0" w:color="545454"/>
              <w:left w:val="single" w:sz="4" w:space="0" w:color="0C0C0C"/>
              <w:bottom w:val="single" w:sz="4" w:space="0" w:color="1F1F1F"/>
              <w:right w:val="single" w:sz="4" w:space="0" w:color="545454"/>
            </w:tcBorders>
          </w:tcPr>
          <w:p w:rsidR="00B40649" w:rsidRPr="006860E3" w:rsidRDefault="00C7672E" w:rsidP="006860E3">
            <w:pPr>
              <w:pStyle w:val="TableParagraph"/>
              <w:spacing w:before="70"/>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480/2016</w:t>
            </w:r>
          </w:p>
        </w:tc>
      </w:tr>
      <w:tr w:rsidR="00B40649" w:rsidRPr="006860E3" w:rsidTr="00C12554">
        <w:trPr>
          <w:gridBefore w:val="1"/>
          <w:wBefore w:w="18" w:type="dxa"/>
          <w:trHeight w:hRule="exact" w:val="298"/>
        </w:trPr>
        <w:tc>
          <w:tcPr>
            <w:tcW w:w="1733" w:type="dxa"/>
            <w:gridSpan w:val="2"/>
            <w:tcBorders>
              <w:top w:val="single" w:sz="8" w:space="0" w:color="707070"/>
              <w:left w:val="single" w:sz="8" w:space="0" w:color="777777"/>
              <w:bottom w:val="single" w:sz="4" w:space="0" w:color="282828"/>
              <w:right w:val="single" w:sz="8" w:space="0" w:color="747474"/>
            </w:tcBorders>
          </w:tcPr>
          <w:p w:rsidR="00B40649" w:rsidRPr="006860E3" w:rsidRDefault="00C7672E" w:rsidP="006860E3">
            <w:pPr>
              <w:pStyle w:val="TableParagraph"/>
              <w:spacing w:before="58"/>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2016/G003/000491</w:t>
            </w:r>
          </w:p>
        </w:tc>
        <w:tc>
          <w:tcPr>
            <w:tcW w:w="6499" w:type="dxa"/>
            <w:gridSpan w:val="2"/>
            <w:tcBorders>
              <w:top w:val="single" w:sz="4" w:space="0" w:color="1F1F1F"/>
              <w:left w:val="single" w:sz="8" w:space="0" w:color="747474"/>
              <w:bottom w:val="single" w:sz="8" w:space="0" w:color="777777"/>
              <w:right w:val="single" w:sz="4" w:space="0" w:color="0C0C0C"/>
            </w:tcBorders>
          </w:tcPr>
          <w:p w:rsidR="00B40649" w:rsidRPr="006860E3" w:rsidRDefault="00C7672E" w:rsidP="006860E3">
            <w:pPr>
              <w:pStyle w:val="TableParagraph"/>
              <w:spacing w:before="67"/>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APROBACIÓN DEFINITIVA MC 09 2016 TC 03 2016</w:t>
            </w:r>
          </w:p>
        </w:tc>
        <w:tc>
          <w:tcPr>
            <w:tcW w:w="1138" w:type="dxa"/>
            <w:gridSpan w:val="2"/>
            <w:tcBorders>
              <w:top w:val="single" w:sz="4" w:space="0" w:color="1F1F1F"/>
              <w:left w:val="single" w:sz="4" w:space="0" w:color="0C0C0C"/>
              <w:bottom w:val="single" w:sz="8" w:space="0" w:color="777777"/>
              <w:right w:val="single" w:sz="4" w:space="0" w:color="545454"/>
            </w:tcBorders>
          </w:tcPr>
          <w:p w:rsidR="00B40649" w:rsidRPr="006860E3" w:rsidRDefault="00C7672E" w:rsidP="006860E3">
            <w:pPr>
              <w:pStyle w:val="TableParagraph"/>
              <w:spacing w:before="67"/>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481/2016</w:t>
            </w:r>
          </w:p>
        </w:tc>
      </w:tr>
      <w:tr w:rsidR="00B40649" w:rsidRPr="006860E3" w:rsidTr="00C12554">
        <w:trPr>
          <w:gridBefore w:val="1"/>
          <w:wBefore w:w="18" w:type="dxa"/>
          <w:trHeight w:hRule="exact" w:val="302"/>
        </w:trPr>
        <w:tc>
          <w:tcPr>
            <w:tcW w:w="1733" w:type="dxa"/>
            <w:gridSpan w:val="2"/>
            <w:tcBorders>
              <w:top w:val="single" w:sz="4" w:space="0" w:color="282828"/>
              <w:left w:val="single" w:sz="8" w:space="0" w:color="777777"/>
              <w:bottom w:val="single" w:sz="8" w:space="0" w:color="707070"/>
              <w:right w:val="single" w:sz="8" w:space="0" w:color="747474"/>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2016/G003/000492</w:t>
            </w:r>
          </w:p>
        </w:tc>
        <w:tc>
          <w:tcPr>
            <w:tcW w:w="6499" w:type="dxa"/>
            <w:gridSpan w:val="2"/>
            <w:tcBorders>
              <w:top w:val="single" w:sz="8" w:space="0" w:color="777777"/>
              <w:left w:val="single" w:sz="8" w:space="0" w:color="747474"/>
              <w:bottom w:val="single" w:sz="8" w:space="0" w:color="707070"/>
              <w:right w:val="single" w:sz="4" w:space="0" w:color="0C0C0C"/>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OCUPACIÓN DA VIA PÚBLICA</w:t>
            </w:r>
          </w:p>
        </w:tc>
        <w:tc>
          <w:tcPr>
            <w:tcW w:w="1138" w:type="dxa"/>
            <w:gridSpan w:val="2"/>
            <w:tcBorders>
              <w:top w:val="single" w:sz="8" w:space="0" w:color="777777"/>
              <w:left w:val="single" w:sz="4" w:space="0" w:color="0C0C0C"/>
              <w:bottom w:val="single" w:sz="4" w:space="0" w:color="1F1F1F"/>
              <w:right w:val="single" w:sz="4" w:space="0" w:color="545454"/>
            </w:tcBorders>
          </w:tcPr>
          <w:p w:rsidR="00B40649" w:rsidRPr="006860E3" w:rsidRDefault="00C7672E" w:rsidP="006860E3">
            <w:pPr>
              <w:pStyle w:val="TableParagraph"/>
              <w:spacing w:before="67"/>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482/2016</w:t>
            </w:r>
          </w:p>
        </w:tc>
      </w:tr>
      <w:tr w:rsidR="00B40649" w:rsidRPr="006860E3" w:rsidTr="00C12554">
        <w:trPr>
          <w:gridBefore w:val="1"/>
          <w:wBefore w:w="18" w:type="dxa"/>
          <w:trHeight w:hRule="exact" w:val="298"/>
        </w:trPr>
        <w:tc>
          <w:tcPr>
            <w:tcW w:w="1733" w:type="dxa"/>
            <w:gridSpan w:val="2"/>
            <w:tcBorders>
              <w:top w:val="single" w:sz="8" w:space="0" w:color="707070"/>
              <w:left w:val="single" w:sz="8" w:space="0" w:color="777777"/>
              <w:bottom w:val="single" w:sz="8" w:space="0" w:color="777777"/>
              <w:right w:val="single" w:sz="8" w:space="0" w:color="747474"/>
            </w:tcBorders>
          </w:tcPr>
          <w:p w:rsidR="00B40649" w:rsidRPr="006860E3" w:rsidRDefault="00C7672E" w:rsidP="006860E3">
            <w:pPr>
              <w:pStyle w:val="TableParagraph"/>
              <w:spacing w:before="53"/>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2016/G003/000493</w:t>
            </w:r>
          </w:p>
        </w:tc>
        <w:tc>
          <w:tcPr>
            <w:tcW w:w="6499" w:type="dxa"/>
            <w:gridSpan w:val="2"/>
            <w:tcBorders>
              <w:top w:val="single" w:sz="8" w:space="0" w:color="707070"/>
              <w:left w:val="single" w:sz="8" w:space="0" w:color="747474"/>
              <w:bottom w:val="single" w:sz="8" w:space="0" w:color="777777"/>
              <w:right w:val="single" w:sz="4" w:space="0" w:color="0C0C0C"/>
            </w:tcBorders>
          </w:tcPr>
          <w:p w:rsidR="00B40649" w:rsidRPr="006860E3" w:rsidRDefault="00C7672E" w:rsidP="006860E3">
            <w:pPr>
              <w:pStyle w:val="TableParagraph"/>
              <w:spacing w:before="58"/>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OCUPACIÓN DA VIA PÚBLICA</w:t>
            </w:r>
          </w:p>
        </w:tc>
        <w:tc>
          <w:tcPr>
            <w:tcW w:w="1138" w:type="dxa"/>
            <w:gridSpan w:val="2"/>
            <w:tcBorders>
              <w:top w:val="single" w:sz="4" w:space="0" w:color="1F1F1F"/>
              <w:left w:val="single" w:sz="4" w:space="0" w:color="0C0C0C"/>
              <w:bottom w:val="single" w:sz="8" w:space="0" w:color="777777"/>
              <w:right w:val="single" w:sz="4" w:space="0" w:color="545454"/>
            </w:tcBorders>
          </w:tcPr>
          <w:p w:rsidR="00B40649" w:rsidRPr="006860E3" w:rsidRDefault="00C7672E" w:rsidP="006860E3">
            <w:pPr>
              <w:pStyle w:val="TableParagraph"/>
              <w:spacing w:before="67"/>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483/2016</w:t>
            </w:r>
          </w:p>
        </w:tc>
      </w:tr>
      <w:tr w:rsidR="00B40649" w:rsidRPr="006860E3" w:rsidTr="00C12554">
        <w:trPr>
          <w:gridBefore w:val="1"/>
          <w:wBefore w:w="18" w:type="dxa"/>
          <w:trHeight w:hRule="exact" w:val="298"/>
        </w:trPr>
        <w:tc>
          <w:tcPr>
            <w:tcW w:w="1733" w:type="dxa"/>
            <w:gridSpan w:val="2"/>
            <w:tcBorders>
              <w:top w:val="single" w:sz="8" w:space="0" w:color="777777"/>
              <w:left w:val="single" w:sz="8" w:space="0" w:color="777777"/>
              <w:bottom w:val="single" w:sz="8" w:space="0" w:color="6B6B6B"/>
              <w:right w:val="single" w:sz="8" w:space="0" w:color="747474"/>
            </w:tcBorders>
          </w:tcPr>
          <w:p w:rsidR="00B40649" w:rsidRPr="006860E3" w:rsidRDefault="00C7672E" w:rsidP="006860E3">
            <w:pPr>
              <w:pStyle w:val="TableParagraph"/>
              <w:spacing w:before="53"/>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20 l 6/G003/000495</w:t>
            </w:r>
          </w:p>
        </w:tc>
        <w:tc>
          <w:tcPr>
            <w:tcW w:w="6499" w:type="dxa"/>
            <w:gridSpan w:val="2"/>
            <w:tcBorders>
              <w:top w:val="single" w:sz="8" w:space="0" w:color="777777"/>
              <w:left w:val="single" w:sz="8" w:space="0" w:color="747474"/>
              <w:bottom w:val="single" w:sz="8" w:space="0" w:color="6B6B6B"/>
              <w:right w:val="single" w:sz="4" w:space="0" w:color="0C0C0C"/>
            </w:tcBorders>
          </w:tcPr>
          <w:p w:rsidR="00B40649" w:rsidRPr="006860E3" w:rsidRDefault="00C7672E" w:rsidP="006860E3">
            <w:pPr>
              <w:pStyle w:val="TableParagraph"/>
              <w:spacing w:before="58"/>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OCUPACIÓN DA VIA PÚBLICA</w:t>
            </w:r>
          </w:p>
        </w:tc>
        <w:tc>
          <w:tcPr>
            <w:tcW w:w="1138" w:type="dxa"/>
            <w:gridSpan w:val="2"/>
            <w:tcBorders>
              <w:top w:val="single" w:sz="8" w:space="0" w:color="777777"/>
              <w:left w:val="single" w:sz="4" w:space="0" w:color="0C0C0C"/>
              <w:bottom w:val="single" w:sz="8" w:space="0" w:color="6B6B6B"/>
              <w:right w:val="single" w:sz="4" w:space="0" w:color="545454"/>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484/2016</w:t>
            </w:r>
          </w:p>
        </w:tc>
      </w:tr>
      <w:tr w:rsidR="00B40649" w:rsidRPr="006860E3" w:rsidTr="00C12554">
        <w:trPr>
          <w:gridBefore w:val="1"/>
          <w:wBefore w:w="18" w:type="dxa"/>
          <w:trHeight w:hRule="exact" w:val="298"/>
        </w:trPr>
        <w:tc>
          <w:tcPr>
            <w:tcW w:w="1733" w:type="dxa"/>
            <w:gridSpan w:val="2"/>
            <w:tcBorders>
              <w:top w:val="single" w:sz="8" w:space="0" w:color="6B6B6B"/>
              <w:left w:val="single" w:sz="8" w:space="0" w:color="777777"/>
              <w:bottom w:val="nil"/>
              <w:right w:val="single" w:sz="8" w:space="0" w:color="747474"/>
            </w:tcBorders>
          </w:tcPr>
          <w:p w:rsidR="00B40649" w:rsidRPr="006860E3" w:rsidRDefault="00C7672E" w:rsidP="006860E3">
            <w:pPr>
              <w:pStyle w:val="TableParagraph"/>
              <w:spacing w:before="58"/>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2016/G003/000496</w:t>
            </w:r>
          </w:p>
        </w:tc>
        <w:tc>
          <w:tcPr>
            <w:tcW w:w="6499" w:type="dxa"/>
            <w:gridSpan w:val="2"/>
            <w:tcBorders>
              <w:top w:val="single" w:sz="8" w:space="0" w:color="6B6B6B"/>
              <w:left w:val="single" w:sz="8" w:space="0" w:color="747474"/>
              <w:bottom w:val="nil"/>
              <w:right w:val="single" w:sz="4" w:space="0" w:color="0C0C0C"/>
            </w:tcBorders>
          </w:tcPr>
          <w:p w:rsidR="00B40649" w:rsidRPr="006860E3" w:rsidRDefault="00C7672E" w:rsidP="006860E3">
            <w:pPr>
              <w:pStyle w:val="TableParagraph"/>
              <w:spacing w:before="5"/>
              <w:jc w:val="both"/>
              <w:rPr>
                <w:rFonts w:asciiTheme="minorHAnsi" w:hAnsiTheme="minorHAnsi" w:cstheme="minorHAnsi"/>
                <w:sz w:val="18"/>
                <w:szCs w:val="18"/>
              </w:rPr>
            </w:pPr>
            <w:r w:rsidRPr="006860E3">
              <w:rPr>
                <w:rFonts w:asciiTheme="minorHAnsi" w:hAnsiTheme="minorHAnsi" w:cstheme="minorHAnsi"/>
                <w:color w:val="424242"/>
                <w:w w:val="105"/>
                <w:sz w:val="18"/>
                <w:szCs w:val="18"/>
              </w:rPr>
              <w:t>A</w:t>
            </w:r>
            <w:r w:rsidRPr="006860E3">
              <w:rPr>
                <w:rFonts w:asciiTheme="minorHAnsi" w:hAnsiTheme="minorHAnsi" w:cstheme="minorHAnsi"/>
                <w:color w:val="262626"/>
                <w:w w:val="105"/>
                <w:sz w:val="18"/>
                <w:szCs w:val="18"/>
              </w:rPr>
              <w:t>P</w:t>
            </w:r>
            <w:r w:rsidRPr="006860E3">
              <w:rPr>
                <w:rFonts w:asciiTheme="minorHAnsi" w:hAnsiTheme="minorHAnsi" w:cstheme="minorHAnsi"/>
                <w:color w:val="424242"/>
                <w:w w:val="105"/>
                <w:sz w:val="18"/>
                <w:szCs w:val="18"/>
              </w:rPr>
              <w:t>RO</w:t>
            </w:r>
            <w:r w:rsidRPr="006860E3">
              <w:rPr>
                <w:rFonts w:asciiTheme="minorHAnsi" w:hAnsiTheme="minorHAnsi" w:cstheme="minorHAnsi"/>
                <w:color w:val="262626"/>
                <w:w w:val="105"/>
                <w:sz w:val="18"/>
                <w:szCs w:val="18"/>
              </w:rPr>
              <w:t>B</w:t>
            </w:r>
            <w:r w:rsidR="009E6A12">
              <w:rPr>
                <w:rFonts w:asciiTheme="minorHAnsi" w:hAnsiTheme="minorHAnsi" w:cstheme="minorHAnsi"/>
                <w:color w:val="424242"/>
                <w:w w:val="105"/>
                <w:sz w:val="18"/>
                <w:szCs w:val="18"/>
              </w:rPr>
              <w:t>AC</w:t>
            </w:r>
            <w:r w:rsidRPr="006860E3">
              <w:rPr>
                <w:rFonts w:asciiTheme="minorHAnsi" w:hAnsiTheme="minorHAnsi" w:cstheme="minorHAnsi"/>
                <w:color w:val="262626"/>
                <w:w w:val="105"/>
                <w:sz w:val="18"/>
                <w:szCs w:val="18"/>
              </w:rPr>
              <w:t>IO</w:t>
            </w:r>
            <w:r w:rsidRPr="006860E3">
              <w:rPr>
                <w:rFonts w:asciiTheme="minorHAnsi" w:hAnsiTheme="minorHAnsi" w:cstheme="minorHAnsi"/>
                <w:color w:val="424242"/>
                <w:w w:val="105"/>
                <w:sz w:val="18"/>
                <w:szCs w:val="18"/>
              </w:rPr>
              <w:t xml:space="preserve">N </w:t>
            </w:r>
            <w:r w:rsidRPr="006860E3">
              <w:rPr>
                <w:rFonts w:asciiTheme="minorHAnsi" w:hAnsiTheme="minorHAnsi" w:cstheme="minorHAnsi"/>
                <w:color w:val="262626"/>
                <w:w w:val="105"/>
                <w:sz w:val="18"/>
                <w:szCs w:val="18"/>
              </w:rPr>
              <w:t>DA CONTA XUSTIFICATIVA DA SUBVEN</w:t>
            </w:r>
            <w:r w:rsidRPr="006860E3">
              <w:rPr>
                <w:rFonts w:asciiTheme="minorHAnsi" w:hAnsiTheme="minorHAnsi" w:cstheme="minorHAnsi"/>
                <w:color w:val="424242"/>
                <w:w w:val="105"/>
                <w:sz w:val="18"/>
                <w:szCs w:val="18"/>
              </w:rPr>
              <w:t>C</w:t>
            </w:r>
            <w:r w:rsidRPr="006860E3">
              <w:rPr>
                <w:rFonts w:asciiTheme="minorHAnsi" w:hAnsiTheme="minorHAnsi" w:cstheme="minorHAnsi"/>
                <w:color w:val="262626"/>
                <w:w w:val="105"/>
                <w:sz w:val="18"/>
                <w:szCs w:val="18"/>
              </w:rPr>
              <w:t>I</w:t>
            </w:r>
            <w:r w:rsidRPr="006860E3">
              <w:rPr>
                <w:rFonts w:asciiTheme="minorHAnsi" w:hAnsiTheme="minorHAnsi" w:cstheme="minorHAnsi"/>
                <w:color w:val="424242"/>
                <w:w w:val="105"/>
                <w:sz w:val="18"/>
                <w:szCs w:val="18"/>
              </w:rPr>
              <w:t>ÓN</w:t>
            </w:r>
          </w:p>
        </w:tc>
        <w:tc>
          <w:tcPr>
            <w:tcW w:w="1138" w:type="dxa"/>
            <w:gridSpan w:val="2"/>
            <w:tcBorders>
              <w:top w:val="single" w:sz="8" w:space="0" w:color="6B6B6B"/>
              <w:left w:val="single" w:sz="4" w:space="0" w:color="0C0C0C"/>
              <w:bottom w:val="nil"/>
              <w:right w:val="single" w:sz="4" w:space="0" w:color="545454"/>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62626"/>
                <w:w w:val="105"/>
                <w:sz w:val="18"/>
                <w:szCs w:val="18"/>
              </w:rPr>
              <w:t>485/2016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486"/>
        </w:trPr>
        <w:tc>
          <w:tcPr>
            <w:tcW w:w="1731" w:type="dxa"/>
            <w:gridSpan w:val="2"/>
            <w:tcBorders>
              <w:top w:val="nil"/>
              <w:bottom w:val="single" w:sz="6" w:space="0" w:color="5B5B5B"/>
              <w:right w:val="single" w:sz="8" w:space="0" w:color="808080"/>
            </w:tcBorders>
          </w:tcPr>
          <w:p w:rsidR="00B40649" w:rsidRPr="006860E3" w:rsidRDefault="00B40649" w:rsidP="006860E3">
            <w:pPr>
              <w:jc w:val="both"/>
              <w:rPr>
                <w:rFonts w:asciiTheme="minorHAnsi" w:hAnsiTheme="minorHAnsi" w:cstheme="minorHAnsi"/>
                <w:sz w:val="18"/>
                <w:szCs w:val="18"/>
              </w:rPr>
            </w:pPr>
          </w:p>
        </w:tc>
        <w:tc>
          <w:tcPr>
            <w:tcW w:w="6483" w:type="dxa"/>
            <w:gridSpan w:val="2"/>
            <w:tcBorders>
              <w:top w:val="nil"/>
              <w:left w:val="single" w:sz="8" w:space="0" w:color="808080"/>
              <w:bottom w:val="single" w:sz="6" w:space="0" w:color="5B5B5B"/>
              <w:right w:val="single" w:sz="4" w:space="0" w:color="1C1C1C"/>
            </w:tcBorders>
          </w:tcPr>
          <w:p w:rsidR="00B40649" w:rsidRPr="006860E3" w:rsidRDefault="00C7672E" w:rsidP="006860E3">
            <w:pPr>
              <w:pStyle w:val="TableParagraph"/>
              <w:spacing w:before="19" w:line="256" w:lineRule="auto"/>
              <w:jc w:val="both"/>
              <w:rPr>
                <w:rFonts w:asciiTheme="minorHAnsi" w:hAnsiTheme="minorHAnsi" w:cstheme="minorHAnsi"/>
                <w:sz w:val="18"/>
                <w:szCs w:val="18"/>
              </w:rPr>
            </w:pPr>
            <w:r w:rsidRPr="006860E3">
              <w:rPr>
                <w:rFonts w:asciiTheme="minorHAnsi" w:hAnsiTheme="minorHAnsi" w:cstheme="minorHAnsi"/>
                <w:color w:val="2F2F2F"/>
                <w:sz w:val="18"/>
                <w:szCs w:val="18"/>
              </w:rPr>
              <w:t>CONCEDIDA PARA PROXECTOS DE EQUIPAMENTOS TÉRMICOS DE BIOMASA</w:t>
            </w:r>
          </w:p>
        </w:tc>
        <w:tc>
          <w:tcPr>
            <w:tcW w:w="1138" w:type="dxa"/>
            <w:gridSpan w:val="2"/>
            <w:tcBorders>
              <w:top w:val="nil"/>
              <w:left w:val="single" w:sz="4" w:space="0" w:color="1C1C1C"/>
              <w:bottom w:val="single" w:sz="4" w:space="0" w:color="3B3B3B"/>
              <w:right w:val="single" w:sz="11" w:space="0" w:color="7C7C7C"/>
            </w:tcBorders>
          </w:tcPr>
          <w:p w:rsidR="00B40649" w:rsidRPr="006860E3" w:rsidRDefault="00B40649" w:rsidP="006860E3">
            <w:pPr>
              <w:jc w:val="both"/>
              <w:rPr>
                <w:rFonts w:asciiTheme="minorHAnsi" w:hAnsiTheme="minorHAnsi" w:cstheme="minorHAnsi"/>
                <w:sz w:val="18"/>
                <w:szCs w:val="18"/>
              </w:rPr>
            </w:pP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304"/>
        </w:trPr>
        <w:tc>
          <w:tcPr>
            <w:tcW w:w="1731" w:type="dxa"/>
            <w:gridSpan w:val="2"/>
            <w:tcBorders>
              <w:top w:val="single" w:sz="6" w:space="0" w:color="5B5B5B"/>
              <w:bottom w:val="single" w:sz="6" w:space="0" w:color="575757"/>
              <w:right w:val="single" w:sz="8" w:space="0" w:color="808080"/>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F2F2F"/>
                <w:w w:val="110"/>
                <w:sz w:val="18"/>
                <w:szCs w:val="18"/>
              </w:rPr>
              <w:lastRenderedPageBreak/>
              <w:t>2016</w:t>
            </w:r>
            <w:r w:rsidRPr="006860E3">
              <w:rPr>
                <w:rFonts w:asciiTheme="minorHAnsi" w:hAnsiTheme="minorHAnsi" w:cstheme="minorHAnsi"/>
                <w:color w:val="494949"/>
                <w:w w:val="110"/>
                <w:sz w:val="18"/>
                <w:szCs w:val="18"/>
              </w:rPr>
              <w:t>/</w:t>
            </w:r>
            <w:r w:rsidRPr="006860E3">
              <w:rPr>
                <w:rFonts w:asciiTheme="minorHAnsi" w:hAnsiTheme="minorHAnsi" w:cstheme="minorHAnsi"/>
                <w:color w:val="2F2F2F"/>
                <w:w w:val="110"/>
                <w:sz w:val="18"/>
                <w:szCs w:val="18"/>
              </w:rPr>
              <w:t>0 003/000498</w:t>
            </w:r>
          </w:p>
        </w:tc>
        <w:tc>
          <w:tcPr>
            <w:tcW w:w="6483" w:type="dxa"/>
            <w:gridSpan w:val="2"/>
            <w:tcBorders>
              <w:top w:val="single" w:sz="6" w:space="0" w:color="5B5B5B"/>
              <w:left w:val="single" w:sz="8" w:space="0" w:color="808080"/>
              <w:bottom w:val="single" w:sz="6" w:space="0" w:color="575757"/>
              <w:right w:val="single" w:sz="4" w:space="0" w:color="1C1C1C"/>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F2F2F"/>
                <w:sz w:val="18"/>
                <w:szCs w:val="18"/>
              </w:rPr>
              <w:t>OCUPACIÓN  DA  VIA PÚBLICA</w:t>
            </w:r>
          </w:p>
        </w:tc>
        <w:tc>
          <w:tcPr>
            <w:tcW w:w="1138" w:type="dxa"/>
            <w:gridSpan w:val="2"/>
            <w:tcBorders>
              <w:top w:val="single" w:sz="4" w:space="0" w:color="3B3B3B"/>
              <w:left w:val="single" w:sz="4" w:space="0" w:color="1C1C1C"/>
              <w:bottom w:val="single" w:sz="6" w:space="0" w:color="6B6B6B"/>
              <w:right w:val="thinThickMediumGap" w:sz="6" w:space="0" w:color="4B4B4B"/>
            </w:tcBorders>
          </w:tcPr>
          <w:p w:rsidR="00B40649" w:rsidRPr="006860E3" w:rsidRDefault="00C7672E" w:rsidP="006860E3">
            <w:pPr>
              <w:pStyle w:val="TableParagraph"/>
              <w:spacing w:before="69"/>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486/2016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299"/>
        </w:trPr>
        <w:tc>
          <w:tcPr>
            <w:tcW w:w="1731" w:type="dxa"/>
            <w:gridSpan w:val="2"/>
            <w:tcBorders>
              <w:top w:val="single" w:sz="6" w:space="0" w:color="575757"/>
              <w:bottom w:val="single" w:sz="6" w:space="0" w:color="5B5B5B"/>
              <w:right w:val="single" w:sz="8" w:space="0" w:color="808080"/>
            </w:tcBorders>
          </w:tcPr>
          <w:p w:rsidR="00B40649" w:rsidRPr="006860E3" w:rsidRDefault="00C7672E" w:rsidP="006860E3">
            <w:pPr>
              <w:pStyle w:val="TableParagraph"/>
              <w:spacing w:before="59"/>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0 003/000499</w:t>
            </w:r>
          </w:p>
        </w:tc>
        <w:tc>
          <w:tcPr>
            <w:tcW w:w="6483" w:type="dxa"/>
            <w:gridSpan w:val="2"/>
            <w:tcBorders>
              <w:top w:val="single" w:sz="6" w:space="0" w:color="575757"/>
              <w:left w:val="single" w:sz="8" w:space="0" w:color="808080"/>
              <w:bottom w:val="single" w:sz="6" w:space="0" w:color="5B5B5B"/>
              <w:right w:val="single" w:sz="6" w:space="0" w:color="484848"/>
            </w:tcBorders>
          </w:tcPr>
          <w:p w:rsidR="00B40649" w:rsidRPr="006860E3" w:rsidRDefault="00C7672E" w:rsidP="006860E3">
            <w:pPr>
              <w:pStyle w:val="TableParagraph"/>
              <w:spacing w:before="59"/>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APERTURA DE GABIAS EN TERREOS DE USO PÚBLICO</w:t>
            </w:r>
          </w:p>
        </w:tc>
        <w:tc>
          <w:tcPr>
            <w:tcW w:w="1138" w:type="dxa"/>
            <w:gridSpan w:val="2"/>
            <w:tcBorders>
              <w:top w:val="single" w:sz="6" w:space="0" w:color="6B6B6B"/>
              <w:left w:val="single" w:sz="6" w:space="0" w:color="484848"/>
              <w:bottom w:val="single" w:sz="4" w:space="0" w:color="383838"/>
              <w:right w:val="thinThickMediumGap" w:sz="6" w:space="0" w:color="4B4B4B"/>
            </w:tcBorders>
          </w:tcPr>
          <w:p w:rsidR="00B40649" w:rsidRPr="006860E3" w:rsidRDefault="00C7672E" w:rsidP="006860E3">
            <w:pPr>
              <w:pStyle w:val="TableParagraph"/>
              <w:spacing w:before="59"/>
              <w:jc w:val="both"/>
              <w:rPr>
                <w:rFonts w:asciiTheme="minorHAnsi" w:hAnsiTheme="minorHAnsi" w:cstheme="minorHAnsi"/>
                <w:sz w:val="18"/>
                <w:szCs w:val="18"/>
              </w:rPr>
            </w:pPr>
            <w:r w:rsidRPr="006860E3">
              <w:rPr>
                <w:rFonts w:asciiTheme="minorHAnsi" w:hAnsiTheme="minorHAnsi" w:cstheme="minorHAnsi"/>
                <w:color w:val="2F2F2F"/>
                <w:w w:val="110"/>
                <w:sz w:val="18"/>
                <w:szCs w:val="18"/>
              </w:rPr>
              <w:t>487</w:t>
            </w:r>
            <w:r w:rsidRPr="006860E3">
              <w:rPr>
                <w:rFonts w:asciiTheme="minorHAnsi" w:hAnsiTheme="minorHAnsi" w:cstheme="minorHAnsi"/>
                <w:color w:val="494949"/>
                <w:w w:val="110"/>
                <w:sz w:val="18"/>
                <w:szCs w:val="18"/>
              </w:rPr>
              <w:t>/</w:t>
            </w:r>
            <w:r w:rsidRPr="006860E3">
              <w:rPr>
                <w:rFonts w:asciiTheme="minorHAnsi" w:hAnsiTheme="minorHAnsi" w:cstheme="minorHAnsi"/>
                <w:color w:val="2F2F2F"/>
                <w:w w:val="110"/>
                <w:sz w:val="18"/>
                <w:szCs w:val="18"/>
              </w:rPr>
              <w:t>2016</w:t>
            </w:r>
          </w:p>
        </w:tc>
      </w:tr>
      <w:tr w:rsidR="00B40649" w:rsidRPr="006860E3" w:rsidTr="009E6A12">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535"/>
        </w:trPr>
        <w:tc>
          <w:tcPr>
            <w:tcW w:w="1731" w:type="dxa"/>
            <w:gridSpan w:val="2"/>
            <w:tcBorders>
              <w:top w:val="single" w:sz="6" w:space="0" w:color="5B5B5B"/>
              <w:left w:val="thickThinMediumGap" w:sz="7" w:space="0" w:color="606060"/>
              <w:bottom w:val="single" w:sz="6" w:space="0" w:color="575757"/>
              <w:right w:val="single" w:sz="8" w:space="0" w:color="808080"/>
            </w:tcBorders>
          </w:tcPr>
          <w:p w:rsidR="00B40649" w:rsidRPr="006860E3" w:rsidRDefault="00B40649" w:rsidP="006860E3">
            <w:pPr>
              <w:pStyle w:val="TableParagraph"/>
              <w:spacing w:before="6"/>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0 003/000500</w:t>
            </w:r>
          </w:p>
        </w:tc>
        <w:tc>
          <w:tcPr>
            <w:tcW w:w="6483" w:type="dxa"/>
            <w:gridSpan w:val="2"/>
            <w:tcBorders>
              <w:top w:val="single" w:sz="6" w:space="0" w:color="5B5B5B"/>
              <w:left w:val="single" w:sz="8" w:space="0" w:color="808080"/>
              <w:bottom w:val="single" w:sz="6" w:space="0" w:color="575757"/>
              <w:right w:val="single" w:sz="4" w:space="0" w:color="1F1F1F"/>
            </w:tcBorders>
          </w:tcPr>
          <w:p w:rsidR="00B40649" w:rsidRPr="006860E3" w:rsidRDefault="00C7672E" w:rsidP="006860E3">
            <w:pPr>
              <w:pStyle w:val="TableParagraph"/>
              <w:spacing w:before="9" w:line="256" w:lineRule="auto"/>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CONTRATACIÓN LABORAL TEMPORAL POLA BOLSA DE TRABALLO PRORROGADA, DUN MONITOR DE ENCADERNACIÓN, DEBUXO E PINTURA</w:t>
            </w:r>
          </w:p>
        </w:tc>
        <w:tc>
          <w:tcPr>
            <w:tcW w:w="1138" w:type="dxa"/>
            <w:gridSpan w:val="2"/>
            <w:tcBorders>
              <w:top w:val="single" w:sz="4" w:space="0" w:color="383838"/>
              <w:left w:val="single" w:sz="4" w:space="0" w:color="1F1F1F"/>
              <w:bottom w:val="single" w:sz="8" w:space="0" w:color="747474"/>
              <w:right w:val="thinThickMediumGap" w:sz="5" w:space="0" w:color="4B4B4B"/>
            </w:tcBorders>
          </w:tcPr>
          <w:p w:rsidR="00B40649" w:rsidRPr="006860E3" w:rsidRDefault="00B40649" w:rsidP="006860E3">
            <w:pPr>
              <w:pStyle w:val="TableParagraph"/>
              <w:spacing w:before="9"/>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488/2016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302"/>
        </w:trPr>
        <w:tc>
          <w:tcPr>
            <w:tcW w:w="1731" w:type="dxa"/>
            <w:gridSpan w:val="2"/>
            <w:tcBorders>
              <w:top w:val="single" w:sz="6" w:space="0" w:color="575757"/>
              <w:left w:val="thickThinMediumGap" w:sz="7" w:space="0" w:color="606060"/>
              <w:bottom w:val="single" w:sz="6" w:space="0" w:color="606060"/>
              <w:right w:val="single" w:sz="8" w:space="0" w:color="808080"/>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0 003</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000494</w:t>
            </w:r>
          </w:p>
        </w:tc>
        <w:tc>
          <w:tcPr>
            <w:tcW w:w="6483" w:type="dxa"/>
            <w:gridSpan w:val="2"/>
            <w:tcBorders>
              <w:top w:val="single" w:sz="6" w:space="0" w:color="575757"/>
              <w:left w:val="single" w:sz="8" w:space="0" w:color="808080"/>
              <w:bottom w:val="single" w:sz="6" w:space="0" w:color="606060"/>
              <w:right w:val="single" w:sz="4" w:space="0" w:color="1F1F1F"/>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F2F2F"/>
                <w:sz w:val="18"/>
                <w:szCs w:val="18"/>
              </w:rPr>
              <w:t>OCUPACIÓN  DA VIA  PÚBLICA</w:t>
            </w:r>
          </w:p>
        </w:tc>
        <w:tc>
          <w:tcPr>
            <w:tcW w:w="1138" w:type="dxa"/>
            <w:gridSpan w:val="2"/>
            <w:tcBorders>
              <w:top w:val="single" w:sz="8" w:space="0" w:color="747474"/>
              <w:left w:val="single" w:sz="4" w:space="0" w:color="1F1F1F"/>
              <w:bottom w:val="single" w:sz="4" w:space="0" w:color="2F2F2F"/>
              <w:right w:val="thinThickMediumGap" w:sz="5" w:space="0" w:color="4B4B4B"/>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489</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297"/>
        </w:trPr>
        <w:tc>
          <w:tcPr>
            <w:tcW w:w="1731" w:type="dxa"/>
            <w:gridSpan w:val="2"/>
            <w:tcBorders>
              <w:top w:val="single" w:sz="6" w:space="0" w:color="606060"/>
              <w:bottom w:val="single" w:sz="6" w:space="0" w:color="545454"/>
              <w:right w:val="single" w:sz="8" w:space="0" w:color="808080"/>
            </w:tcBorders>
          </w:tcPr>
          <w:p w:rsidR="00B40649" w:rsidRPr="006860E3" w:rsidRDefault="00C7672E" w:rsidP="006860E3">
            <w:pPr>
              <w:pStyle w:val="TableParagraph"/>
              <w:spacing w:before="59"/>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2016/0 003</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000497</w:t>
            </w:r>
          </w:p>
        </w:tc>
        <w:tc>
          <w:tcPr>
            <w:tcW w:w="6483" w:type="dxa"/>
            <w:gridSpan w:val="2"/>
            <w:tcBorders>
              <w:top w:val="single" w:sz="6" w:space="0" w:color="606060"/>
              <w:left w:val="single" w:sz="8" w:space="0" w:color="808080"/>
              <w:bottom w:val="single" w:sz="6" w:space="0" w:color="545454"/>
              <w:right w:val="single" w:sz="4" w:space="0" w:color="383838"/>
            </w:tcBorders>
          </w:tcPr>
          <w:p w:rsidR="00B40649" w:rsidRPr="006860E3" w:rsidRDefault="00C7672E" w:rsidP="006860E3">
            <w:pPr>
              <w:pStyle w:val="TableParagraph"/>
              <w:spacing w:before="59"/>
              <w:jc w:val="both"/>
              <w:rPr>
                <w:rFonts w:asciiTheme="minorHAnsi" w:hAnsiTheme="minorHAnsi" w:cstheme="minorHAnsi"/>
                <w:sz w:val="18"/>
                <w:szCs w:val="18"/>
              </w:rPr>
            </w:pPr>
            <w:r w:rsidRPr="006860E3">
              <w:rPr>
                <w:rFonts w:asciiTheme="minorHAnsi" w:hAnsiTheme="minorHAnsi" w:cstheme="minorHAnsi"/>
                <w:color w:val="2F2F2F"/>
                <w:sz w:val="18"/>
                <w:szCs w:val="18"/>
              </w:rPr>
              <w:t>OCUPACIÓN  DA  VIA PÚBLICA</w:t>
            </w:r>
          </w:p>
        </w:tc>
        <w:tc>
          <w:tcPr>
            <w:tcW w:w="1138" w:type="dxa"/>
            <w:gridSpan w:val="2"/>
            <w:tcBorders>
              <w:top w:val="single" w:sz="4" w:space="0" w:color="2F2F2F"/>
              <w:left w:val="single" w:sz="4" w:space="0" w:color="383838"/>
              <w:bottom w:val="single" w:sz="6" w:space="0" w:color="545454"/>
              <w:right w:val="thinThickMediumGap" w:sz="5" w:space="0" w:color="4B4B4B"/>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490/2016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481"/>
        </w:trPr>
        <w:tc>
          <w:tcPr>
            <w:tcW w:w="1731" w:type="dxa"/>
            <w:gridSpan w:val="2"/>
            <w:tcBorders>
              <w:top w:val="single" w:sz="6" w:space="0" w:color="545454"/>
              <w:bottom w:val="single" w:sz="6" w:space="0" w:color="5B5B5B"/>
              <w:right w:val="single" w:sz="8" w:space="0" w:color="808080"/>
            </w:tcBorders>
          </w:tcPr>
          <w:p w:rsidR="00B40649" w:rsidRPr="006860E3" w:rsidRDefault="00B40649" w:rsidP="006860E3">
            <w:pPr>
              <w:pStyle w:val="TableParagraph"/>
              <w:spacing w:before="4"/>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sz w:val="18"/>
                <w:szCs w:val="18"/>
              </w:rPr>
              <w:t xml:space="preserve">2016 </w:t>
            </w:r>
            <w:r w:rsidRPr="006860E3">
              <w:rPr>
                <w:rFonts w:asciiTheme="minorHAnsi" w:hAnsiTheme="minorHAnsi" w:cstheme="minorHAnsi"/>
                <w:color w:val="494949"/>
                <w:sz w:val="18"/>
                <w:szCs w:val="18"/>
              </w:rPr>
              <w:t>/</w:t>
            </w:r>
            <w:r w:rsidRPr="006860E3">
              <w:rPr>
                <w:rFonts w:asciiTheme="minorHAnsi" w:hAnsiTheme="minorHAnsi" w:cstheme="minorHAnsi"/>
                <w:color w:val="2F2F2F"/>
                <w:sz w:val="18"/>
                <w:szCs w:val="18"/>
              </w:rPr>
              <w:t>0 003/000501</w:t>
            </w:r>
          </w:p>
        </w:tc>
        <w:tc>
          <w:tcPr>
            <w:tcW w:w="6483" w:type="dxa"/>
            <w:gridSpan w:val="2"/>
            <w:tcBorders>
              <w:top w:val="single" w:sz="6" w:space="0" w:color="545454"/>
              <w:left w:val="single" w:sz="8" w:space="0" w:color="808080"/>
              <w:bottom w:val="single" w:sz="6" w:space="0" w:color="5B5B5B"/>
              <w:right w:val="single" w:sz="4" w:space="0" w:color="181818"/>
            </w:tcBorders>
          </w:tcPr>
          <w:p w:rsidR="00B40649" w:rsidRPr="006860E3" w:rsidRDefault="00C7672E" w:rsidP="006860E3">
            <w:pPr>
              <w:pStyle w:val="TableParagraph"/>
              <w:spacing w:before="7" w:line="264" w:lineRule="auto"/>
              <w:jc w:val="both"/>
              <w:rPr>
                <w:rFonts w:asciiTheme="minorHAnsi" w:hAnsiTheme="minorHAnsi" w:cstheme="minorHAnsi"/>
                <w:sz w:val="18"/>
                <w:szCs w:val="18"/>
              </w:rPr>
            </w:pPr>
            <w:r w:rsidRPr="006860E3">
              <w:rPr>
                <w:rFonts w:asciiTheme="minorHAnsi" w:hAnsiTheme="minorHAnsi" w:cstheme="minorHAnsi"/>
                <w:color w:val="2F2F2F"/>
                <w:sz w:val="18"/>
                <w:szCs w:val="18"/>
              </w:rPr>
              <w:t>MANDAMENTO PAGO A XUSTIFICAR PARA PAGO MENSAJERIA SEUR</w:t>
            </w:r>
          </w:p>
        </w:tc>
        <w:tc>
          <w:tcPr>
            <w:tcW w:w="1138" w:type="dxa"/>
            <w:gridSpan w:val="2"/>
            <w:tcBorders>
              <w:top w:val="single" w:sz="6" w:space="0" w:color="545454"/>
              <w:left w:val="single" w:sz="4" w:space="0" w:color="181818"/>
              <w:bottom w:val="single" w:sz="6" w:space="0" w:color="5B5B5B"/>
              <w:right w:val="single" w:sz="8" w:space="0" w:color="3F3F3F"/>
            </w:tcBorders>
          </w:tcPr>
          <w:p w:rsidR="00B40649" w:rsidRPr="006860E3" w:rsidRDefault="00B40649" w:rsidP="006860E3">
            <w:pPr>
              <w:pStyle w:val="TableParagraph"/>
              <w:spacing w:before="4"/>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491/2016</w:t>
            </w:r>
          </w:p>
        </w:tc>
      </w:tr>
      <w:tr w:rsidR="00B40649" w:rsidRPr="006860E3" w:rsidTr="009E6A12">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755"/>
        </w:trPr>
        <w:tc>
          <w:tcPr>
            <w:tcW w:w="1731" w:type="dxa"/>
            <w:gridSpan w:val="2"/>
            <w:tcBorders>
              <w:top w:val="single" w:sz="6" w:space="0" w:color="5B5B5B"/>
              <w:left w:val="single" w:sz="8" w:space="0" w:color="808080"/>
              <w:bottom w:val="single" w:sz="4" w:space="0" w:color="575757"/>
              <w:right w:val="single" w:sz="8" w:space="0" w:color="808080"/>
            </w:tcBorders>
          </w:tcPr>
          <w:p w:rsidR="00B40649" w:rsidRPr="006860E3" w:rsidRDefault="00B40649" w:rsidP="006860E3">
            <w:pPr>
              <w:pStyle w:val="TableParagraph"/>
              <w:spacing w:before="4"/>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0 003</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00050</w:t>
            </w:r>
            <w:r w:rsidRPr="006860E3">
              <w:rPr>
                <w:rFonts w:asciiTheme="minorHAnsi" w:hAnsiTheme="minorHAnsi" w:cstheme="minorHAnsi"/>
                <w:color w:val="494949"/>
                <w:w w:val="105"/>
                <w:sz w:val="18"/>
                <w:szCs w:val="18"/>
              </w:rPr>
              <w:t>2</w:t>
            </w:r>
          </w:p>
        </w:tc>
        <w:tc>
          <w:tcPr>
            <w:tcW w:w="6483" w:type="dxa"/>
            <w:gridSpan w:val="2"/>
            <w:tcBorders>
              <w:top w:val="single" w:sz="6" w:space="0" w:color="5B5B5B"/>
              <w:left w:val="single" w:sz="8" w:space="0" w:color="808080"/>
              <w:bottom w:val="single" w:sz="4" w:space="0" w:color="575757"/>
              <w:right w:val="single" w:sz="8" w:space="0" w:color="7C7C7C"/>
            </w:tcBorders>
          </w:tcPr>
          <w:p w:rsidR="00B40649" w:rsidRPr="006860E3" w:rsidRDefault="00C7672E" w:rsidP="006860E3">
            <w:pPr>
              <w:pStyle w:val="TableParagraph"/>
              <w:spacing w:before="9" w:line="259" w:lineRule="auto"/>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LISTAXE DEFINJTIV A DE ADMITIDOS</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AS</w:t>
            </w:r>
            <w:r w:rsidRPr="006860E3">
              <w:rPr>
                <w:rFonts w:asciiTheme="minorHAnsi" w:hAnsiTheme="minorHAnsi" w:cstheme="minorHAnsi"/>
                <w:color w:val="494949"/>
                <w:w w:val="105"/>
                <w:sz w:val="18"/>
                <w:szCs w:val="18"/>
              </w:rPr>
              <w:t xml:space="preserve">, </w:t>
            </w:r>
            <w:r w:rsidRPr="006860E3">
              <w:rPr>
                <w:rFonts w:asciiTheme="minorHAnsi" w:hAnsiTheme="minorHAnsi" w:cstheme="minorHAnsi"/>
                <w:color w:val="2F2F2F"/>
                <w:w w:val="105"/>
                <w:sz w:val="18"/>
                <w:szCs w:val="18"/>
              </w:rPr>
              <w:t xml:space="preserve">COMISION SELECCIONADORA E CONVOCATORIA DAS PROBAS PARA A FORMACIÓN DA BOLSA DE TRABALLO COMO TÉCNICO DE </w:t>
            </w:r>
            <w:r w:rsidRPr="006860E3">
              <w:rPr>
                <w:rFonts w:asciiTheme="minorHAnsi" w:hAnsiTheme="minorHAnsi" w:cstheme="minorHAnsi"/>
                <w:color w:val="2F2F2F"/>
                <w:sz w:val="18"/>
                <w:szCs w:val="18"/>
              </w:rPr>
              <w:t>NORMALIZACIÓN   LINGÜÍSTICA.</w:t>
            </w:r>
          </w:p>
        </w:tc>
        <w:tc>
          <w:tcPr>
            <w:tcW w:w="1138" w:type="dxa"/>
            <w:gridSpan w:val="2"/>
            <w:tcBorders>
              <w:top w:val="single" w:sz="6" w:space="0" w:color="5B5B5B"/>
              <w:left w:val="single" w:sz="8" w:space="0" w:color="7C7C7C"/>
              <w:bottom w:val="single" w:sz="4" w:space="0" w:color="575757"/>
              <w:right w:val="single" w:sz="8" w:space="0" w:color="3F3F3F"/>
            </w:tcBorders>
          </w:tcPr>
          <w:p w:rsidR="00B40649" w:rsidRPr="006860E3" w:rsidRDefault="00B40649" w:rsidP="006860E3">
            <w:pPr>
              <w:pStyle w:val="TableParagraph"/>
              <w:spacing w:before="4"/>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sz w:val="18"/>
                <w:szCs w:val="18"/>
              </w:rPr>
              <w:t>492</w:t>
            </w:r>
            <w:r w:rsidRPr="006860E3">
              <w:rPr>
                <w:rFonts w:asciiTheme="minorHAnsi" w:hAnsiTheme="minorHAnsi" w:cstheme="minorHAnsi"/>
                <w:color w:val="494949"/>
                <w:sz w:val="18"/>
                <w:szCs w:val="18"/>
              </w:rPr>
              <w:t>/</w:t>
            </w:r>
            <w:r w:rsidRPr="006860E3">
              <w:rPr>
                <w:rFonts w:asciiTheme="minorHAnsi" w:hAnsiTheme="minorHAnsi" w:cstheme="minorHAnsi"/>
                <w:color w:val="2F2F2F"/>
                <w:sz w:val="18"/>
                <w:szCs w:val="18"/>
              </w:rPr>
              <w:t>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299"/>
        </w:trPr>
        <w:tc>
          <w:tcPr>
            <w:tcW w:w="1731" w:type="dxa"/>
            <w:gridSpan w:val="2"/>
            <w:tcBorders>
              <w:top w:val="single" w:sz="4" w:space="0" w:color="575757"/>
              <w:left w:val="single" w:sz="8" w:space="0" w:color="808080"/>
              <w:bottom w:val="single" w:sz="6" w:space="0" w:color="606060"/>
              <w:right w:val="single" w:sz="4" w:space="0" w:color="3F3F3F"/>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0 003/000503</w:t>
            </w:r>
          </w:p>
        </w:tc>
        <w:tc>
          <w:tcPr>
            <w:tcW w:w="6483" w:type="dxa"/>
            <w:gridSpan w:val="2"/>
            <w:tcBorders>
              <w:top w:val="single" w:sz="4" w:space="0" w:color="575757"/>
              <w:left w:val="single" w:sz="4" w:space="0" w:color="3F3F3F"/>
              <w:bottom w:val="single" w:sz="6" w:space="0" w:color="747474"/>
              <w:right w:val="single" w:sz="8" w:space="0" w:color="7C7C7C"/>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NOMINA DE SETEMBRO DE 2016</w:t>
            </w:r>
          </w:p>
        </w:tc>
        <w:tc>
          <w:tcPr>
            <w:tcW w:w="1138" w:type="dxa"/>
            <w:gridSpan w:val="2"/>
            <w:tcBorders>
              <w:top w:val="single" w:sz="4" w:space="0" w:color="575757"/>
              <w:left w:val="single" w:sz="8" w:space="0" w:color="7C7C7C"/>
              <w:bottom w:val="single" w:sz="6" w:space="0" w:color="747474"/>
              <w:right w:val="single" w:sz="4" w:space="0" w:color="3F3F3F"/>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493/2016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483"/>
        </w:trPr>
        <w:tc>
          <w:tcPr>
            <w:tcW w:w="1731" w:type="dxa"/>
            <w:gridSpan w:val="2"/>
            <w:tcBorders>
              <w:top w:val="single" w:sz="6" w:space="0" w:color="606060"/>
              <w:left w:val="single" w:sz="8" w:space="0" w:color="808080"/>
              <w:bottom w:val="single" w:sz="6" w:space="0" w:color="5B5B5B"/>
              <w:right w:val="single" w:sz="4" w:space="0" w:color="3F3F3F"/>
            </w:tcBorders>
          </w:tcPr>
          <w:p w:rsidR="00B40649" w:rsidRPr="006860E3" w:rsidRDefault="00B40649" w:rsidP="006860E3">
            <w:pPr>
              <w:pStyle w:val="TableParagraph"/>
              <w:spacing w:before="11"/>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0 003</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000504</w:t>
            </w:r>
          </w:p>
        </w:tc>
        <w:tc>
          <w:tcPr>
            <w:tcW w:w="6483" w:type="dxa"/>
            <w:gridSpan w:val="2"/>
            <w:tcBorders>
              <w:top w:val="single" w:sz="6" w:space="0" w:color="747474"/>
              <w:left w:val="single" w:sz="4" w:space="0" w:color="3F3F3F"/>
              <w:bottom w:val="single" w:sz="6" w:space="0" w:color="5B5B5B"/>
              <w:right w:val="single" w:sz="8" w:space="0" w:color="7C7C7C"/>
            </w:tcBorders>
          </w:tcPr>
          <w:p w:rsidR="00B40649" w:rsidRPr="006860E3" w:rsidRDefault="00C7672E" w:rsidP="006860E3">
            <w:pPr>
              <w:pStyle w:val="TableParagraph"/>
              <w:spacing w:before="7" w:line="264" w:lineRule="auto"/>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NOMEAMENTO DE IRIS PITA LEONARDO PARA SUBSTITUCION DA AUXILIAR ADMINISTRATIVA DE SERVIZOS SOCIAIS</w:t>
            </w:r>
          </w:p>
        </w:tc>
        <w:tc>
          <w:tcPr>
            <w:tcW w:w="1138" w:type="dxa"/>
            <w:gridSpan w:val="2"/>
            <w:tcBorders>
              <w:top w:val="single" w:sz="6" w:space="0" w:color="747474"/>
              <w:left w:val="single" w:sz="8" w:space="0" w:color="7C7C7C"/>
              <w:bottom w:val="single" w:sz="4" w:space="0" w:color="383838"/>
              <w:right w:val="single" w:sz="4" w:space="0" w:color="1C1C1C"/>
            </w:tcBorders>
          </w:tcPr>
          <w:p w:rsidR="00B40649" w:rsidRPr="006860E3" w:rsidRDefault="00B40649" w:rsidP="006860E3">
            <w:pPr>
              <w:pStyle w:val="TableParagraph"/>
              <w:spacing w:before="4"/>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sz w:val="18"/>
                <w:szCs w:val="18"/>
              </w:rPr>
              <w:t>494</w:t>
            </w:r>
            <w:r w:rsidRPr="006860E3">
              <w:rPr>
                <w:rFonts w:asciiTheme="minorHAnsi" w:hAnsiTheme="minorHAnsi" w:cstheme="minorHAnsi"/>
                <w:color w:val="494949"/>
                <w:sz w:val="18"/>
                <w:szCs w:val="18"/>
              </w:rPr>
              <w:t>/</w:t>
            </w:r>
            <w:r w:rsidRPr="006860E3">
              <w:rPr>
                <w:rFonts w:asciiTheme="minorHAnsi" w:hAnsiTheme="minorHAnsi" w:cstheme="minorHAnsi"/>
                <w:color w:val="2F2F2F"/>
                <w:sz w:val="18"/>
                <w:szCs w:val="18"/>
              </w:rPr>
              <w:t>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474"/>
        </w:trPr>
        <w:tc>
          <w:tcPr>
            <w:tcW w:w="1731" w:type="dxa"/>
            <w:gridSpan w:val="2"/>
            <w:tcBorders>
              <w:top w:val="single" w:sz="6" w:space="0" w:color="5B5B5B"/>
              <w:left w:val="single" w:sz="8" w:space="0" w:color="808080"/>
              <w:bottom w:val="single" w:sz="6" w:space="0" w:color="5B5B5B"/>
              <w:right w:val="single" w:sz="4" w:space="0" w:color="1C1C1C"/>
            </w:tcBorders>
          </w:tcPr>
          <w:p w:rsidR="00B40649" w:rsidRPr="006860E3" w:rsidRDefault="00B40649" w:rsidP="006860E3">
            <w:pPr>
              <w:pStyle w:val="TableParagraph"/>
              <w:spacing w:before="6"/>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0 003</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000506</w:t>
            </w:r>
          </w:p>
        </w:tc>
        <w:tc>
          <w:tcPr>
            <w:tcW w:w="6483" w:type="dxa"/>
            <w:gridSpan w:val="2"/>
            <w:tcBorders>
              <w:top w:val="single" w:sz="6" w:space="0" w:color="5B5B5B"/>
              <w:left w:val="single" w:sz="4" w:space="0" w:color="1C1C1C"/>
              <w:bottom w:val="single" w:sz="6" w:space="0" w:color="5B5B5B"/>
              <w:right w:val="single" w:sz="8" w:space="0" w:color="7C7C7C"/>
            </w:tcBorders>
          </w:tcPr>
          <w:p w:rsidR="00B40649" w:rsidRPr="006860E3" w:rsidRDefault="00C7672E" w:rsidP="009E6A12">
            <w:pPr>
              <w:pStyle w:val="TableParagraph"/>
              <w:spacing w:before="2" w:line="256" w:lineRule="auto"/>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DESIGNACION DE AVOGADO E PROCURADOR NO XUIZO VERBAL 317</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2016, A</w:t>
            </w:r>
            <w:r w:rsidR="009E6A12">
              <w:rPr>
                <w:rFonts w:asciiTheme="minorHAnsi" w:hAnsiTheme="minorHAnsi" w:cstheme="minorHAnsi"/>
                <w:color w:val="2F2F2F"/>
                <w:w w:val="105"/>
                <w:sz w:val="18"/>
                <w:szCs w:val="18"/>
              </w:rPr>
              <w:t>.D.G.</w:t>
            </w:r>
            <w:r w:rsidRPr="006860E3">
              <w:rPr>
                <w:rFonts w:asciiTheme="minorHAnsi" w:hAnsiTheme="minorHAnsi" w:cstheme="minorHAnsi"/>
                <w:color w:val="2F2F2F"/>
                <w:w w:val="105"/>
                <w:sz w:val="18"/>
                <w:szCs w:val="18"/>
              </w:rPr>
              <w:t xml:space="preserve"> CONTRA CONCELLO DE CEDEIRA</w:t>
            </w:r>
          </w:p>
        </w:tc>
        <w:tc>
          <w:tcPr>
            <w:tcW w:w="1138" w:type="dxa"/>
            <w:gridSpan w:val="2"/>
            <w:tcBorders>
              <w:top w:val="single" w:sz="4" w:space="0" w:color="383838"/>
              <w:left w:val="single" w:sz="8" w:space="0" w:color="7C7C7C"/>
              <w:bottom w:val="single" w:sz="4" w:space="0" w:color="343434"/>
              <w:right w:val="single" w:sz="4" w:space="0" w:color="1C1C1C"/>
            </w:tcBorders>
          </w:tcPr>
          <w:p w:rsidR="00B40649" w:rsidRPr="006860E3" w:rsidRDefault="00B40649" w:rsidP="006860E3">
            <w:pPr>
              <w:pStyle w:val="TableParagraph"/>
              <w:spacing w:before="2"/>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10"/>
                <w:sz w:val="18"/>
                <w:szCs w:val="18"/>
              </w:rPr>
              <w:t>495</w:t>
            </w:r>
            <w:r w:rsidRPr="006860E3">
              <w:rPr>
                <w:rFonts w:asciiTheme="minorHAnsi" w:hAnsiTheme="minorHAnsi" w:cstheme="minorHAnsi"/>
                <w:color w:val="494949"/>
                <w:w w:val="110"/>
                <w:sz w:val="18"/>
                <w:szCs w:val="18"/>
              </w:rPr>
              <w:t>/</w:t>
            </w:r>
            <w:r w:rsidRPr="006860E3">
              <w:rPr>
                <w:rFonts w:asciiTheme="minorHAnsi" w:hAnsiTheme="minorHAnsi" w:cstheme="minorHAnsi"/>
                <w:color w:val="2F2F2F"/>
                <w:w w:val="110"/>
                <w:sz w:val="18"/>
                <w:szCs w:val="18"/>
              </w:rPr>
              <w:t>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481"/>
        </w:trPr>
        <w:tc>
          <w:tcPr>
            <w:tcW w:w="1731" w:type="dxa"/>
            <w:gridSpan w:val="2"/>
            <w:tcBorders>
              <w:top w:val="single" w:sz="6" w:space="0" w:color="5B5B5B"/>
              <w:left w:val="single" w:sz="8" w:space="0" w:color="808080"/>
              <w:bottom w:val="single" w:sz="6" w:space="0" w:color="575757"/>
              <w:right w:val="single" w:sz="4" w:space="0" w:color="1C1C1C"/>
            </w:tcBorders>
          </w:tcPr>
          <w:p w:rsidR="00B40649" w:rsidRPr="006860E3" w:rsidRDefault="00B40649" w:rsidP="006860E3">
            <w:pPr>
              <w:pStyle w:val="TableParagraph"/>
              <w:spacing w:before="11"/>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0 003/000507</w:t>
            </w:r>
          </w:p>
        </w:tc>
        <w:tc>
          <w:tcPr>
            <w:tcW w:w="6483" w:type="dxa"/>
            <w:gridSpan w:val="2"/>
            <w:tcBorders>
              <w:top w:val="single" w:sz="6" w:space="0" w:color="5B5B5B"/>
              <w:left w:val="single" w:sz="4" w:space="0" w:color="1C1C1C"/>
              <w:bottom w:val="single" w:sz="6" w:space="0" w:color="575757"/>
              <w:right w:val="single" w:sz="8" w:space="0" w:color="7C7C7C"/>
            </w:tcBorders>
          </w:tcPr>
          <w:p w:rsidR="00B40649" w:rsidRPr="006860E3" w:rsidRDefault="00C7672E" w:rsidP="009E6A12">
            <w:pPr>
              <w:pStyle w:val="TableParagraph"/>
              <w:spacing w:before="11" w:line="252" w:lineRule="auto"/>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MODJFICACION DO CONTRATO LABORAL TEMPORAL DE M</w:t>
            </w:r>
            <w:r w:rsidR="009E6A12">
              <w:rPr>
                <w:rFonts w:asciiTheme="minorHAnsi" w:hAnsiTheme="minorHAnsi" w:cstheme="minorHAnsi"/>
                <w:color w:val="2F2F2F"/>
                <w:w w:val="105"/>
                <w:sz w:val="18"/>
                <w:szCs w:val="18"/>
              </w:rPr>
              <w:t>.L.P.P.</w:t>
            </w:r>
          </w:p>
        </w:tc>
        <w:tc>
          <w:tcPr>
            <w:tcW w:w="1138" w:type="dxa"/>
            <w:gridSpan w:val="2"/>
            <w:tcBorders>
              <w:top w:val="single" w:sz="4" w:space="0" w:color="343434"/>
              <w:left w:val="single" w:sz="8" w:space="0" w:color="7C7C7C"/>
              <w:bottom w:val="single" w:sz="6" w:space="0" w:color="575757"/>
              <w:right w:val="single" w:sz="4" w:space="0" w:color="1C1C1C"/>
            </w:tcBorders>
          </w:tcPr>
          <w:p w:rsidR="00B40649" w:rsidRPr="006860E3" w:rsidRDefault="00B40649" w:rsidP="006860E3">
            <w:pPr>
              <w:pStyle w:val="TableParagraph"/>
              <w:spacing w:before="7"/>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496/2016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952"/>
        </w:trPr>
        <w:tc>
          <w:tcPr>
            <w:tcW w:w="1731" w:type="dxa"/>
            <w:gridSpan w:val="2"/>
            <w:tcBorders>
              <w:top w:val="single" w:sz="6" w:space="0" w:color="575757"/>
              <w:bottom w:val="single" w:sz="6" w:space="0" w:color="5B5B5B"/>
              <w:right w:val="single" w:sz="6" w:space="0" w:color="545454"/>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11"/>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10"/>
                <w:sz w:val="18"/>
                <w:szCs w:val="18"/>
              </w:rPr>
              <w:t>2016</w:t>
            </w:r>
            <w:r w:rsidRPr="006860E3">
              <w:rPr>
                <w:rFonts w:asciiTheme="minorHAnsi" w:hAnsiTheme="minorHAnsi" w:cstheme="minorHAnsi"/>
                <w:color w:val="494949"/>
                <w:w w:val="110"/>
                <w:sz w:val="18"/>
                <w:szCs w:val="18"/>
              </w:rPr>
              <w:t>/</w:t>
            </w:r>
            <w:r w:rsidRPr="006860E3">
              <w:rPr>
                <w:rFonts w:asciiTheme="minorHAnsi" w:hAnsiTheme="minorHAnsi" w:cstheme="minorHAnsi"/>
                <w:color w:val="2F2F2F"/>
                <w:w w:val="110"/>
                <w:sz w:val="18"/>
                <w:szCs w:val="18"/>
              </w:rPr>
              <w:t>0 003/000508</w:t>
            </w:r>
          </w:p>
        </w:tc>
        <w:tc>
          <w:tcPr>
            <w:tcW w:w="6483" w:type="dxa"/>
            <w:gridSpan w:val="2"/>
            <w:tcBorders>
              <w:top w:val="single" w:sz="6" w:space="0" w:color="575757"/>
              <w:left w:val="single" w:sz="6" w:space="0" w:color="545454"/>
              <w:bottom w:val="single" w:sz="6" w:space="0" w:color="5B5B5B"/>
              <w:right w:val="single" w:sz="8" w:space="0" w:color="808080"/>
            </w:tcBorders>
          </w:tcPr>
          <w:p w:rsidR="00B40649" w:rsidRPr="006860E3" w:rsidRDefault="00C7672E" w:rsidP="006860E3">
            <w:pPr>
              <w:pStyle w:val="TableParagraph"/>
              <w:spacing w:before="9" w:line="259" w:lineRule="auto"/>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APROBACIÓN DO CONVENIO ENTRE O CONCELLO DE CARIÑO</w:t>
            </w:r>
            <w:r w:rsidRPr="006860E3">
              <w:rPr>
                <w:rFonts w:asciiTheme="minorHAnsi" w:hAnsiTheme="minorHAnsi" w:cstheme="minorHAnsi"/>
                <w:color w:val="494949"/>
                <w:w w:val="105"/>
                <w:sz w:val="18"/>
                <w:szCs w:val="18"/>
              </w:rPr>
              <w:t xml:space="preserve">, </w:t>
            </w:r>
            <w:r w:rsidRPr="006860E3">
              <w:rPr>
                <w:rFonts w:asciiTheme="minorHAnsi" w:hAnsiTheme="minorHAnsi" w:cstheme="minorHAnsi"/>
                <w:color w:val="2F2F2F"/>
                <w:w w:val="105"/>
                <w:sz w:val="18"/>
                <w:szCs w:val="18"/>
              </w:rPr>
              <w:t>CEDEIRA, CERDIDO</w:t>
            </w:r>
            <w:r w:rsidRPr="006860E3">
              <w:rPr>
                <w:rFonts w:asciiTheme="minorHAnsi" w:hAnsiTheme="minorHAnsi" w:cstheme="minorHAnsi"/>
                <w:color w:val="494949"/>
                <w:w w:val="105"/>
                <w:sz w:val="18"/>
                <w:szCs w:val="18"/>
              </w:rPr>
              <w:t xml:space="preserve">, </w:t>
            </w:r>
            <w:r w:rsidRPr="006860E3">
              <w:rPr>
                <w:rFonts w:asciiTheme="minorHAnsi" w:hAnsiTheme="minorHAnsi" w:cstheme="minorHAnsi"/>
                <w:color w:val="2F2F2F"/>
                <w:w w:val="105"/>
                <w:sz w:val="18"/>
                <w:szCs w:val="18"/>
              </w:rPr>
              <w:t>MAÑÓN E ORTIGUEIRA PARA A SOLICITUDE DE SUBVENCIÓN DO PROGRAMA DE APOIO Ó CENTRO DE INFORMACIÓN Á MULLER</w:t>
            </w:r>
          </w:p>
        </w:tc>
        <w:tc>
          <w:tcPr>
            <w:tcW w:w="1138" w:type="dxa"/>
            <w:gridSpan w:val="2"/>
            <w:tcBorders>
              <w:top w:val="single" w:sz="6" w:space="0" w:color="575757"/>
              <w:left w:val="single" w:sz="8" w:space="0" w:color="808080"/>
              <w:bottom w:val="single" w:sz="6" w:space="0" w:color="5B5B5B"/>
              <w:right w:val="single" w:sz="6" w:space="0" w:color="676767"/>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9"/>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497/2016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720"/>
        </w:trPr>
        <w:tc>
          <w:tcPr>
            <w:tcW w:w="1731" w:type="dxa"/>
            <w:gridSpan w:val="2"/>
            <w:tcBorders>
              <w:top w:val="single" w:sz="6" w:space="0" w:color="5B5B5B"/>
              <w:bottom w:val="single" w:sz="6" w:space="0" w:color="5B5B5B"/>
              <w:right w:val="single" w:sz="6" w:space="0" w:color="545454"/>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 xml:space="preserve">2016 </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0 003</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000509</w:t>
            </w:r>
          </w:p>
        </w:tc>
        <w:tc>
          <w:tcPr>
            <w:tcW w:w="6483" w:type="dxa"/>
            <w:gridSpan w:val="2"/>
            <w:tcBorders>
              <w:top w:val="single" w:sz="6" w:space="0" w:color="5B5B5B"/>
              <w:left w:val="single" w:sz="6" w:space="0" w:color="545454"/>
              <w:bottom w:val="single" w:sz="6" w:space="0" w:color="5B5B5B"/>
              <w:right w:val="single" w:sz="8" w:space="0" w:color="808080"/>
            </w:tcBorders>
          </w:tcPr>
          <w:p w:rsidR="00B40649" w:rsidRPr="006860E3" w:rsidRDefault="00C7672E" w:rsidP="009E6A12">
            <w:pPr>
              <w:pStyle w:val="TableParagraph"/>
              <w:spacing w:before="14" w:line="256" w:lineRule="auto"/>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DESIGNACION DE AVOGADO NO PROCEDEMENTO ORDINARIO 435</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2016</w:t>
            </w:r>
            <w:r w:rsidRPr="006860E3">
              <w:rPr>
                <w:rFonts w:asciiTheme="minorHAnsi" w:hAnsiTheme="minorHAnsi" w:cstheme="minorHAnsi"/>
                <w:color w:val="494949"/>
                <w:w w:val="105"/>
                <w:sz w:val="18"/>
                <w:szCs w:val="18"/>
              </w:rPr>
              <w:t xml:space="preserve">, </w:t>
            </w:r>
            <w:r w:rsidRPr="006860E3">
              <w:rPr>
                <w:rFonts w:asciiTheme="minorHAnsi" w:hAnsiTheme="minorHAnsi" w:cstheme="minorHAnsi"/>
                <w:color w:val="2F2F2F"/>
                <w:w w:val="105"/>
                <w:sz w:val="18"/>
                <w:szCs w:val="18"/>
              </w:rPr>
              <w:t>B</w:t>
            </w:r>
            <w:r w:rsidR="009E6A12">
              <w:rPr>
                <w:rFonts w:asciiTheme="minorHAnsi" w:hAnsiTheme="minorHAnsi" w:cstheme="minorHAnsi"/>
                <w:color w:val="2F2F2F"/>
                <w:w w:val="105"/>
                <w:sz w:val="18"/>
                <w:szCs w:val="18"/>
              </w:rPr>
              <w:t xml:space="preserve">.P.F. </w:t>
            </w:r>
            <w:r w:rsidRPr="006860E3">
              <w:rPr>
                <w:rFonts w:asciiTheme="minorHAnsi" w:hAnsiTheme="minorHAnsi" w:cstheme="minorHAnsi"/>
                <w:color w:val="2F2F2F"/>
                <w:w w:val="105"/>
                <w:sz w:val="18"/>
                <w:szCs w:val="18"/>
              </w:rPr>
              <w:t>CONTRA CONCELLO DE CEDEIRA</w:t>
            </w:r>
          </w:p>
        </w:tc>
        <w:tc>
          <w:tcPr>
            <w:tcW w:w="1138" w:type="dxa"/>
            <w:gridSpan w:val="2"/>
            <w:tcBorders>
              <w:top w:val="single" w:sz="6" w:space="0" w:color="5B5B5B"/>
              <w:left w:val="single" w:sz="8" w:space="0" w:color="808080"/>
              <w:bottom w:val="single" w:sz="4" w:space="0" w:color="3B3B3B"/>
              <w:right w:val="single" w:sz="8" w:space="0" w:color="7C7C7C"/>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4"/>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498</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2016</w:t>
            </w:r>
          </w:p>
        </w:tc>
      </w:tr>
      <w:tr w:rsidR="00B40649" w:rsidRPr="006860E3" w:rsidTr="003B0B7B">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531"/>
        </w:trPr>
        <w:tc>
          <w:tcPr>
            <w:tcW w:w="1731" w:type="dxa"/>
            <w:gridSpan w:val="2"/>
            <w:tcBorders>
              <w:top w:val="single" w:sz="6" w:space="0" w:color="5B5B5B"/>
              <w:bottom w:val="single" w:sz="6" w:space="0" w:color="5B5B5B"/>
              <w:right w:val="single" w:sz="4" w:space="0" w:color="3B3B3B"/>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0 003/000510</w:t>
            </w:r>
          </w:p>
        </w:tc>
        <w:tc>
          <w:tcPr>
            <w:tcW w:w="6483" w:type="dxa"/>
            <w:gridSpan w:val="2"/>
            <w:tcBorders>
              <w:top w:val="single" w:sz="6" w:space="0" w:color="5B5B5B"/>
              <w:left w:val="single" w:sz="4" w:space="0" w:color="3B3B3B"/>
              <w:bottom w:val="single" w:sz="6" w:space="0" w:color="5B5B5B"/>
              <w:right w:val="single" w:sz="8" w:space="0" w:color="808080"/>
            </w:tcBorders>
          </w:tcPr>
          <w:p w:rsidR="00B40649" w:rsidRPr="006860E3" w:rsidRDefault="00C7672E" w:rsidP="009E6A12">
            <w:pPr>
              <w:pStyle w:val="TableParagraph"/>
              <w:spacing w:before="11" w:line="256" w:lineRule="auto"/>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REMISIÓN DE EXPEDIENTE AO XULGADO P.O. 213</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2016, M</w:t>
            </w:r>
            <w:r w:rsidR="009E6A12">
              <w:rPr>
                <w:rFonts w:asciiTheme="minorHAnsi" w:hAnsiTheme="minorHAnsi" w:cstheme="minorHAnsi"/>
                <w:color w:val="2F2F2F"/>
                <w:w w:val="105"/>
                <w:sz w:val="18"/>
                <w:szCs w:val="18"/>
              </w:rPr>
              <w:t>.I.B.L.</w:t>
            </w:r>
            <w:r w:rsidRPr="006860E3">
              <w:rPr>
                <w:rFonts w:asciiTheme="minorHAnsi" w:hAnsiTheme="minorHAnsi" w:cstheme="minorHAnsi"/>
                <w:color w:val="2F2F2F"/>
                <w:w w:val="105"/>
                <w:sz w:val="18"/>
                <w:szCs w:val="18"/>
              </w:rPr>
              <w:t xml:space="preserve"> CONTRA O CONCELLO DE CEDEIRA E EMPRAZAMENTO AOS INTERESADOS</w:t>
            </w:r>
          </w:p>
        </w:tc>
        <w:tc>
          <w:tcPr>
            <w:tcW w:w="1138" w:type="dxa"/>
            <w:gridSpan w:val="2"/>
            <w:tcBorders>
              <w:top w:val="single" w:sz="4" w:space="0" w:color="3B3B3B"/>
              <w:left w:val="single" w:sz="8" w:space="0" w:color="808080"/>
              <w:bottom w:val="single" w:sz="6" w:space="0" w:color="5B5B5B"/>
              <w:right w:val="single" w:sz="8" w:space="0" w:color="7C7C7C"/>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499/2016</w:t>
            </w:r>
          </w:p>
        </w:tc>
      </w:tr>
      <w:tr w:rsidR="00B40649" w:rsidRPr="006860E3" w:rsidTr="003B0B7B">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514"/>
        </w:trPr>
        <w:tc>
          <w:tcPr>
            <w:tcW w:w="1731" w:type="dxa"/>
            <w:gridSpan w:val="2"/>
            <w:tcBorders>
              <w:top w:val="single" w:sz="6" w:space="0" w:color="5B5B5B"/>
              <w:bottom w:val="single" w:sz="6" w:space="0" w:color="575757"/>
              <w:right w:val="single" w:sz="8" w:space="0" w:color="7C7C7C"/>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0 003</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000511</w:t>
            </w:r>
          </w:p>
        </w:tc>
        <w:tc>
          <w:tcPr>
            <w:tcW w:w="6483" w:type="dxa"/>
            <w:gridSpan w:val="2"/>
            <w:tcBorders>
              <w:top w:val="single" w:sz="6" w:space="0" w:color="5B5B5B"/>
              <w:left w:val="single" w:sz="8" w:space="0" w:color="7C7C7C"/>
              <w:bottom w:val="single" w:sz="6" w:space="0" w:color="747474"/>
              <w:right w:val="single" w:sz="8" w:space="0" w:color="808080"/>
            </w:tcBorders>
          </w:tcPr>
          <w:p w:rsidR="00B40649" w:rsidRPr="006860E3" w:rsidRDefault="00C7672E" w:rsidP="006860E3">
            <w:pPr>
              <w:pStyle w:val="TableParagraph"/>
              <w:spacing w:before="4" w:line="254" w:lineRule="auto"/>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DESIGNACION DE AVOGADO NO PROCEDEMENTO ORDINARIO 213</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2016</w:t>
            </w:r>
            <w:r w:rsidRPr="006860E3">
              <w:rPr>
                <w:rFonts w:asciiTheme="minorHAnsi" w:hAnsiTheme="minorHAnsi" w:cstheme="minorHAnsi"/>
                <w:color w:val="494949"/>
                <w:w w:val="105"/>
                <w:sz w:val="18"/>
                <w:szCs w:val="18"/>
              </w:rPr>
              <w:t xml:space="preserve">, </w:t>
            </w:r>
            <w:r w:rsidR="003B0B7B" w:rsidRPr="006860E3">
              <w:rPr>
                <w:rFonts w:asciiTheme="minorHAnsi" w:hAnsiTheme="minorHAnsi" w:cstheme="minorHAnsi"/>
                <w:color w:val="2F2F2F"/>
                <w:w w:val="105"/>
                <w:sz w:val="18"/>
                <w:szCs w:val="18"/>
              </w:rPr>
              <w:t>M</w:t>
            </w:r>
            <w:r w:rsidR="003B0B7B">
              <w:rPr>
                <w:rFonts w:asciiTheme="minorHAnsi" w:hAnsiTheme="minorHAnsi" w:cstheme="minorHAnsi"/>
                <w:color w:val="2F2F2F"/>
                <w:w w:val="105"/>
                <w:sz w:val="18"/>
                <w:szCs w:val="18"/>
              </w:rPr>
              <w:t>.I.B.L</w:t>
            </w:r>
            <w:r w:rsidR="003B0B7B" w:rsidRPr="006860E3">
              <w:rPr>
                <w:rFonts w:asciiTheme="minorHAnsi" w:hAnsiTheme="minorHAnsi" w:cstheme="minorHAnsi"/>
                <w:color w:val="2F2F2F"/>
                <w:w w:val="105"/>
                <w:sz w:val="18"/>
                <w:szCs w:val="18"/>
              </w:rPr>
              <w:t xml:space="preserve"> </w:t>
            </w:r>
            <w:r w:rsidR="003B0B7B">
              <w:rPr>
                <w:rFonts w:asciiTheme="minorHAnsi" w:hAnsiTheme="minorHAnsi" w:cstheme="minorHAnsi"/>
                <w:color w:val="2F2F2F"/>
                <w:w w:val="105"/>
                <w:sz w:val="18"/>
                <w:szCs w:val="18"/>
              </w:rPr>
              <w:t xml:space="preserve"> </w:t>
            </w:r>
            <w:r w:rsidRPr="006860E3">
              <w:rPr>
                <w:rFonts w:asciiTheme="minorHAnsi" w:hAnsiTheme="minorHAnsi" w:cstheme="minorHAnsi"/>
                <w:color w:val="2F2F2F"/>
                <w:w w:val="105"/>
                <w:sz w:val="18"/>
                <w:szCs w:val="18"/>
              </w:rPr>
              <w:t>CONTRA CONCELLO DECEDEIRA</w:t>
            </w:r>
          </w:p>
        </w:tc>
        <w:tc>
          <w:tcPr>
            <w:tcW w:w="1138" w:type="dxa"/>
            <w:gridSpan w:val="2"/>
            <w:tcBorders>
              <w:top w:val="single" w:sz="6" w:space="0" w:color="5B5B5B"/>
              <w:left w:val="single" w:sz="8" w:space="0" w:color="808080"/>
              <w:bottom w:val="single" w:sz="6" w:space="0" w:color="747474"/>
              <w:right w:val="single" w:sz="8" w:space="0" w:color="7C7C7C"/>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F2F2F"/>
                <w:w w:val="110"/>
                <w:sz w:val="18"/>
                <w:szCs w:val="18"/>
              </w:rPr>
              <w:t>500</w:t>
            </w:r>
            <w:r w:rsidRPr="006860E3">
              <w:rPr>
                <w:rFonts w:asciiTheme="minorHAnsi" w:hAnsiTheme="minorHAnsi" w:cstheme="minorHAnsi"/>
                <w:color w:val="494949"/>
                <w:w w:val="110"/>
                <w:sz w:val="18"/>
                <w:szCs w:val="18"/>
              </w:rPr>
              <w:t>/</w:t>
            </w:r>
            <w:r w:rsidRPr="006860E3">
              <w:rPr>
                <w:rFonts w:asciiTheme="minorHAnsi" w:hAnsiTheme="minorHAnsi" w:cstheme="minorHAnsi"/>
                <w:color w:val="2F2F2F"/>
                <w:w w:val="110"/>
                <w:sz w:val="18"/>
                <w:szCs w:val="18"/>
              </w:rPr>
              <w:t>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304"/>
        </w:trPr>
        <w:tc>
          <w:tcPr>
            <w:tcW w:w="1731" w:type="dxa"/>
            <w:gridSpan w:val="2"/>
            <w:tcBorders>
              <w:top w:val="single" w:sz="6" w:space="0" w:color="575757"/>
              <w:left w:val="single" w:sz="4" w:space="0" w:color="3F3F3F"/>
              <w:bottom w:val="single" w:sz="4" w:space="0" w:color="606060"/>
              <w:right w:val="single" w:sz="8" w:space="0" w:color="7C7C7C"/>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0 003/000512</w:t>
            </w:r>
          </w:p>
        </w:tc>
        <w:tc>
          <w:tcPr>
            <w:tcW w:w="6483" w:type="dxa"/>
            <w:gridSpan w:val="2"/>
            <w:tcBorders>
              <w:top w:val="single" w:sz="6" w:space="0" w:color="747474"/>
              <w:left w:val="single" w:sz="8" w:space="0" w:color="7C7C7C"/>
              <w:bottom w:val="single" w:sz="6" w:space="0" w:color="5B5B5B"/>
              <w:right w:val="single" w:sz="4" w:space="0" w:color="3F3F3F"/>
            </w:tcBorders>
          </w:tcPr>
          <w:p w:rsidR="00B40649" w:rsidRPr="006860E3" w:rsidRDefault="00C7672E" w:rsidP="006860E3">
            <w:pPr>
              <w:pStyle w:val="TableParagraph"/>
              <w:spacing w:before="66"/>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INICIO PROCEDEMENTOS SANCIONADORES DE TRAFICO</w:t>
            </w:r>
          </w:p>
        </w:tc>
        <w:tc>
          <w:tcPr>
            <w:tcW w:w="1138" w:type="dxa"/>
            <w:gridSpan w:val="2"/>
            <w:tcBorders>
              <w:top w:val="single" w:sz="6" w:space="0" w:color="747474"/>
              <w:left w:val="single" w:sz="4" w:space="0" w:color="3F3F3F"/>
              <w:bottom w:val="single" w:sz="4" w:space="0" w:color="3B3B3B"/>
              <w:right w:val="single" w:sz="8" w:space="0" w:color="7C7C7C"/>
            </w:tcBorders>
          </w:tcPr>
          <w:p w:rsidR="00B40649" w:rsidRPr="006860E3" w:rsidRDefault="00C7672E" w:rsidP="006860E3">
            <w:pPr>
              <w:pStyle w:val="TableParagraph"/>
              <w:spacing w:before="7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501/2016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479"/>
        </w:trPr>
        <w:tc>
          <w:tcPr>
            <w:tcW w:w="1731" w:type="dxa"/>
            <w:gridSpan w:val="2"/>
            <w:tcBorders>
              <w:top w:val="single" w:sz="4" w:space="0" w:color="606060"/>
              <w:left w:val="single" w:sz="8" w:space="0" w:color="808080"/>
              <w:bottom w:val="single" w:sz="4" w:space="0" w:color="545454"/>
              <w:right w:val="single" w:sz="8" w:space="0" w:color="7C7C7C"/>
            </w:tcBorders>
          </w:tcPr>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0 003</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000513</w:t>
            </w:r>
          </w:p>
        </w:tc>
        <w:tc>
          <w:tcPr>
            <w:tcW w:w="6483" w:type="dxa"/>
            <w:gridSpan w:val="2"/>
            <w:tcBorders>
              <w:top w:val="single" w:sz="6" w:space="0" w:color="5B5B5B"/>
              <w:left w:val="single" w:sz="8" w:space="0" w:color="7C7C7C"/>
              <w:bottom w:val="single" w:sz="6" w:space="0" w:color="5B5B5B"/>
              <w:right w:val="single" w:sz="4" w:space="0" w:color="3F3F3F"/>
            </w:tcBorders>
          </w:tcPr>
          <w:p w:rsidR="00B40649" w:rsidRPr="006860E3" w:rsidRDefault="00C7672E" w:rsidP="006860E3">
            <w:pPr>
              <w:pStyle w:val="TableParagraph"/>
              <w:spacing w:before="7" w:line="252" w:lineRule="auto"/>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CONTRATACIÓN LABORAL TEMPORAL DE MONITOR DE ACTIVIDADES DEPORTIVAS</w:t>
            </w:r>
          </w:p>
        </w:tc>
        <w:tc>
          <w:tcPr>
            <w:tcW w:w="1138" w:type="dxa"/>
            <w:gridSpan w:val="2"/>
            <w:tcBorders>
              <w:top w:val="single" w:sz="4" w:space="0" w:color="3B3B3B"/>
              <w:left w:val="single" w:sz="4" w:space="0" w:color="3F3F3F"/>
              <w:bottom w:val="single" w:sz="6" w:space="0" w:color="646464"/>
              <w:right w:val="single" w:sz="8" w:space="0" w:color="7C7C7C"/>
            </w:tcBorders>
          </w:tcPr>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10"/>
                <w:sz w:val="18"/>
                <w:szCs w:val="18"/>
              </w:rPr>
              <w:t>502</w:t>
            </w:r>
            <w:r w:rsidRPr="006860E3">
              <w:rPr>
                <w:rFonts w:asciiTheme="minorHAnsi" w:hAnsiTheme="minorHAnsi" w:cstheme="minorHAnsi"/>
                <w:color w:val="494949"/>
                <w:w w:val="110"/>
                <w:sz w:val="18"/>
                <w:szCs w:val="18"/>
              </w:rPr>
              <w:t>/</w:t>
            </w:r>
            <w:r w:rsidRPr="006860E3">
              <w:rPr>
                <w:rFonts w:asciiTheme="minorHAnsi" w:hAnsiTheme="minorHAnsi" w:cstheme="minorHAnsi"/>
                <w:color w:val="2F2F2F"/>
                <w:w w:val="110"/>
                <w:sz w:val="18"/>
                <w:szCs w:val="18"/>
              </w:rPr>
              <w:t>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481"/>
        </w:trPr>
        <w:tc>
          <w:tcPr>
            <w:tcW w:w="1731" w:type="dxa"/>
            <w:gridSpan w:val="2"/>
            <w:tcBorders>
              <w:top w:val="single" w:sz="4" w:space="0" w:color="545454"/>
              <w:left w:val="single" w:sz="8" w:space="0" w:color="808080"/>
              <w:bottom w:val="single" w:sz="6" w:space="0" w:color="606060"/>
              <w:right w:val="single" w:sz="8" w:space="0" w:color="7C7C7C"/>
            </w:tcBorders>
          </w:tcPr>
          <w:p w:rsidR="00B40649" w:rsidRPr="006860E3" w:rsidRDefault="00B40649" w:rsidP="006860E3">
            <w:pPr>
              <w:pStyle w:val="TableParagraph"/>
              <w:spacing w:before="9"/>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494949"/>
                <w:w w:val="105"/>
                <w:sz w:val="18"/>
                <w:szCs w:val="18"/>
              </w:rPr>
              <w:t>2</w:t>
            </w:r>
            <w:r w:rsidRPr="006860E3">
              <w:rPr>
                <w:rFonts w:asciiTheme="minorHAnsi" w:hAnsiTheme="minorHAnsi" w:cstheme="minorHAnsi"/>
                <w:color w:val="2F2F2F"/>
                <w:w w:val="105"/>
                <w:sz w:val="18"/>
                <w:szCs w:val="18"/>
              </w:rPr>
              <w:t>016</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0 003</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000516</w:t>
            </w:r>
          </w:p>
        </w:tc>
        <w:tc>
          <w:tcPr>
            <w:tcW w:w="6483" w:type="dxa"/>
            <w:gridSpan w:val="2"/>
            <w:tcBorders>
              <w:top w:val="single" w:sz="6" w:space="0" w:color="5B5B5B"/>
              <w:left w:val="single" w:sz="8" w:space="0" w:color="7C7C7C"/>
              <w:bottom w:val="single" w:sz="6" w:space="0" w:color="606060"/>
              <w:right w:val="single" w:sz="4" w:space="0" w:color="282828"/>
            </w:tcBorders>
          </w:tcPr>
          <w:p w:rsidR="00B40649" w:rsidRPr="006860E3" w:rsidRDefault="00C7672E" w:rsidP="006860E3">
            <w:pPr>
              <w:pStyle w:val="TableParagraph"/>
              <w:spacing w:before="7" w:line="256" w:lineRule="auto"/>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MANDAMENTO PAGO A XUSTIFICAR PARA PAGO MATERIAL DEPORTIVO</w:t>
            </w:r>
          </w:p>
        </w:tc>
        <w:tc>
          <w:tcPr>
            <w:tcW w:w="1138" w:type="dxa"/>
            <w:gridSpan w:val="2"/>
            <w:tcBorders>
              <w:top w:val="single" w:sz="6" w:space="0" w:color="646464"/>
              <w:left w:val="single" w:sz="4" w:space="0" w:color="282828"/>
              <w:bottom w:val="single" w:sz="4" w:space="0" w:color="545454"/>
              <w:right w:val="single" w:sz="8" w:space="0" w:color="7C7C7C"/>
            </w:tcBorders>
          </w:tcPr>
          <w:p w:rsidR="00B40649" w:rsidRPr="006860E3" w:rsidRDefault="00B40649" w:rsidP="006860E3">
            <w:pPr>
              <w:pStyle w:val="TableParagraph"/>
              <w:spacing w:before="9"/>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503</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488"/>
        </w:trPr>
        <w:tc>
          <w:tcPr>
            <w:tcW w:w="1731" w:type="dxa"/>
            <w:gridSpan w:val="2"/>
            <w:tcBorders>
              <w:top w:val="single" w:sz="6" w:space="0" w:color="606060"/>
              <w:left w:val="single" w:sz="8" w:space="0" w:color="808080"/>
              <w:bottom w:val="single" w:sz="6" w:space="0" w:color="606060"/>
              <w:right w:val="single" w:sz="8" w:space="0" w:color="7C7C7C"/>
            </w:tcBorders>
          </w:tcPr>
          <w:p w:rsidR="00B40649" w:rsidRPr="006860E3" w:rsidRDefault="00B40649" w:rsidP="006860E3">
            <w:pPr>
              <w:pStyle w:val="TableParagraph"/>
              <w:spacing w:before="2"/>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0 003/000517</w:t>
            </w:r>
          </w:p>
        </w:tc>
        <w:tc>
          <w:tcPr>
            <w:tcW w:w="6483" w:type="dxa"/>
            <w:gridSpan w:val="2"/>
            <w:tcBorders>
              <w:top w:val="single" w:sz="6" w:space="0" w:color="606060"/>
              <w:left w:val="single" w:sz="8" w:space="0" w:color="7C7C7C"/>
              <w:bottom w:val="single" w:sz="6" w:space="0" w:color="575757"/>
              <w:right w:val="single" w:sz="4" w:space="0" w:color="2F2F2F"/>
            </w:tcBorders>
          </w:tcPr>
          <w:p w:rsidR="00B40649" w:rsidRPr="006860E3" w:rsidRDefault="00C7672E" w:rsidP="006860E3">
            <w:pPr>
              <w:pStyle w:val="TableParagraph"/>
              <w:spacing w:before="14" w:line="252" w:lineRule="auto"/>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CONCESION DE TARXETA DE ESTACIONAMENTO PARA PERSOAS CON DISCAPACIDADE</w:t>
            </w:r>
          </w:p>
        </w:tc>
        <w:tc>
          <w:tcPr>
            <w:tcW w:w="1138" w:type="dxa"/>
            <w:gridSpan w:val="2"/>
            <w:tcBorders>
              <w:top w:val="single" w:sz="4" w:space="0" w:color="545454"/>
              <w:left w:val="single" w:sz="4" w:space="0" w:color="2F2F2F"/>
              <w:bottom w:val="single" w:sz="6" w:space="0" w:color="575757"/>
              <w:right w:val="single" w:sz="8" w:space="0" w:color="7C7C7C"/>
            </w:tcBorders>
          </w:tcPr>
          <w:p w:rsidR="00B40649" w:rsidRPr="006860E3" w:rsidRDefault="00B40649" w:rsidP="006860E3">
            <w:pPr>
              <w:pStyle w:val="TableParagraph"/>
              <w:spacing w:before="2"/>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504/2016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476"/>
        </w:trPr>
        <w:tc>
          <w:tcPr>
            <w:tcW w:w="1731" w:type="dxa"/>
            <w:gridSpan w:val="2"/>
            <w:tcBorders>
              <w:top w:val="single" w:sz="6" w:space="0" w:color="606060"/>
              <w:left w:val="single" w:sz="8" w:space="0" w:color="808080"/>
              <w:bottom w:val="single" w:sz="4" w:space="0" w:color="606060"/>
              <w:right w:val="single" w:sz="6" w:space="0" w:color="545454"/>
            </w:tcBorders>
          </w:tcPr>
          <w:p w:rsidR="00B40649" w:rsidRPr="006860E3" w:rsidRDefault="00B40649" w:rsidP="006860E3">
            <w:pPr>
              <w:pStyle w:val="TableParagraph"/>
              <w:spacing w:before="4"/>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sz w:val="18"/>
                <w:szCs w:val="18"/>
              </w:rPr>
              <w:t>2016</w:t>
            </w:r>
            <w:r w:rsidRPr="006860E3">
              <w:rPr>
                <w:rFonts w:asciiTheme="minorHAnsi" w:hAnsiTheme="minorHAnsi" w:cstheme="minorHAnsi"/>
                <w:color w:val="494949"/>
                <w:sz w:val="18"/>
                <w:szCs w:val="18"/>
              </w:rPr>
              <w:t>/</w:t>
            </w:r>
            <w:r w:rsidRPr="006860E3">
              <w:rPr>
                <w:rFonts w:asciiTheme="minorHAnsi" w:hAnsiTheme="minorHAnsi" w:cstheme="minorHAnsi"/>
                <w:color w:val="2F2F2F"/>
                <w:sz w:val="18"/>
                <w:szCs w:val="18"/>
              </w:rPr>
              <w:t>0 003/000518</w:t>
            </w:r>
          </w:p>
        </w:tc>
        <w:tc>
          <w:tcPr>
            <w:tcW w:w="6483" w:type="dxa"/>
            <w:gridSpan w:val="2"/>
            <w:tcBorders>
              <w:top w:val="single" w:sz="6" w:space="0" w:color="575757"/>
              <w:left w:val="single" w:sz="6" w:space="0" w:color="545454"/>
              <w:bottom w:val="single" w:sz="6" w:space="0" w:color="575757"/>
              <w:right w:val="single" w:sz="6" w:space="0" w:color="4F4F4F"/>
            </w:tcBorders>
          </w:tcPr>
          <w:p w:rsidR="00B40649" w:rsidRPr="006860E3" w:rsidRDefault="00C7672E" w:rsidP="006860E3">
            <w:pPr>
              <w:pStyle w:val="TableParagraph"/>
              <w:spacing w:before="4" w:line="256" w:lineRule="auto"/>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EXP. DE DEBER DE CONSERVACIÓN - ARQUIVO DO EXPEDIENTE 28</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2016 OE</w:t>
            </w:r>
          </w:p>
        </w:tc>
        <w:tc>
          <w:tcPr>
            <w:tcW w:w="1138" w:type="dxa"/>
            <w:gridSpan w:val="2"/>
            <w:tcBorders>
              <w:top w:val="single" w:sz="6" w:space="0" w:color="575757"/>
              <w:left w:val="single" w:sz="6" w:space="0" w:color="4F4F4F"/>
              <w:bottom w:val="single" w:sz="6" w:space="0" w:color="676767"/>
              <w:right w:val="single" w:sz="8" w:space="0" w:color="7C7C7C"/>
            </w:tcBorders>
          </w:tcPr>
          <w:p w:rsidR="00B40649" w:rsidRPr="006860E3" w:rsidRDefault="00B40649" w:rsidP="006860E3">
            <w:pPr>
              <w:pStyle w:val="TableParagraph"/>
              <w:spacing w:before="7"/>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505</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298"/>
        </w:trPr>
        <w:tc>
          <w:tcPr>
            <w:tcW w:w="1731" w:type="dxa"/>
            <w:gridSpan w:val="2"/>
            <w:tcBorders>
              <w:top w:val="single" w:sz="4" w:space="0" w:color="606060"/>
              <w:left w:val="single" w:sz="8" w:space="0" w:color="808080"/>
              <w:bottom w:val="single" w:sz="4" w:space="0" w:color="5B5B5B"/>
              <w:right w:val="single" w:sz="4" w:space="0" w:color="2F2F2F"/>
            </w:tcBorders>
          </w:tcPr>
          <w:p w:rsidR="00B40649" w:rsidRPr="006860E3" w:rsidRDefault="00C7672E" w:rsidP="006860E3">
            <w:pPr>
              <w:pStyle w:val="TableParagraph"/>
              <w:spacing w:before="57"/>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0 003</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000519</w:t>
            </w:r>
          </w:p>
        </w:tc>
        <w:tc>
          <w:tcPr>
            <w:tcW w:w="6483" w:type="dxa"/>
            <w:gridSpan w:val="2"/>
            <w:tcBorders>
              <w:top w:val="single" w:sz="6" w:space="0" w:color="575757"/>
              <w:left w:val="single" w:sz="4" w:space="0" w:color="2F2F2F"/>
              <w:bottom w:val="thickThinMediumGap" w:sz="5" w:space="0" w:color="5B5B5B"/>
              <w:right w:val="single" w:sz="6" w:space="0" w:color="4F4F4F"/>
            </w:tcBorders>
          </w:tcPr>
          <w:p w:rsidR="00B40649" w:rsidRPr="006860E3" w:rsidRDefault="00C7672E" w:rsidP="006860E3">
            <w:pPr>
              <w:pStyle w:val="TableParagraph"/>
              <w:spacing w:before="59"/>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SUBSTITUCIÓN DA BIBLIOTECARIA MUNICIPAL</w:t>
            </w:r>
          </w:p>
        </w:tc>
        <w:tc>
          <w:tcPr>
            <w:tcW w:w="1138" w:type="dxa"/>
            <w:gridSpan w:val="2"/>
            <w:tcBorders>
              <w:top w:val="single" w:sz="6" w:space="0" w:color="676767"/>
              <w:left w:val="single" w:sz="6" w:space="0" w:color="4F4F4F"/>
              <w:bottom w:val="single" w:sz="6" w:space="0" w:color="5B5B5B"/>
              <w:right w:val="single" w:sz="4" w:space="0" w:color="2F2F2F"/>
            </w:tcBorders>
          </w:tcPr>
          <w:p w:rsidR="00B40649" w:rsidRPr="006860E3" w:rsidRDefault="00C7672E" w:rsidP="006860E3">
            <w:pPr>
              <w:pStyle w:val="TableParagraph"/>
              <w:spacing w:before="74"/>
              <w:jc w:val="both"/>
              <w:rPr>
                <w:rFonts w:asciiTheme="minorHAnsi" w:hAnsiTheme="minorHAnsi" w:cstheme="minorHAnsi"/>
                <w:sz w:val="18"/>
                <w:szCs w:val="18"/>
              </w:rPr>
            </w:pPr>
            <w:r w:rsidRPr="006860E3">
              <w:rPr>
                <w:rFonts w:asciiTheme="minorHAnsi" w:hAnsiTheme="minorHAnsi" w:cstheme="minorHAnsi"/>
                <w:color w:val="2F2F2F"/>
                <w:w w:val="110"/>
                <w:sz w:val="18"/>
                <w:szCs w:val="18"/>
              </w:rPr>
              <w:t>506</w:t>
            </w:r>
            <w:r w:rsidRPr="006860E3">
              <w:rPr>
                <w:rFonts w:asciiTheme="minorHAnsi" w:hAnsiTheme="minorHAnsi" w:cstheme="minorHAnsi"/>
                <w:color w:val="494949"/>
                <w:w w:val="110"/>
                <w:sz w:val="18"/>
                <w:szCs w:val="18"/>
              </w:rPr>
              <w:t>/</w:t>
            </w:r>
            <w:r w:rsidRPr="006860E3">
              <w:rPr>
                <w:rFonts w:asciiTheme="minorHAnsi" w:hAnsiTheme="minorHAnsi" w:cstheme="minorHAnsi"/>
                <w:color w:val="2F2F2F"/>
                <w:w w:val="110"/>
                <w:sz w:val="18"/>
                <w:szCs w:val="18"/>
              </w:rPr>
              <w:t>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482"/>
        </w:trPr>
        <w:tc>
          <w:tcPr>
            <w:tcW w:w="1731" w:type="dxa"/>
            <w:gridSpan w:val="2"/>
            <w:tcBorders>
              <w:top w:val="single" w:sz="4" w:space="0" w:color="5B5B5B"/>
              <w:left w:val="single" w:sz="6" w:space="0" w:color="606060"/>
              <w:bottom w:val="single" w:sz="4" w:space="0" w:color="545454"/>
              <w:right w:val="single" w:sz="4" w:space="0" w:color="343434"/>
            </w:tcBorders>
          </w:tcPr>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0 003/000520</w:t>
            </w:r>
          </w:p>
        </w:tc>
        <w:tc>
          <w:tcPr>
            <w:tcW w:w="6483" w:type="dxa"/>
            <w:gridSpan w:val="2"/>
            <w:tcBorders>
              <w:top w:val="thinThickMediumGap" w:sz="5" w:space="0" w:color="5B5B5B"/>
              <w:left w:val="single" w:sz="4" w:space="0" w:color="343434"/>
              <w:bottom w:val="single" w:sz="6" w:space="0" w:color="5B5B5B"/>
              <w:right w:val="single" w:sz="8" w:space="0" w:color="808080"/>
            </w:tcBorders>
          </w:tcPr>
          <w:p w:rsidR="00B40649" w:rsidRPr="006860E3" w:rsidRDefault="00C7672E" w:rsidP="006860E3">
            <w:pPr>
              <w:pStyle w:val="TableParagraph"/>
              <w:spacing w:before="4" w:line="247" w:lineRule="auto"/>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EXP. DE DEBER DE CONSERVACIÓN - ARQUIVO DO EXPEDIENTE 33/2016 OE</w:t>
            </w:r>
          </w:p>
        </w:tc>
        <w:tc>
          <w:tcPr>
            <w:tcW w:w="1138" w:type="dxa"/>
            <w:gridSpan w:val="2"/>
            <w:tcBorders>
              <w:top w:val="single" w:sz="6" w:space="0" w:color="5B5B5B"/>
              <w:left w:val="single" w:sz="8" w:space="0" w:color="808080"/>
              <w:bottom w:val="single" w:sz="4" w:space="0" w:color="444444"/>
              <w:right w:val="single" w:sz="4" w:space="0" w:color="181818"/>
            </w:tcBorders>
          </w:tcPr>
          <w:p w:rsidR="00B40649" w:rsidRPr="006860E3" w:rsidRDefault="00B40649" w:rsidP="006860E3">
            <w:pPr>
              <w:pStyle w:val="TableParagraph"/>
              <w:spacing w:before="1"/>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507/2016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476"/>
        </w:trPr>
        <w:tc>
          <w:tcPr>
            <w:tcW w:w="1731" w:type="dxa"/>
            <w:gridSpan w:val="2"/>
            <w:tcBorders>
              <w:top w:val="single" w:sz="4" w:space="0" w:color="545454"/>
              <w:left w:val="single" w:sz="6" w:space="0" w:color="606060"/>
              <w:bottom w:val="single" w:sz="6" w:space="0" w:color="5B5B5B"/>
              <w:right w:val="single" w:sz="4" w:space="0" w:color="545454"/>
            </w:tcBorders>
          </w:tcPr>
          <w:p w:rsidR="00B40649" w:rsidRPr="006860E3" w:rsidRDefault="00B40649" w:rsidP="006860E3">
            <w:pPr>
              <w:pStyle w:val="TableParagraph"/>
              <w:spacing w:before="11"/>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 l 6</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 xml:space="preserve">G003 </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00052l</w:t>
            </w:r>
          </w:p>
        </w:tc>
        <w:tc>
          <w:tcPr>
            <w:tcW w:w="6483" w:type="dxa"/>
            <w:gridSpan w:val="2"/>
            <w:tcBorders>
              <w:top w:val="single" w:sz="6" w:space="0" w:color="5B5B5B"/>
              <w:left w:val="single" w:sz="4" w:space="0" w:color="545454"/>
              <w:bottom w:val="single" w:sz="6" w:space="0" w:color="5B5B5B"/>
              <w:right w:val="single" w:sz="8" w:space="0" w:color="808080"/>
            </w:tcBorders>
          </w:tcPr>
          <w:p w:rsidR="00B40649" w:rsidRPr="006860E3" w:rsidRDefault="00C7672E" w:rsidP="006860E3">
            <w:pPr>
              <w:pStyle w:val="TableParagraph"/>
              <w:spacing w:before="2" w:line="252" w:lineRule="auto"/>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ALTAS NO PADRON MUNICIPAL DE HABITANTES</w:t>
            </w:r>
            <w:r w:rsidRPr="006860E3">
              <w:rPr>
                <w:rFonts w:asciiTheme="minorHAnsi" w:hAnsiTheme="minorHAnsi" w:cstheme="minorHAnsi"/>
                <w:color w:val="494949"/>
                <w:w w:val="105"/>
                <w:sz w:val="18"/>
                <w:szCs w:val="18"/>
              </w:rPr>
              <w:t xml:space="preserve">. </w:t>
            </w:r>
            <w:r w:rsidRPr="006860E3">
              <w:rPr>
                <w:rFonts w:asciiTheme="minorHAnsi" w:hAnsiTheme="minorHAnsi" w:cstheme="minorHAnsi"/>
                <w:color w:val="2F2F2F"/>
                <w:w w:val="105"/>
                <w:sz w:val="18"/>
                <w:szCs w:val="18"/>
              </w:rPr>
              <w:t>AGOSTO E SETEMBRO 2016</w:t>
            </w:r>
          </w:p>
        </w:tc>
        <w:tc>
          <w:tcPr>
            <w:tcW w:w="1138" w:type="dxa"/>
            <w:gridSpan w:val="2"/>
            <w:tcBorders>
              <w:top w:val="single" w:sz="4" w:space="0" w:color="444444"/>
              <w:left w:val="single" w:sz="8" w:space="0" w:color="808080"/>
              <w:bottom w:val="single" w:sz="6" w:space="0" w:color="5B5B5B"/>
              <w:right w:val="single" w:sz="4" w:space="0" w:color="2F2F2F"/>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508</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2016</w:t>
            </w:r>
          </w:p>
        </w:tc>
      </w:tr>
      <w:tr w:rsidR="00B40649" w:rsidRPr="006860E3" w:rsidTr="00C12554">
        <w:tblPrEx>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PrEx>
        <w:trPr>
          <w:gridAfter w:val="1"/>
          <w:wAfter w:w="36" w:type="dxa"/>
          <w:trHeight w:hRule="exact" w:val="960"/>
        </w:trPr>
        <w:tc>
          <w:tcPr>
            <w:tcW w:w="1731" w:type="dxa"/>
            <w:gridSpan w:val="2"/>
            <w:tcBorders>
              <w:top w:val="single" w:sz="6" w:space="0" w:color="5B5B5B"/>
              <w:left w:val="single" w:sz="6" w:space="0" w:color="606060"/>
              <w:bottom w:val="thickThinMediumGap" w:sz="6" w:space="0" w:color="545454"/>
              <w:right w:val="single" w:sz="8" w:space="0" w:color="747474"/>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8"/>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0 003</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000523</w:t>
            </w:r>
          </w:p>
        </w:tc>
        <w:tc>
          <w:tcPr>
            <w:tcW w:w="6483" w:type="dxa"/>
            <w:gridSpan w:val="2"/>
            <w:tcBorders>
              <w:top w:val="single" w:sz="6" w:space="0" w:color="5B5B5B"/>
              <w:left w:val="single" w:sz="8" w:space="0" w:color="747474"/>
              <w:bottom w:val="single" w:sz="6" w:space="0" w:color="545454"/>
              <w:right w:val="single" w:sz="8" w:space="0" w:color="808080"/>
            </w:tcBorders>
          </w:tcPr>
          <w:p w:rsidR="00B40649" w:rsidRPr="006860E3" w:rsidRDefault="00C7672E" w:rsidP="006860E3">
            <w:pPr>
              <w:pStyle w:val="TableParagraph"/>
              <w:spacing w:before="4" w:line="256" w:lineRule="auto"/>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DECRETO DE APROBACIÓN DA CERTIFICACIÓN DA OBRA "MELLORA DE CAMIÑOS MUNlCIPAIS. AGADER2016", DO CONTROL DE CALIDADE EXTERNO, E DAS CORRESPONDENTES FACTURAS</w:t>
            </w:r>
          </w:p>
        </w:tc>
        <w:tc>
          <w:tcPr>
            <w:tcW w:w="1138" w:type="dxa"/>
            <w:gridSpan w:val="2"/>
            <w:tcBorders>
              <w:top w:val="single" w:sz="6" w:space="0" w:color="5B5B5B"/>
              <w:left w:val="single" w:sz="8" w:space="0" w:color="808080"/>
              <w:bottom w:val="single" w:sz="6" w:space="0" w:color="545454"/>
              <w:right w:val="single" w:sz="4" w:space="0" w:color="606060"/>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2"/>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509</w:t>
            </w:r>
            <w:r w:rsidRPr="006860E3">
              <w:rPr>
                <w:rFonts w:asciiTheme="minorHAnsi" w:hAnsiTheme="minorHAnsi" w:cstheme="minorHAnsi"/>
                <w:color w:val="494949"/>
                <w:w w:val="105"/>
                <w:sz w:val="18"/>
                <w:szCs w:val="18"/>
              </w:rPr>
              <w:t>/</w:t>
            </w:r>
            <w:r w:rsidRPr="006860E3">
              <w:rPr>
                <w:rFonts w:asciiTheme="minorHAnsi" w:hAnsiTheme="minorHAnsi" w:cstheme="minorHAnsi"/>
                <w:color w:val="2F2F2F"/>
                <w:w w:val="105"/>
                <w:sz w:val="18"/>
                <w:szCs w:val="18"/>
              </w:rPr>
              <w:t>2016</w:t>
            </w:r>
          </w:p>
        </w:tc>
      </w:tr>
    </w:tbl>
    <w:p w:rsidR="00B40649" w:rsidRPr="006860E3" w:rsidRDefault="00B40649" w:rsidP="006860E3">
      <w:pPr>
        <w:jc w:val="both"/>
        <w:rPr>
          <w:rFonts w:asciiTheme="minorHAnsi" w:hAnsiTheme="minorHAnsi" w:cstheme="minorHAnsi"/>
          <w:sz w:val="18"/>
          <w:szCs w:val="18"/>
        </w:rPr>
        <w:sectPr w:rsidR="00B40649" w:rsidRPr="006860E3" w:rsidSect="0095479A">
          <w:headerReference w:type="default" r:id="rId12"/>
          <w:footerReference w:type="default" r:id="rId13"/>
          <w:type w:val="continuous"/>
          <w:pgSz w:w="11830" w:h="16750"/>
          <w:pgMar w:top="1985" w:right="1701" w:bottom="1418" w:left="1701" w:header="538" w:footer="1024" w:gutter="0"/>
          <w:pgNumType w:start="37"/>
          <w:cols w:space="720"/>
          <w:docGrid w:linePitch="299"/>
        </w:sectPr>
      </w:pPr>
    </w:p>
    <w:tbl>
      <w:tblPr>
        <w:tblStyle w:val="TableNormal"/>
        <w:tblW w:w="9367" w:type="dxa"/>
        <w:tblInd w:w="103" w:type="dxa"/>
        <w:tblBorders>
          <w:top w:val="single" w:sz="4" w:space="0" w:color="0F0F0F"/>
          <w:left w:val="single" w:sz="4" w:space="0" w:color="0F0F0F"/>
          <w:bottom w:val="single" w:sz="4" w:space="0" w:color="0F0F0F"/>
          <w:right w:val="single" w:sz="4" w:space="0" w:color="0F0F0F"/>
          <w:insideH w:val="single" w:sz="4" w:space="0" w:color="0F0F0F"/>
          <w:insideV w:val="single" w:sz="4" w:space="0" w:color="0F0F0F"/>
        </w:tblBorders>
        <w:tblLayout w:type="fixed"/>
        <w:tblLook w:val="01E0" w:firstRow="1" w:lastRow="1" w:firstColumn="1" w:lastColumn="1" w:noHBand="0" w:noVBand="0"/>
      </w:tblPr>
      <w:tblGrid>
        <w:gridCol w:w="1728"/>
        <w:gridCol w:w="6283"/>
        <w:gridCol w:w="211"/>
        <w:gridCol w:w="1145"/>
      </w:tblGrid>
      <w:tr w:rsidR="00B40649" w:rsidRPr="006860E3" w:rsidTr="003B0B7B">
        <w:trPr>
          <w:trHeight w:hRule="exact" w:val="490"/>
        </w:trPr>
        <w:tc>
          <w:tcPr>
            <w:tcW w:w="1728" w:type="dxa"/>
            <w:tcBorders>
              <w:top w:val="single" w:sz="4" w:space="0" w:color="auto"/>
              <w:bottom w:val="single" w:sz="8" w:space="0" w:color="707070"/>
              <w:right w:val="single" w:sz="8" w:space="0" w:color="777777"/>
            </w:tcBorders>
          </w:tcPr>
          <w:p w:rsidR="00B40649" w:rsidRPr="006860E3" w:rsidRDefault="00B40649" w:rsidP="006860E3">
            <w:pPr>
              <w:pStyle w:val="TableParagraph"/>
              <w:spacing w:before="8"/>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 l 6/G003/000505</w:t>
            </w:r>
          </w:p>
        </w:tc>
        <w:tc>
          <w:tcPr>
            <w:tcW w:w="6494" w:type="dxa"/>
            <w:gridSpan w:val="2"/>
            <w:tcBorders>
              <w:top w:val="single" w:sz="4" w:space="0" w:color="auto"/>
              <w:left w:val="single" w:sz="8" w:space="0" w:color="777777"/>
              <w:bottom w:val="single" w:sz="8" w:space="0" w:color="707070"/>
              <w:right w:val="single" w:sz="4" w:space="0" w:color="282828"/>
            </w:tcBorders>
          </w:tcPr>
          <w:p w:rsidR="00B40649" w:rsidRPr="006860E3" w:rsidRDefault="00C7672E" w:rsidP="006860E3">
            <w:pPr>
              <w:pStyle w:val="TableParagraph"/>
              <w:spacing w:before="24" w:line="252"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AVOCACIÓN DE COMPETENCIA E APROBACIÓN FACTURA SILUJ ILUMINACION S.L.</w:t>
            </w:r>
          </w:p>
        </w:tc>
        <w:tc>
          <w:tcPr>
            <w:tcW w:w="1145" w:type="dxa"/>
            <w:tcBorders>
              <w:top w:val="single" w:sz="4" w:space="0" w:color="auto"/>
              <w:left w:val="single" w:sz="4" w:space="0" w:color="282828"/>
              <w:bottom w:val="single" w:sz="4" w:space="0" w:color="2F2F2F"/>
              <w:right w:val="single" w:sz="8" w:space="0" w:color="4F4F4F"/>
            </w:tcBorders>
          </w:tcPr>
          <w:p w:rsidR="00B40649" w:rsidRPr="006860E3" w:rsidRDefault="00B40649" w:rsidP="006860E3">
            <w:pPr>
              <w:pStyle w:val="TableParagraph"/>
              <w:spacing w:before="4"/>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510/2016</w:t>
            </w:r>
          </w:p>
        </w:tc>
      </w:tr>
      <w:tr w:rsidR="00B40649" w:rsidRPr="006860E3" w:rsidTr="00C12554">
        <w:trPr>
          <w:trHeight w:hRule="exact" w:val="305"/>
        </w:trPr>
        <w:tc>
          <w:tcPr>
            <w:tcW w:w="1728" w:type="dxa"/>
            <w:tcBorders>
              <w:top w:val="single" w:sz="8" w:space="0" w:color="707070"/>
              <w:bottom w:val="single" w:sz="4" w:space="0" w:color="080808"/>
              <w:right w:val="single" w:sz="8" w:space="0" w:color="777777"/>
            </w:tcBorders>
          </w:tcPr>
          <w:p w:rsidR="00B40649" w:rsidRPr="006860E3" w:rsidRDefault="00C7672E" w:rsidP="006860E3">
            <w:pPr>
              <w:pStyle w:val="TableParagraph"/>
              <w:spacing w:before="48"/>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 l 6/G003/000526</w:t>
            </w:r>
          </w:p>
        </w:tc>
        <w:tc>
          <w:tcPr>
            <w:tcW w:w="6283" w:type="dxa"/>
            <w:tcBorders>
              <w:top w:val="single" w:sz="8" w:space="0" w:color="707070"/>
              <w:left w:val="single" w:sz="8" w:space="0" w:color="777777"/>
              <w:bottom w:val="single" w:sz="6" w:space="0" w:color="4B4B4B"/>
              <w:right w:val="nil"/>
            </w:tcBorders>
          </w:tcPr>
          <w:p w:rsidR="00B40649" w:rsidRPr="006860E3" w:rsidRDefault="00C7672E" w:rsidP="006860E3">
            <w:pPr>
              <w:pStyle w:val="TableParagraph"/>
              <w:spacing w:before="58"/>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NOMEAMENTO SECRETARIA ACCTAL</w:t>
            </w:r>
          </w:p>
        </w:tc>
        <w:tc>
          <w:tcPr>
            <w:tcW w:w="211" w:type="dxa"/>
            <w:tcBorders>
              <w:top w:val="single" w:sz="4" w:space="0" w:color="484848"/>
              <w:left w:val="nil"/>
              <w:bottom w:val="nil"/>
              <w:right w:val="single" w:sz="4" w:space="0" w:color="282828"/>
            </w:tcBorders>
          </w:tcPr>
          <w:p w:rsidR="00B40649" w:rsidRPr="006860E3" w:rsidRDefault="00B40649" w:rsidP="006860E3">
            <w:pPr>
              <w:jc w:val="both"/>
              <w:rPr>
                <w:rFonts w:asciiTheme="minorHAnsi" w:hAnsiTheme="minorHAnsi" w:cstheme="minorHAnsi"/>
                <w:sz w:val="18"/>
                <w:szCs w:val="18"/>
              </w:rPr>
            </w:pPr>
          </w:p>
        </w:tc>
        <w:tc>
          <w:tcPr>
            <w:tcW w:w="1145" w:type="dxa"/>
            <w:tcBorders>
              <w:top w:val="single" w:sz="4" w:space="0" w:color="2F2F2F"/>
              <w:left w:val="single" w:sz="4" w:space="0" w:color="282828"/>
              <w:bottom w:val="single" w:sz="4" w:space="0" w:color="2F2F2F"/>
              <w:right w:val="single" w:sz="8" w:space="0" w:color="4F4F4F"/>
            </w:tcBorders>
          </w:tcPr>
          <w:p w:rsidR="00B40649" w:rsidRPr="006860E3" w:rsidRDefault="00C7672E" w:rsidP="006860E3">
            <w:pPr>
              <w:pStyle w:val="TableParagraph"/>
              <w:spacing w:before="77"/>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511/2016</w:t>
            </w:r>
          </w:p>
        </w:tc>
      </w:tr>
      <w:tr w:rsidR="00B40649" w:rsidRPr="006860E3" w:rsidTr="00C12554">
        <w:trPr>
          <w:trHeight w:hRule="exact" w:val="722"/>
        </w:trPr>
        <w:tc>
          <w:tcPr>
            <w:tcW w:w="1728" w:type="dxa"/>
            <w:tcBorders>
              <w:top w:val="single" w:sz="4" w:space="0" w:color="080808"/>
              <w:bottom w:val="single" w:sz="4" w:space="0" w:color="2B2B2B"/>
              <w:right w:val="single" w:sz="8" w:space="0" w:color="777777"/>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1"/>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 l 6/G003/000527</w:t>
            </w:r>
          </w:p>
        </w:tc>
        <w:tc>
          <w:tcPr>
            <w:tcW w:w="6494" w:type="dxa"/>
            <w:gridSpan w:val="2"/>
            <w:tcBorders>
              <w:top w:val="nil"/>
              <w:left w:val="single" w:sz="8" w:space="0" w:color="777777"/>
              <w:bottom w:val="single" w:sz="6" w:space="0" w:color="575757"/>
              <w:right w:val="single" w:sz="4" w:space="0" w:color="000000"/>
            </w:tcBorders>
          </w:tcPr>
          <w:p w:rsidR="00B40649" w:rsidRPr="006860E3" w:rsidRDefault="00C7672E" w:rsidP="003B0B7B">
            <w:pPr>
              <w:pStyle w:val="TableParagraph"/>
              <w:spacing w:before="12" w:line="261"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CONTRATACIÓN LABORAL TEMPORAL DUNHA AUXILIAR PARA O SERVIZO DE AXUDA NO FOGAR EN SUBSTITUCION DE G</w:t>
            </w:r>
            <w:r w:rsidR="003B0B7B">
              <w:rPr>
                <w:rFonts w:asciiTheme="minorHAnsi" w:hAnsiTheme="minorHAnsi" w:cstheme="minorHAnsi"/>
                <w:color w:val="282828"/>
                <w:w w:val="105"/>
                <w:sz w:val="18"/>
                <w:szCs w:val="18"/>
              </w:rPr>
              <w:t>.D.L.</w:t>
            </w:r>
          </w:p>
        </w:tc>
        <w:tc>
          <w:tcPr>
            <w:tcW w:w="1145" w:type="dxa"/>
            <w:tcBorders>
              <w:top w:val="single" w:sz="4" w:space="0" w:color="2F2F2F"/>
              <w:left w:val="single" w:sz="4" w:space="0" w:color="000000"/>
              <w:bottom w:val="single" w:sz="6" w:space="0" w:color="444444"/>
              <w:right w:val="single" w:sz="8" w:space="0" w:color="4F4F4F"/>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9"/>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512/2016</w:t>
            </w:r>
          </w:p>
        </w:tc>
      </w:tr>
      <w:tr w:rsidR="00B40649" w:rsidRPr="006860E3" w:rsidTr="00C12554">
        <w:trPr>
          <w:trHeight w:hRule="exact" w:val="480"/>
        </w:trPr>
        <w:tc>
          <w:tcPr>
            <w:tcW w:w="1728" w:type="dxa"/>
            <w:tcBorders>
              <w:top w:val="single" w:sz="4" w:space="0" w:color="2B2B2B"/>
              <w:left w:val="single" w:sz="4" w:space="0" w:color="282828"/>
              <w:bottom w:val="single" w:sz="8" w:space="0" w:color="707070"/>
              <w:right w:val="single" w:sz="4" w:space="0" w:color="000000"/>
            </w:tcBorders>
          </w:tcPr>
          <w:p w:rsidR="00B40649" w:rsidRPr="006860E3" w:rsidRDefault="00B40649" w:rsidP="006860E3">
            <w:pPr>
              <w:pStyle w:val="TableParagraph"/>
              <w:spacing w:before="5"/>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 l 6/G003/000522</w:t>
            </w:r>
          </w:p>
        </w:tc>
        <w:tc>
          <w:tcPr>
            <w:tcW w:w="6494" w:type="dxa"/>
            <w:gridSpan w:val="2"/>
            <w:tcBorders>
              <w:top w:val="single" w:sz="6" w:space="0" w:color="575757"/>
              <w:left w:val="single" w:sz="4" w:space="0" w:color="000000"/>
              <w:bottom w:val="single" w:sz="8" w:space="0" w:color="707070"/>
              <w:right w:val="single" w:sz="4" w:space="0" w:color="282828"/>
            </w:tcBorders>
          </w:tcPr>
          <w:p w:rsidR="00B40649" w:rsidRPr="006860E3" w:rsidRDefault="00C7672E" w:rsidP="006860E3">
            <w:pPr>
              <w:pStyle w:val="TableParagraph"/>
              <w:spacing w:before="2" w:line="259"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DENEGACIÓN DA PRÓRROGA SOLICITADA PARA A EXECUCIÓN DA OBRA "INSTALACIÓN DE DÚAS PISTAS DE PÁDEL CUBERTAS"</w:t>
            </w:r>
          </w:p>
        </w:tc>
        <w:tc>
          <w:tcPr>
            <w:tcW w:w="1145" w:type="dxa"/>
            <w:tcBorders>
              <w:top w:val="single" w:sz="6" w:space="0" w:color="444444"/>
              <w:left w:val="single" w:sz="4" w:space="0" w:color="282828"/>
              <w:bottom w:val="single" w:sz="4" w:space="0" w:color="2B2B2B"/>
              <w:right w:val="single" w:sz="8" w:space="0" w:color="4F4F4F"/>
            </w:tcBorders>
          </w:tcPr>
          <w:p w:rsidR="00B40649" w:rsidRPr="006860E3" w:rsidRDefault="00B40649" w:rsidP="006860E3">
            <w:pPr>
              <w:pStyle w:val="TableParagraph"/>
              <w:spacing w:before="10"/>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513/2016</w:t>
            </w:r>
          </w:p>
        </w:tc>
      </w:tr>
      <w:tr w:rsidR="00B40649" w:rsidRPr="006860E3" w:rsidTr="00C12554">
        <w:trPr>
          <w:trHeight w:hRule="exact" w:val="298"/>
        </w:trPr>
        <w:tc>
          <w:tcPr>
            <w:tcW w:w="1728" w:type="dxa"/>
            <w:tcBorders>
              <w:top w:val="single" w:sz="8" w:space="0" w:color="707070"/>
              <w:left w:val="single" w:sz="6" w:space="0" w:color="676767"/>
              <w:bottom w:val="single" w:sz="6" w:space="0" w:color="444444"/>
              <w:right w:val="single" w:sz="4" w:space="0" w:color="282828"/>
            </w:tcBorders>
          </w:tcPr>
          <w:p w:rsidR="00B40649" w:rsidRPr="006860E3" w:rsidRDefault="00C7672E" w:rsidP="006860E3">
            <w:pPr>
              <w:pStyle w:val="TableParagraph"/>
              <w:spacing w:before="48"/>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 l 6/G003/000528</w:t>
            </w:r>
          </w:p>
        </w:tc>
        <w:tc>
          <w:tcPr>
            <w:tcW w:w="6494" w:type="dxa"/>
            <w:gridSpan w:val="2"/>
            <w:tcBorders>
              <w:top w:val="single" w:sz="8" w:space="0" w:color="707070"/>
              <w:left w:val="single" w:sz="4" w:space="0" w:color="282828"/>
              <w:bottom w:val="single" w:sz="6" w:space="0" w:color="3B3B3B"/>
              <w:right w:val="single" w:sz="4" w:space="0" w:color="282828"/>
            </w:tcBorders>
          </w:tcPr>
          <w:p w:rsidR="00B40649" w:rsidRPr="006860E3" w:rsidRDefault="00C7672E" w:rsidP="006860E3">
            <w:pPr>
              <w:pStyle w:val="TableParagraph"/>
              <w:spacing w:before="53"/>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NOMEAMENTO SECRETARIA ACCTAL</w:t>
            </w:r>
          </w:p>
        </w:tc>
        <w:tc>
          <w:tcPr>
            <w:tcW w:w="1145" w:type="dxa"/>
            <w:tcBorders>
              <w:top w:val="single" w:sz="4" w:space="0" w:color="2B2B2B"/>
              <w:left w:val="single" w:sz="4" w:space="0" w:color="282828"/>
              <w:bottom w:val="single" w:sz="8" w:space="0" w:color="6B6B6B"/>
              <w:right w:val="single" w:sz="8" w:space="0" w:color="4F4F4F"/>
            </w:tcBorders>
          </w:tcPr>
          <w:p w:rsidR="00B40649" w:rsidRPr="006860E3" w:rsidRDefault="00C7672E" w:rsidP="006860E3">
            <w:pPr>
              <w:pStyle w:val="TableParagraph"/>
              <w:spacing w:before="72"/>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514/2016</w:t>
            </w:r>
          </w:p>
        </w:tc>
      </w:tr>
      <w:tr w:rsidR="00B40649" w:rsidRPr="006860E3" w:rsidTr="00C12554">
        <w:trPr>
          <w:trHeight w:hRule="exact" w:val="298"/>
        </w:trPr>
        <w:tc>
          <w:tcPr>
            <w:tcW w:w="1728" w:type="dxa"/>
            <w:tcBorders>
              <w:top w:val="single" w:sz="6" w:space="0" w:color="444444"/>
              <w:left w:val="single" w:sz="6" w:space="0" w:color="676767"/>
              <w:bottom w:val="single" w:sz="4" w:space="0" w:color="030303"/>
              <w:right w:val="single" w:sz="4" w:space="0" w:color="282828"/>
            </w:tcBorders>
          </w:tcPr>
          <w:p w:rsidR="00B40649" w:rsidRPr="006860E3" w:rsidRDefault="00C7672E" w:rsidP="006860E3">
            <w:pPr>
              <w:pStyle w:val="TableParagraph"/>
              <w:spacing w:before="55"/>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2016/G003/000530</w:t>
            </w:r>
          </w:p>
        </w:tc>
        <w:tc>
          <w:tcPr>
            <w:tcW w:w="6494" w:type="dxa"/>
            <w:gridSpan w:val="2"/>
            <w:tcBorders>
              <w:top w:val="single" w:sz="6" w:space="0" w:color="3B3B3B"/>
              <w:left w:val="single" w:sz="4" w:space="0" w:color="282828"/>
              <w:bottom w:val="single" w:sz="6" w:space="0" w:color="646464"/>
              <w:right w:val="single" w:sz="4" w:space="0" w:color="282828"/>
            </w:tcBorders>
          </w:tcPr>
          <w:p w:rsidR="00B40649" w:rsidRPr="006860E3" w:rsidRDefault="00C7672E" w:rsidP="006860E3">
            <w:pPr>
              <w:pStyle w:val="TableParagraph"/>
              <w:spacing w:before="60"/>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OCUPACIÓN DA VIA PÚBLICA</w:t>
            </w:r>
          </w:p>
        </w:tc>
        <w:tc>
          <w:tcPr>
            <w:tcW w:w="1145" w:type="dxa"/>
            <w:tcBorders>
              <w:top w:val="single" w:sz="8" w:space="0" w:color="6B6B6B"/>
              <w:left w:val="single" w:sz="4" w:space="0" w:color="282828"/>
              <w:bottom w:val="single" w:sz="6" w:space="0" w:color="646464"/>
              <w:right w:val="single" w:sz="8" w:space="0" w:color="4F4F4F"/>
            </w:tcBorders>
          </w:tcPr>
          <w:p w:rsidR="00B40649" w:rsidRPr="006860E3" w:rsidRDefault="00C7672E" w:rsidP="006860E3">
            <w:pPr>
              <w:pStyle w:val="TableParagraph"/>
              <w:spacing w:before="67"/>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515/2016</w:t>
            </w:r>
          </w:p>
        </w:tc>
      </w:tr>
      <w:tr w:rsidR="00B40649" w:rsidRPr="006860E3" w:rsidTr="003B0B7B">
        <w:trPr>
          <w:trHeight w:hRule="exact" w:val="298"/>
        </w:trPr>
        <w:tc>
          <w:tcPr>
            <w:tcW w:w="1728" w:type="dxa"/>
            <w:tcBorders>
              <w:top w:val="single" w:sz="4" w:space="0" w:color="030303"/>
              <w:left w:val="single" w:sz="6" w:space="0" w:color="676767"/>
              <w:bottom w:val="single" w:sz="4" w:space="0" w:color="auto"/>
              <w:right w:val="single" w:sz="4" w:space="0" w:color="282828"/>
            </w:tcBorders>
          </w:tcPr>
          <w:p w:rsidR="00B40649" w:rsidRPr="006860E3" w:rsidRDefault="00C7672E" w:rsidP="006860E3">
            <w:pPr>
              <w:pStyle w:val="TableParagraph"/>
              <w:spacing w:before="58"/>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2016/G003/00053l</w:t>
            </w:r>
          </w:p>
        </w:tc>
        <w:tc>
          <w:tcPr>
            <w:tcW w:w="6494" w:type="dxa"/>
            <w:gridSpan w:val="2"/>
            <w:tcBorders>
              <w:top w:val="single" w:sz="6" w:space="0" w:color="646464"/>
              <w:left w:val="single" w:sz="4" w:space="0" w:color="282828"/>
              <w:bottom w:val="single" w:sz="4" w:space="0" w:color="auto"/>
              <w:right w:val="single" w:sz="4" w:space="0" w:color="282828"/>
            </w:tcBorders>
          </w:tcPr>
          <w:p w:rsidR="00B40649" w:rsidRPr="006860E3" w:rsidRDefault="00C7672E" w:rsidP="006860E3">
            <w:pPr>
              <w:pStyle w:val="TableParagraph"/>
              <w:spacing w:before="60"/>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OCUPACIÓN DA VIA PÚBLICA</w:t>
            </w:r>
          </w:p>
        </w:tc>
        <w:tc>
          <w:tcPr>
            <w:tcW w:w="1145" w:type="dxa"/>
            <w:tcBorders>
              <w:top w:val="single" w:sz="6" w:space="0" w:color="646464"/>
              <w:left w:val="single" w:sz="4" w:space="0" w:color="282828"/>
              <w:bottom w:val="single" w:sz="4" w:space="0" w:color="auto"/>
              <w:right w:val="single" w:sz="8" w:space="0" w:color="4F4F4F"/>
            </w:tcBorders>
          </w:tcPr>
          <w:p w:rsidR="00B40649" w:rsidRPr="006860E3" w:rsidRDefault="00C7672E" w:rsidP="006860E3">
            <w:pPr>
              <w:pStyle w:val="TableParagraph"/>
              <w:spacing w:before="70"/>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516/2016</w:t>
            </w:r>
          </w:p>
        </w:tc>
      </w:tr>
      <w:tr w:rsidR="00B40649" w:rsidRPr="006860E3" w:rsidTr="003B0B7B">
        <w:trPr>
          <w:trHeight w:hRule="exact" w:val="298"/>
        </w:trPr>
        <w:tc>
          <w:tcPr>
            <w:tcW w:w="1728" w:type="dxa"/>
            <w:tcBorders>
              <w:top w:val="single" w:sz="4" w:space="0" w:color="auto"/>
              <w:left w:val="single" w:sz="4" w:space="0" w:color="484848"/>
              <w:bottom w:val="single" w:sz="4" w:space="0" w:color="auto"/>
              <w:right w:val="single" w:sz="4" w:space="0" w:color="282828"/>
            </w:tcBorders>
          </w:tcPr>
          <w:p w:rsidR="00B40649" w:rsidRPr="006860E3" w:rsidRDefault="00C7672E" w:rsidP="006860E3">
            <w:pPr>
              <w:pStyle w:val="TableParagraph"/>
              <w:spacing w:before="58"/>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2016/G003/000532</w:t>
            </w:r>
          </w:p>
        </w:tc>
        <w:tc>
          <w:tcPr>
            <w:tcW w:w="6494" w:type="dxa"/>
            <w:gridSpan w:val="2"/>
            <w:tcBorders>
              <w:top w:val="single" w:sz="4" w:space="0" w:color="auto"/>
              <w:left w:val="single" w:sz="4" w:space="0" w:color="282828"/>
              <w:bottom w:val="single" w:sz="4" w:space="0" w:color="auto"/>
              <w:right w:val="single" w:sz="4" w:space="0" w:color="282828"/>
            </w:tcBorders>
          </w:tcPr>
          <w:p w:rsidR="00B40649" w:rsidRPr="006860E3" w:rsidRDefault="00C7672E" w:rsidP="006860E3">
            <w:pPr>
              <w:pStyle w:val="TableParagraph"/>
              <w:spacing w:before="67"/>
              <w:jc w:val="both"/>
              <w:rPr>
                <w:rFonts w:asciiTheme="minorHAnsi" w:hAnsiTheme="minorHAnsi" w:cstheme="minorHAnsi"/>
                <w:sz w:val="18"/>
                <w:szCs w:val="18"/>
              </w:rPr>
            </w:pPr>
            <w:r w:rsidRPr="006860E3">
              <w:rPr>
                <w:rFonts w:asciiTheme="minorHAnsi" w:hAnsiTheme="minorHAnsi" w:cstheme="minorHAnsi"/>
                <w:color w:val="282828"/>
                <w:sz w:val="18"/>
                <w:szCs w:val="18"/>
              </w:rPr>
              <w:t>OCUPACIÓN  DA  VIA PÚBLICA</w:t>
            </w:r>
          </w:p>
        </w:tc>
        <w:tc>
          <w:tcPr>
            <w:tcW w:w="1145" w:type="dxa"/>
            <w:tcBorders>
              <w:top w:val="single" w:sz="4" w:space="0" w:color="auto"/>
              <w:left w:val="single" w:sz="4" w:space="0" w:color="282828"/>
              <w:bottom w:val="single" w:sz="4" w:space="0" w:color="auto"/>
              <w:right w:val="single" w:sz="8" w:space="0" w:color="4F4F4F"/>
            </w:tcBorders>
          </w:tcPr>
          <w:p w:rsidR="00B40649" w:rsidRPr="006860E3" w:rsidRDefault="00C7672E" w:rsidP="006860E3">
            <w:pPr>
              <w:pStyle w:val="TableParagraph"/>
              <w:spacing w:before="74"/>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517/2016</w:t>
            </w:r>
          </w:p>
        </w:tc>
      </w:tr>
      <w:tr w:rsidR="00B40649" w:rsidRPr="006860E3" w:rsidTr="003B0B7B">
        <w:trPr>
          <w:trHeight w:hRule="exact" w:val="490"/>
        </w:trPr>
        <w:tc>
          <w:tcPr>
            <w:tcW w:w="1728" w:type="dxa"/>
            <w:tcBorders>
              <w:top w:val="single" w:sz="4" w:space="0" w:color="auto"/>
              <w:left w:val="single" w:sz="6" w:space="0" w:color="5B5B5B"/>
              <w:bottom w:val="single" w:sz="8" w:space="0" w:color="747474"/>
              <w:right w:val="single" w:sz="4" w:space="0" w:color="000000"/>
            </w:tcBorders>
          </w:tcPr>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2016/G003/000529</w:t>
            </w:r>
          </w:p>
        </w:tc>
        <w:tc>
          <w:tcPr>
            <w:tcW w:w="6494" w:type="dxa"/>
            <w:gridSpan w:val="2"/>
            <w:tcBorders>
              <w:top w:val="single" w:sz="4" w:space="0" w:color="auto"/>
              <w:left w:val="single" w:sz="4" w:space="0" w:color="000000"/>
              <w:bottom w:val="single" w:sz="8" w:space="0" w:color="747474"/>
              <w:right w:val="single" w:sz="8" w:space="0" w:color="777777"/>
            </w:tcBorders>
          </w:tcPr>
          <w:p w:rsidR="00B40649" w:rsidRPr="006860E3" w:rsidRDefault="00C7672E" w:rsidP="006860E3">
            <w:pPr>
              <w:pStyle w:val="TableParagraph"/>
              <w:spacing w:before="19" w:line="252"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ACEPTACION DE ABSTENCION COMO SECRETARIO DE COMISION SELECCIONADORA</w:t>
            </w:r>
          </w:p>
        </w:tc>
        <w:tc>
          <w:tcPr>
            <w:tcW w:w="1145" w:type="dxa"/>
            <w:tcBorders>
              <w:top w:val="single" w:sz="4" w:space="0" w:color="auto"/>
              <w:left w:val="single" w:sz="8" w:space="0" w:color="777777"/>
              <w:bottom w:val="single" w:sz="4" w:space="0" w:color="131313"/>
              <w:right w:val="single" w:sz="8" w:space="0" w:color="4F4F4F"/>
            </w:tcBorders>
          </w:tcPr>
          <w:p w:rsidR="00B40649" w:rsidRPr="006860E3" w:rsidRDefault="00B40649" w:rsidP="006860E3">
            <w:pPr>
              <w:pStyle w:val="TableParagraph"/>
              <w:spacing w:before="4"/>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518/2016</w:t>
            </w:r>
          </w:p>
        </w:tc>
      </w:tr>
      <w:tr w:rsidR="00B40649" w:rsidRPr="006860E3" w:rsidTr="00C12554">
        <w:trPr>
          <w:trHeight w:hRule="exact" w:val="720"/>
        </w:trPr>
        <w:tc>
          <w:tcPr>
            <w:tcW w:w="1728" w:type="dxa"/>
            <w:tcBorders>
              <w:top w:val="single" w:sz="8" w:space="0" w:color="747474"/>
              <w:left w:val="single" w:sz="8" w:space="0" w:color="7C7C7C"/>
              <w:bottom w:val="single" w:sz="4" w:space="0" w:color="030303"/>
              <w:right w:val="single" w:sz="4" w:space="0" w:color="000000"/>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10"/>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2016/G003/000533</w:t>
            </w:r>
          </w:p>
        </w:tc>
        <w:tc>
          <w:tcPr>
            <w:tcW w:w="6494" w:type="dxa"/>
            <w:gridSpan w:val="2"/>
            <w:tcBorders>
              <w:top w:val="single" w:sz="8" w:space="0" w:color="747474"/>
              <w:left w:val="single" w:sz="4" w:space="0" w:color="000000"/>
              <w:bottom w:val="single" w:sz="6" w:space="0" w:color="484848"/>
              <w:right w:val="single" w:sz="8" w:space="0" w:color="777777"/>
            </w:tcBorders>
          </w:tcPr>
          <w:p w:rsidR="00B40649" w:rsidRPr="006860E3" w:rsidRDefault="00C7672E" w:rsidP="006860E3">
            <w:pPr>
              <w:pStyle w:val="TableParagraph"/>
              <w:spacing w:line="261"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LEVANTAMENTO DA CONDICION PARA ADXUDICAR</w:t>
            </w:r>
            <w:r w:rsidRPr="006860E3">
              <w:rPr>
                <w:rFonts w:asciiTheme="minorHAnsi" w:hAnsiTheme="minorHAnsi" w:cstheme="minorHAnsi"/>
                <w:color w:val="282828"/>
                <w:spacing w:val="-27"/>
                <w:w w:val="105"/>
                <w:sz w:val="18"/>
                <w:szCs w:val="18"/>
              </w:rPr>
              <w:t xml:space="preserve"> </w:t>
            </w:r>
            <w:r w:rsidRPr="006860E3">
              <w:rPr>
                <w:rFonts w:asciiTheme="minorHAnsi" w:hAnsiTheme="minorHAnsi" w:cstheme="minorHAnsi"/>
                <w:color w:val="282828"/>
                <w:w w:val="105"/>
                <w:sz w:val="18"/>
                <w:szCs w:val="18"/>
              </w:rPr>
              <w:t>MEDIANTE CONTRATO MENOR A OBRA "REHABILITACIÓN DE</w:t>
            </w:r>
            <w:r w:rsidRPr="006860E3">
              <w:rPr>
                <w:rFonts w:asciiTheme="minorHAnsi" w:hAnsiTheme="minorHAnsi" w:cstheme="minorHAnsi"/>
                <w:color w:val="282828"/>
                <w:spacing w:val="-33"/>
                <w:w w:val="105"/>
                <w:sz w:val="18"/>
                <w:szCs w:val="18"/>
              </w:rPr>
              <w:t xml:space="preserve"> </w:t>
            </w:r>
            <w:r w:rsidRPr="006860E3">
              <w:rPr>
                <w:rFonts w:asciiTheme="minorHAnsi" w:hAnsiTheme="minorHAnsi" w:cstheme="minorHAnsi"/>
                <w:color w:val="282828"/>
                <w:w w:val="105"/>
                <w:sz w:val="18"/>
                <w:szCs w:val="18"/>
              </w:rPr>
              <w:t>BEIRARRÚAS EN AV.</w:t>
            </w:r>
            <w:r w:rsidRPr="006860E3">
              <w:rPr>
                <w:rFonts w:asciiTheme="minorHAnsi" w:hAnsiTheme="minorHAnsi" w:cstheme="minorHAnsi"/>
                <w:color w:val="282828"/>
                <w:spacing w:val="-20"/>
                <w:w w:val="105"/>
                <w:sz w:val="18"/>
                <w:szCs w:val="18"/>
              </w:rPr>
              <w:t xml:space="preserve"> </w:t>
            </w:r>
            <w:r w:rsidRPr="006860E3">
              <w:rPr>
                <w:rFonts w:asciiTheme="minorHAnsi" w:hAnsiTheme="minorHAnsi" w:cstheme="minorHAnsi"/>
                <w:color w:val="282828"/>
                <w:w w:val="105"/>
                <w:sz w:val="18"/>
                <w:szCs w:val="18"/>
              </w:rPr>
              <w:t>CASTELAO"</w:t>
            </w:r>
          </w:p>
        </w:tc>
        <w:tc>
          <w:tcPr>
            <w:tcW w:w="1145" w:type="dxa"/>
            <w:tcBorders>
              <w:top w:val="single" w:sz="4" w:space="0" w:color="131313"/>
              <w:left w:val="single" w:sz="8" w:space="0" w:color="777777"/>
              <w:bottom w:val="single" w:sz="6" w:space="0" w:color="484848"/>
              <w:right w:val="single" w:sz="8" w:space="0" w:color="4F4F4F"/>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6"/>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519/2016</w:t>
            </w:r>
          </w:p>
        </w:tc>
      </w:tr>
      <w:tr w:rsidR="00B40649" w:rsidRPr="006860E3" w:rsidTr="00C12554">
        <w:trPr>
          <w:trHeight w:hRule="exact" w:val="302"/>
        </w:trPr>
        <w:tc>
          <w:tcPr>
            <w:tcW w:w="1728" w:type="dxa"/>
            <w:tcBorders>
              <w:top w:val="single" w:sz="4" w:space="0" w:color="030303"/>
              <w:left w:val="single" w:sz="8" w:space="0" w:color="7C7C7C"/>
              <w:bottom w:val="single" w:sz="6" w:space="0" w:color="676767"/>
              <w:right w:val="single" w:sz="4" w:space="0" w:color="282828"/>
            </w:tcBorders>
          </w:tcPr>
          <w:p w:rsidR="00B40649" w:rsidRPr="006860E3" w:rsidRDefault="00C7672E" w:rsidP="006860E3">
            <w:pPr>
              <w:pStyle w:val="TableParagraph"/>
              <w:spacing w:before="58"/>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 l 6/G003/000534</w:t>
            </w:r>
          </w:p>
        </w:tc>
        <w:tc>
          <w:tcPr>
            <w:tcW w:w="6494" w:type="dxa"/>
            <w:gridSpan w:val="2"/>
            <w:tcBorders>
              <w:top w:val="single" w:sz="6" w:space="0" w:color="484848"/>
              <w:left w:val="single" w:sz="4" w:space="0" w:color="282828"/>
              <w:bottom w:val="single" w:sz="6" w:space="0" w:color="676767"/>
              <w:right w:val="single" w:sz="8" w:space="0" w:color="777777"/>
            </w:tcBorders>
          </w:tcPr>
          <w:p w:rsidR="00B40649" w:rsidRPr="006860E3" w:rsidRDefault="00C7672E" w:rsidP="006860E3">
            <w:pPr>
              <w:pStyle w:val="TableParagraph"/>
              <w:spacing w:before="60"/>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MODELOS AEAT 111, 115 E 303 DO TERCEIRO TRIMESTRE DE 2016</w:t>
            </w:r>
          </w:p>
        </w:tc>
        <w:tc>
          <w:tcPr>
            <w:tcW w:w="1145" w:type="dxa"/>
            <w:tcBorders>
              <w:top w:val="single" w:sz="6" w:space="0" w:color="484848"/>
              <w:left w:val="single" w:sz="8" w:space="0" w:color="777777"/>
              <w:bottom w:val="single" w:sz="8" w:space="0" w:color="707070"/>
              <w:right w:val="single" w:sz="8" w:space="0" w:color="4F4F4F"/>
            </w:tcBorders>
          </w:tcPr>
          <w:p w:rsidR="00B40649" w:rsidRPr="006860E3" w:rsidRDefault="00C7672E" w:rsidP="006860E3">
            <w:pPr>
              <w:pStyle w:val="TableParagraph"/>
              <w:spacing w:before="70"/>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520/2016</w:t>
            </w:r>
          </w:p>
        </w:tc>
      </w:tr>
      <w:tr w:rsidR="00B40649" w:rsidRPr="006860E3" w:rsidTr="00C12554">
        <w:trPr>
          <w:trHeight w:hRule="exact" w:val="298"/>
        </w:trPr>
        <w:tc>
          <w:tcPr>
            <w:tcW w:w="1728" w:type="dxa"/>
            <w:tcBorders>
              <w:top w:val="single" w:sz="6" w:space="0" w:color="676767"/>
              <w:left w:val="single" w:sz="8" w:space="0" w:color="7C7C7C"/>
              <w:bottom w:val="single" w:sz="8" w:space="0" w:color="747474"/>
              <w:right w:val="single" w:sz="4" w:space="0" w:color="282828"/>
            </w:tcBorders>
          </w:tcPr>
          <w:p w:rsidR="00B40649" w:rsidRPr="006860E3" w:rsidRDefault="00C7672E" w:rsidP="006860E3">
            <w:pPr>
              <w:pStyle w:val="TableParagraph"/>
              <w:spacing w:before="55"/>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 l 6/G003/000524</w:t>
            </w:r>
          </w:p>
        </w:tc>
        <w:tc>
          <w:tcPr>
            <w:tcW w:w="6494" w:type="dxa"/>
            <w:gridSpan w:val="2"/>
            <w:tcBorders>
              <w:top w:val="single" w:sz="6" w:space="0" w:color="676767"/>
              <w:left w:val="single" w:sz="4" w:space="0" w:color="282828"/>
              <w:bottom w:val="single" w:sz="8" w:space="0" w:color="747474"/>
              <w:right w:val="single" w:sz="8" w:space="0" w:color="777777"/>
            </w:tcBorders>
          </w:tcPr>
          <w:p w:rsidR="00B40649" w:rsidRPr="006860E3" w:rsidRDefault="00C7672E" w:rsidP="006860E3">
            <w:pPr>
              <w:pStyle w:val="TableParagraph"/>
              <w:spacing w:before="55"/>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CONSULTA DE EXPEDIENTE</w:t>
            </w:r>
          </w:p>
        </w:tc>
        <w:tc>
          <w:tcPr>
            <w:tcW w:w="1145" w:type="dxa"/>
            <w:tcBorders>
              <w:top w:val="single" w:sz="8" w:space="0" w:color="707070"/>
              <w:left w:val="single" w:sz="8" w:space="0" w:color="777777"/>
              <w:bottom w:val="single" w:sz="8" w:space="0" w:color="6B6B6B"/>
              <w:right w:val="single" w:sz="8" w:space="0" w:color="4F4F4F"/>
            </w:tcBorders>
          </w:tcPr>
          <w:p w:rsidR="00B40649" w:rsidRPr="006860E3" w:rsidRDefault="00C7672E" w:rsidP="006860E3">
            <w:pPr>
              <w:pStyle w:val="TableParagraph"/>
              <w:spacing w:before="58"/>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521/2016</w:t>
            </w:r>
          </w:p>
        </w:tc>
      </w:tr>
      <w:tr w:rsidR="00B40649" w:rsidRPr="006860E3" w:rsidTr="00C12554">
        <w:trPr>
          <w:trHeight w:hRule="exact" w:val="480"/>
        </w:trPr>
        <w:tc>
          <w:tcPr>
            <w:tcW w:w="1728" w:type="dxa"/>
            <w:tcBorders>
              <w:top w:val="single" w:sz="8" w:space="0" w:color="747474"/>
              <w:left w:val="single" w:sz="8" w:space="0" w:color="7C7C7C"/>
              <w:bottom w:val="single" w:sz="8" w:space="0" w:color="747474"/>
              <w:right w:val="single" w:sz="4" w:space="0" w:color="282828"/>
            </w:tcBorders>
          </w:tcPr>
          <w:p w:rsidR="00B40649" w:rsidRPr="006860E3" w:rsidRDefault="00B40649" w:rsidP="006860E3">
            <w:pPr>
              <w:pStyle w:val="TableParagraph"/>
              <w:spacing w:before="5"/>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w:t>
            </w:r>
            <w:r w:rsidRPr="006860E3">
              <w:rPr>
                <w:rFonts w:asciiTheme="minorHAnsi" w:hAnsiTheme="minorHAnsi" w:cstheme="minorHAnsi"/>
                <w:color w:val="282828"/>
                <w:spacing w:val="-29"/>
                <w:w w:val="105"/>
                <w:sz w:val="18"/>
                <w:szCs w:val="18"/>
              </w:rPr>
              <w:t xml:space="preserve"> </w:t>
            </w:r>
            <w:r w:rsidRPr="006860E3">
              <w:rPr>
                <w:rFonts w:asciiTheme="minorHAnsi" w:hAnsiTheme="minorHAnsi" w:cstheme="minorHAnsi"/>
                <w:color w:val="282828"/>
                <w:w w:val="105"/>
                <w:sz w:val="18"/>
                <w:szCs w:val="18"/>
              </w:rPr>
              <w:t>l</w:t>
            </w:r>
            <w:r w:rsidRPr="006860E3">
              <w:rPr>
                <w:rFonts w:asciiTheme="minorHAnsi" w:hAnsiTheme="minorHAnsi" w:cstheme="minorHAnsi"/>
                <w:color w:val="282828"/>
                <w:spacing w:val="-29"/>
                <w:w w:val="105"/>
                <w:sz w:val="18"/>
                <w:szCs w:val="18"/>
              </w:rPr>
              <w:t xml:space="preserve"> </w:t>
            </w:r>
            <w:r w:rsidRPr="006860E3">
              <w:rPr>
                <w:rFonts w:asciiTheme="minorHAnsi" w:hAnsiTheme="minorHAnsi" w:cstheme="minorHAnsi"/>
                <w:color w:val="282828"/>
                <w:w w:val="105"/>
                <w:sz w:val="18"/>
                <w:szCs w:val="18"/>
              </w:rPr>
              <w:t>6/G003/0005</w:t>
            </w:r>
            <w:r w:rsidRPr="006860E3">
              <w:rPr>
                <w:rFonts w:asciiTheme="minorHAnsi" w:hAnsiTheme="minorHAnsi" w:cstheme="minorHAnsi"/>
                <w:color w:val="282828"/>
                <w:spacing w:val="-15"/>
                <w:w w:val="105"/>
                <w:sz w:val="18"/>
                <w:szCs w:val="18"/>
              </w:rPr>
              <w:t xml:space="preserve"> </w:t>
            </w:r>
            <w:r w:rsidRPr="006860E3">
              <w:rPr>
                <w:rFonts w:asciiTheme="minorHAnsi" w:hAnsiTheme="minorHAnsi" w:cstheme="minorHAnsi"/>
                <w:color w:val="282828"/>
                <w:w w:val="105"/>
                <w:sz w:val="18"/>
                <w:szCs w:val="18"/>
              </w:rPr>
              <w:t>l</w:t>
            </w:r>
            <w:r w:rsidRPr="006860E3">
              <w:rPr>
                <w:rFonts w:asciiTheme="minorHAnsi" w:hAnsiTheme="minorHAnsi" w:cstheme="minorHAnsi"/>
                <w:color w:val="282828"/>
                <w:spacing w:val="-28"/>
                <w:w w:val="105"/>
                <w:sz w:val="18"/>
                <w:szCs w:val="18"/>
              </w:rPr>
              <w:t xml:space="preserve"> </w:t>
            </w:r>
            <w:r w:rsidRPr="006860E3">
              <w:rPr>
                <w:rFonts w:asciiTheme="minorHAnsi" w:hAnsiTheme="minorHAnsi" w:cstheme="minorHAnsi"/>
                <w:color w:val="282828"/>
                <w:w w:val="105"/>
                <w:sz w:val="18"/>
                <w:szCs w:val="18"/>
              </w:rPr>
              <w:t>4</w:t>
            </w:r>
          </w:p>
        </w:tc>
        <w:tc>
          <w:tcPr>
            <w:tcW w:w="6494" w:type="dxa"/>
            <w:gridSpan w:val="2"/>
            <w:tcBorders>
              <w:top w:val="single" w:sz="8" w:space="0" w:color="747474"/>
              <w:left w:val="single" w:sz="4" w:space="0" w:color="282828"/>
              <w:bottom w:val="single" w:sz="8" w:space="0" w:color="747474"/>
              <w:right w:val="single" w:sz="8" w:space="0" w:color="777777"/>
            </w:tcBorders>
          </w:tcPr>
          <w:p w:rsidR="00B40649" w:rsidRPr="006860E3" w:rsidRDefault="00C7672E" w:rsidP="006860E3">
            <w:pPr>
              <w:pStyle w:val="TableParagraph"/>
              <w:spacing w:line="259"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 xml:space="preserve">MODIFICACION DA RESOLUCIÓN DE APROBACIÓN DE </w:t>
            </w:r>
            <w:r w:rsidRPr="006860E3">
              <w:rPr>
                <w:rFonts w:asciiTheme="minorHAnsi" w:hAnsiTheme="minorHAnsi" w:cstheme="minorHAnsi"/>
                <w:color w:val="282828"/>
                <w:sz w:val="18"/>
                <w:szCs w:val="18"/>
              </w:rPr>
              <w:t>MODIFICACIÓNS   ORZAMENTARIAS</w:t>
            </w:r>
          </w:p>
        </w:tc>
        <w:tc>
          <w:tcPr>
            <w:tcW w:w="1145" w:type="dxa"/>
            <w:tcBorders>
              <w:top w:val="single" w:sz="8" w:space="0" w:color="6B6B6B"/>
              <w:left w:val="single" w:sz="8" w:space="0" w:color="777777"/>
              <w:bottom w:val="single" w:sz="8" w:space="0" w:color="747474"/>
              <w:right w:val="single" w:sz="8" w:space="0" w:color="4F4F4F"/>
            </w:tcBorders>
          </w:tcPr>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522/2016</w:t>
            </w:r>
          </w:p>
        </w:tc>
      </w:tr>
      <w:tr w:rsidR="00B40649" w:rsidRPr="006860E3" w:rsidTr="00C12554">
        <w:trPr>
          <w:trHeight w:hRule="exact" w:val="710"/>
        </w:trPr>
        <w:tc>
          <w:tcPr>
            <w:tcW w:w="1728" w:type="dxa"/>
            <w:tcBorders>
              <w:top w:val="single" w:sz="8" w:space="0" w:color="747474"/>
              <w:left w:val="single" w:sz="8" w:space="0" w:color="7C7C7C"/>
              <w:bottom w:val="single" w:sz="6" w:space="0" w:color="575757"/>
              <w:right w:val="single" w:sz="4" w:space="0" w:color="282828"/>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5"/>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 l 6/G003/000525</w:t>
            </w:r>
          </w:p>
        </w:tc>
        <w:tc>
          <w:tcPr>
            <w:tcW w:w="6494" w:type="dxa"/>
            <w:gridSpan w:val="2"/>
            <w:tcBorders>
              <w:top w:val="single" w:sz="8" w:space="0" w:color="747474"/>
              <w:left w:val="single" w:sz="4" w:space="0" w:color="282828"/>
              <w:right w:val="single" w:sz="8" w:space="0" w:color="777777"/>
            </w:tcBorders>
          </w:tcPr>
          <w:p w:rsidR="00B40649" w:rsidRPr="006860E3" w:rsidRDefault="00C7672E" w:rsidP="006860E3">
            <w:pPr>
              <w:pStyle w:val="TableParagraph"/>
              <w:spacing w:before="5" w:line="256"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LEVANTAMENTO DE REPARO SOBRE PAGAMENTO DE FACTURAS COMO EMEXENCIAS SOCIAIS DO "CAMPUS PICAPEIXE" NOS MESES DE XULLO E AGOSTO DE  18 MENORES</w:t>
            </w:r>
          </w:p>
        </w:tc>
        <w:tc>
          <w:tcPr>
            <w:tcW w:w="1145" w:type="dxa"/>
            <w:tcBorders>
              <w:top w:val="single" w:sz="8" w:space="0" w:color="747474"/>
              <w:left w:val="single" w:sz="8" w:space="0" w:color="777777"/>
              <w:bottom w:val="single" w:sz="8" w:space="0" w:color="747474"/>
              <w:right w:val="single" w:sz="8" w:space="0" w:color="4F4F4F"/>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523/2016</w:t>
            </w:r>
          </w:p>
        </w:tc>
      </w:tr>
      <w:tr w:rsidR="00B40649" w:rsidRPr="006860E3" w:rsidTr="00C12554">
        <w:trPr>
          <w:trHeight w:hRule="exact" w:val="475"/>
        </w:trPr>
        <w:tc>
          <w:tcPr>
            <w:tcW w:w="1728" w:type="dxa"/>
            <w:tcBorders>
              <w:top w:val="single" w:sz="6" w:space="0" w:color="575757"/>
              <w:left w:val="single" w:sz="8" w:space="0" w:color="7C7C7C"/>
              <w:bottom w:val="single" w:sz="8" w:space="0" w:color="747474"/>
              <w:right w:val="single" w:sz="8" w:space="0" w:color="6B6B6B"/>
            </w:tcBorders>
          </w:tcPr>
          <w:p w:rsidR="00B40649" w:rsidRPr="006860E3" w:rsidRDefault="00B40649" w:rsidP="006860E3">
            <w:pPr>
              <w:pStyle w:val="TableParagraph"/>
              <w:spacing w:before="7"/>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 l 6/G003/000535</w:t>
            </w:r>
          </w:p>
        </w:tc>
        <w:tc>
          <w:tcPr>
            <w:tcW w:w="6494" w:type="dxa"/>
            <w:gridSpan w:val="2"/>
            <w:tcBorders>
              <w:left w:val="single" w:sz="8" w:space="0" w:color="6B6B6B"/>
              <w:bottom w:val="single" w:sz="6" w:space="0" w:color="484848"/>
              <w:right w:val="single" w:sz="8" w:space="0" w:color="777777"/>
            </w:tcBorders>
          </w:tcPr>
          <w:p w:rsidR="00B40649" w:rsidRPr="006860E3" w:rsidRDefault="00C7672E" w:rsidP="003B0B7B">
            <w:pPr>
              <w:pStyle w:val="TableParagraph"/>
              <w:spacing w:before="10" w:line="259"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AUTOR</w:t>
            </w:r>
            <w:r w:rsidR="003B0B7B">
              <w:rPr>
                <w:rFonts w:asciiTheme="minorHAnsi" w:hAnsiTheme="minorHAnsi" w:cstheme="minorHAnsi"/>
                <w:color w:val="282828"/>
                <w:w w:val="105"/>
                <w:sz w:val="18"/>
                <w:szCs w:val="18"/>
              </w:rPr>
              <w:t>IZACION A D.ª</w:t>
            </w:r>
            <w:r w:rsidRPr="006860E3">
              <w:rPr>
                <w:rFonts w:asciiTheme="minorHAnsi" w:hAnsiTheme="minorHAnsi" w:cstheme="minorHAnsi"/>
                <w:color w:val="282828"/>
                <w:w w:val="105"/>
                <w:sz w:val="18"/>
                <w:szCs w:val="18"/>
              </w:rPr>
              <w:t xml:space="preserve"> Mª C</w:t>
            </w:r>
            <w:r w:rsidR="003B0B7B">
              <w:rPr>
                <w:rFonts w:asciiTheme="minorHAnsi" w:hAnsiTheme="minorHAnsi" w:cstheme="minorHAnsi"/>
                <w:color w:val="282828"/>
                <w:w w:val="105"/>
                <w:sz w:val="18"/>
                <w:szCs w:val="18"/>
              </w:rPr>
              <w:t xml:space="preserve">.R.A. </w:t>
            </w:r>
            <w:r w:rsidRPr="006860E3">
              <w:rPr>
                <w:rFonts w:asciiTheme="minorHAnsi" w:hAnsiTheme="minorHAnsi" w:cstheme="minorHAnsi"/>
                <w:color w:val="282828"/>
                <w:w w:val="105"/>
                <w:sz w:val="18"/>
                <w:szCs w:val="18"/>
              </w:rPr>
              <w:t>PARA A CONSULTA DO CATASTRO ANTIGO E OBTENCIÓN DE COPIAS</w:t>
            </w:r>
          </w:p>
        </w:tc>
        <w:tc>
          <w:tcPr>
            <w:tcW w:w="1145" w:type="dxa"/>
            <w:tcBorders>
              <w:top w:val="single" w:sz="8" w:space="0" w:color="747474"/>
              <w:left w:val="single" w:sz="8" w:space="0" w:color="777777"/>
              <w:bottom w:val="single" w:sz="4" w:space="0" w:color="0C0C0C"/>
              <w:right w:val="single" w:sz="8" w:space="0" w:color="4F4F4F"/>
            </w:tcBorders>
          </w:tcPr>
          <w:p w:rsidR="00B40649" w:rsidRPr="006860E3" w:rsidRDefault="00B40649" w:rsidP="006860E3">
            <w:pPr>
              <w:pStyle w:val="TableParagraph"/>
              <w:spacing w:before="10"/>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524/2016</w:t>
            </w:r>
          </w:p>
        </w:tc>
      </w:tr>
      <w:tr w:rsidR="00B40649" w:rsidRPr="006860E3" w:rsidTr="00C12554">
        <w:trPr>
          <w:trHeight w:hRule="exact" w:val="302"/>
        </w:trPr>
        <w:tc>
          <w:tcPr>
            <w:tcW w:w="1728" w:type="dxa"/>
            <w:tcBorders>
              <w:top w:val="single" w:sz="8" w:space="0" w:color="747474"/>
              <w:left w:val="single" w:sz="8" w:space="0" w:color="7C7C7C"/>
              <w:bottom w:val="single" w:sz="4" w:space="0" w:color="030303"/>
              <w:right w:val="single" w:sz="8" w:space="0" w:color="6B6B6B"/>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2016/G003/000536</w:t>
            </w:r>
          </w:p>
        </w:tc>
        <w:tc>
          <w:tcPr>
            <w:tcW w:w="6494" w:type="dxa"/>
            <w:gridSpan w:val="2"/>
            <w:tcBorders>
              <w:top w:val="single" w:sz="6" w:space="0" w:color="484848"/>
              <w:left w:val="single" w:sz="8" w:space="0" w:color="6B6B6B"/>
              <w:bottom w:val="single" w:sz="4" w:space="0" w:color="030303"/>
              <w:right w:val="single" w:sz="4" w:space="0" w:color="1F1F1F"/>
            </w:tcBorders>
          </w:tcPr>
          <w:p w:rsidR="00B40649" w:rsidRPr="006860E3" w:rsidRDefault="00C7672E" w:rsidP="006860E3">
            <w:pPr>
              <w:pStyle w:val="TableParagraph"/>
              <w:spacing w:before="65"/>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CONSULTA DE EXPEDIENTE</w:t>
            </w:r>
          </w:p>
        </w:tc>
        <w:tc>
          <w:tcPr>
            <w:tcW w:w="1145" w:type="dxa"/>
            <w:tcBorders>
              <w:top w:val="single" w:sz="4" w:space="0" w:color="0C0C0C"/>
              <w:left w:val="single" w:sz="4" w:space="0" w:color="1F1F1F"/>
              <w:bottom w:val="single" w:sz="8" w:space="0" w:color="676767"/>
              <w:right w:val="single" w:sz="8" w:space="0" w:color="4F4F4F"/>
            </w:tcBorders>
          </w:tcPr>
          <w:p w:rsidR="00B40649" w:rsidRPr="006860E3" w:rsidRDefault="00C7672E" w:rsidP="006860E3">
            <w:pPr>
              <w:pStyle w:val="TableParagraph"/>
              <w:spacing w:before="72"/>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525/2016</w:t>
            </w:r>
          </w:p>
        </w:tc>
      </w:tr>
      <w:tr w:rsidR="00B40649" w:rsidRPr="006860E3" w:rsidTr="00C12554">
        <w:trPr>
          <w:trHeight w:hRule="exact" w:val="480"/>
        </w:trPr>
        <w:tc>
          <w:tcPr>
            <w:tcW w:w="1728" w:type="dxa"/>
            <w:tcBorders>
              <w:top w:val="single" w:sz="4" w:space="0" w:color="030303"/>
              <w:left w:val="single" w:sz="6" w:space="0" w:color="3F3F3F"/>
              <w:bottom w:val="single" w:sz="4" w:space="0" w:color="131313"/>
              <w:right w:val="single" w:sz="8" w:space="0" w:color="6B6B6B"/>
            </w:tcBorders>
          </w:tcPr>
          <w:p w:rsidR="00B40649" w:rsidRPr="006860E3" w:rsidRDefault="00B40649" w:rsidP="006860E3">
            <w:pPr>
              <w:pStyle w:val="TableParagraph"/>
              <w:spacing w:before="8"/>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 l 6/G003/000537</w:t>
            </w:r>
          </w:p>
        </w:tc>
        <w:tc>
          <w:tcPr>
            <w:tcW w:w="6494" w:type="dxa"/>
            <w:gridSpan w:val="2"/>
            <w:tcBorders>
              <w:top w:val="single" w:sz="4" w:space="0" w:color="030303"/>
              <w:left w:val="single" w:sz="8" w:space="0" w:color="6B6B6B"/>
              <w:bottom w:val="single" w:sz="8" w:space="0" w:color="777777"/>
              <w:right w:val="single" w:sz="4" w:space="0" w:color="030303"/>
            </w:tcBorders>
          </w:tcPr>
          <w:p w:rsidR="00B40649" w:rsidRPr="006860E3" w:rsidRDefault="00C7672E" w:rsidP="006860E3">
            <w:pPr>
              <w:pStyle w:val="TableParagraph"/>
              <w:spacing w:before="10" w:line="264"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ASISTENCIAS MEMBROS CORPORACIÓN MUNICIPAL DO 1 AO 30 DE SETEMBRO DE 2016</w:t>
            </w:r>
          </w:p>
        </w:tc>
        <w:tc>
          <w:tcPr>
            <w:tcW w:w="1145" w:type="dxa"/>
            <w:tcBorders>
              <w:top w:val="single" w:sz="8" w:space="0" w:color="676767"/>
              <w:left w:val="single" w:sz="4" w:space="0" w:color="030303"/>
              <w:bottom w:val="single" w:sz="8" w:space="0" w:color="777777"/>
              <w:right w:val="single" w:sz="8" w:space="0" w:color="4F4F4F"/>
            </w:tcBorders>
          </w:tcPr>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526/2016</w:t>
            </w:r>
          </w:p>
        </w:tc>
      </w:tr>
      <w:tr w:rsidR="00B40649" w:rsidRPr="006860E3" w:rsidTr="00C12554">
        <w:trPr>
          <w:trHeight w:hRule="exact" w:val="490"/>
        </w:trPr>
        <w:tc>
          <w:tcPr>
            <w:tcW w:w="1728" w:type="dxa"/>
            <w:tcBorders>
              <w:top w:val="single" w:sz="4" w:space="0" w:color="131313"/>
              <w:left w:val="single" w:sz="6" w:space="0" w:color="3F3F3F"/>
              <w:bottom w:val="single" w:sz="4" w:space="0" w:color="080808"/>
              <w:right w:val="single" w:sz="8" w:space="0" w:color="6B6B6B"/>
            </w:tcBorders>
          </w:tcPr>
          <w:p w:rsidR="00B40649" w:rsidRPr="006860E3" w:rsidRDefault="00B40649" w:rsidP="006860E3">
            <w:pPr>
              <w:pStyle w:val="TableParagraph"/>
              <w:spacing w:before="8"/>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2016/G003/000538</w:t>
            </w:r>
          </w:p>
        </w:tc>
        <w:tc>
          <w:tcPr>
            <w:tcW w:w="6494" w:type="dxa"/>
            <w:gridSpan w:val="2"/>
            <w:tcBorders>
              <w:top w:val="single" w:sz="8" w:space="0" w:color="777777"/>
              <w:left w:val="single" w:sz="8" w:space="0" w:color="6B6B6B"/>
              <w:bottom w:val="single" w:sz="4" w:space="0" w:color="080808"/>
              <w:right w:val="single" w:sz="4" w:space="0" w:color="030303"/>
            </w:tcBorders>
          </w:tcPr>
          <w:p w:rsidR="00B40649" w:rsidRPr="006860E3" w:rsidRDefault="00C7672E" w:rsidP="006860E3">
            <w:pPr>
              <w:pStyle w:val="TableParagraph"/>
              <w:spacing w:before="10" w:line="259"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CONTRATACIÓN LABORAL TEMPORAL DE TRES MONITORES PARA O SERVIZO NAS VACACIÓNS: IGUALDADE, XOGO E CONCILIACIÓN</w:t>
            </w:r>
          </w:p>
        </w:tc>
        <w:tc>
          <w:tcPr>
            <w:tcW w:w="1145" w:type="dxa"/>
            <w:tcBorders>
              <w:top w:val="single" w:sz="8" w:space="0" w:color="777777"/>
              <w:left w:val="single" w:sz="4" w:space="0" w:color="030303"/>
              <w:bottom w:val="single" w:sz="4" w:space="0" w:color="080808"/>
              <w:right w:val="single" w:sz="8" w:space="0" w:color="4F4F4F"/>
            </w:tcBorders>
          </w:tcPr>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527/2016</w:t>
            </w:r>
          </w:p>
        </w:tc>
      </w:tr>
      <w:tr w:rsidR="00B40649" w:rsidRPr="006860E3" w:rsidTr="00C12554">
        <w:trPr>
          <w:trHeight w:hRule="exact" w:val="480"/>
        </w:trPr>
        <w:tc>
          <w:tcPr>
            <w:tcW w:w="1728" w:type="dxa"/>
            <w:tcBorders>
              <w:top w:val="single" w:sz="4" w:space="0" w:color="080808"/>
              <w:left w:val="single" w:sz="6" w:space="0" w:color="3F3F3F"/>
              <w:bottom w:val="single" w:sz="4" w:space="0" w:color="0C0C0C"/>
              <w:right w:val="single" w:sz="8" w:space="0" w:color="6B6B6B"/>
            </w:tcBorders>
          </w:tcPr>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 l 6/G003/000539</w:t>
            </w:r>
          </w:p>
        </w:tc>
        <w:tc>
          <w:tcPr>
            <w:tcW w:w="6494" w:type="dxa"/>
            <w:gridSpan w:val="2"/>
            <w:tcBorders>
              <w:top w:val="single" w:sz="4" w:space="0" w:color="080808"/>
              <w:left w:val="single" w:sz="8" w:space="0" w:color="6B6B6B"/>
              <w:bottom w:val="single" w:sz="4" w:space="0" w:color="0C0C0C"/>
              <w:right w:val="single" w:sz="4" w:space="0" w:color="030303"/>
            </w:tcBorders>
          </w:tcPr>
          <w:p w:rsidR="00B40649" w:rsidRPr="006860E3" w:rsidRDefault="003B0B7B" w:rsidP="003B0B7B">
            <w:pPr>
              <w:pStyle w:val="TableParagraph"/>
              <w:spacing w:before="10" w:line="259" w:lineRule="auto"/>
              <w:jc w:val="both"/>
              <w:rPr>
                <w:rFonts w:asciiTheme="minorHAnsi" w:hAnsiTheme="minorHAnsi" w:cstheme="minorHAnsi"/>
                <w:sz w:val="18"/>
                <w:szCs w:val="18"/>
              </w:rPr>
            </w:pPr>
            <w:r>
              <w:rPr>
                <w:rFonts w:asciiTheme="minorHAnsi" w:hAnsiTheme="minorHAnsi" w:cstheme="minorHAnsi"/>
                <w:color w:val="282828"/>
                <w:w w:val="105"/>
                <w:sz w:val="18"/>
                <w:szCs w:val="18"/>
              </w:rPr>
              <w:t>AUTORIZACION A Dª</w:t>
            </w:r>
            <w:r w:rsidR="00C7672E" w:rsidRPr="006860E3">
              <w:rPr>
                <w:rFonts w:asciiTheme="minorHAnsi" w:hAnsiTheme="minorHAnsi" w:cstheme="minorHAnsi"/>
                <w:color w:val="282828"/>
                <w:w w:val="105"/>
                <w:sz w:val="18"/>
                <w:szCs w:val="18"/>
              </w:rPr>
              <w:t xml:space="preserve"> M</w:t>
            </w:r>
            <w:r>
              <w:rPr>
                <w:rFonts w:asciiTheme="minorHAnsi" w:hAnsiTheme="minorHAnsi" w:cstheme="minorHAnsi"/>
                <w:color w:val="282828"/>
                <w:w w:val="105"/>
                <w:sz w:val="18"/>
                <w:szCs w:val="18"/>
              </w:rPr>
              <w:t>.T.P.</w:t>
            </w:r>
            <w:r w:rsidR="00C7672E" w:rsidRPr="006860E3">
              <w:rPr>
                <w:rFonts w:asciiTheme="minorHAnsi" w:hAnsiTheme="minorHAnsi" w:cstheme="minorHAnsi"/>
                <w:color w:val="282828"/>
                <w:w w:val="105"/>
                <w:sz w:val="18"/>
                <w:szCs w:val="18"/>
              </w:rPr>
              <w:t xml:space="preserve"> PARA A CONSULTA DO CATASTRO ANTIGO E OBTENCIÓN DE COPIAS</w:t>
            </w:r>
          </w:p>
        </w:tc>
        <w:tc>
          <w:tcPr>
            <w:tcW w:w="1145" w:type="dxa"/>
            <w:tcBorders>
              <w:top w:val="single" w:sz="4" w:space="0" w:color="080808"/>
              <w:left w:val="single" w:sz="4" w:space="0" w:color="030303"/>
              <w:bottom w:val="single" w:sz="4" w:space="0" w:color="0C0C0C"/>
              <w:right w:val="single" w:sz="8" w:space="0" w:color="4F4F4F"/>
            </w:tcBorders>
          </w:tcPr>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528/2016</w:t>
            </w:r>
          </w:p>
        </w:tc>
      </w:tr>
      <w:tr w:rsidR="00B40649" w:rsidRPr="006860E3" w:rsidTr="00C12554">
        <w:trPr>
          <w:trHeight w:hRule="exact" w:val="480"/>
        </w:trPr>
        <w:tc>
          <w:tcPr>
            <w:tcW w:w="1728" w:type="dxa"/>
            <w:tcBorders>
              <w:top w:val="single" w:sz="4" w:space="0" w:color="0C0C0C"/>
              <w:left w:val="single" w:sz="6" w:space="0" w:color="3F3F3F"/>
              <w:right w:val="single" w:sz="4" w:space="0" w:color="282828"/>
            </w:tcBorders>
          </w:tcPr>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 l 6/G003/000540</w:t>
            </w:r>
          </w:p>
        </w:tc>
        <w:tc>
          <w:tcPr>
            <w:tcW w:w="6494" w:type="dxa"/>
            <w:gridSpan w:val="2"/>
            <w:tcBorders>
              <w:top w:val="single" w:sz="4" w:space="0" w:color="0C0C0C"/>
              <w:left w:val="single" w:sz="4" w:space="0" w:color="282828"/>
              <w:right w:val="single" w:sz="4" w:space="0" w:color="545454"/>
            </w:tcBorders>
          </w:tcPr>
          <w:p w:rsidR="00B40649" w:rsidRPr="006860E3" w:rsidRDefault="00C7672E" w:rsidP="006860E3">
            <w:pPr>
              <w:pStyle w:val="TableParagraph"/>
              <w:spacing w:before="10" w:line="259"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CONTRATACIÓN LABORAL TEMPORAL PARA SUBSTITUCIÓN DA AUXILIAR ADMINISTRATIVA DE SERVIZOS SOCIAIS</w:t>
            </w:r>
          </w:p>
        </w:tc>
        <w:tc>
          <w:tcPr>
            <w:tcW w:w="1145" w:type="dxa"/>
            <w:tcBorders>
              <w:top w:val="single" w:sz="4" w:space="0" w:color="0C0C0C"/>
              <w:left w:val="single" w:sz="4" w:space="0" w:color="545454"/>
              <w:right w:val="single" w:sz="8" w:space="0" w:color="4F4F4F"/>
            </w:tcBorders>
          </w:tcPr>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529/2016</w:t>
            </w:r>
          </w:p>
        </w:tc>
      </w:tr>
      <w:tr w:rsidR="00B40649" w:rsidRPr="006860E3" w:rsidTr="00C12554">
        <w:trPr>
          <w:trHeight w:hRule="exact" w:val="701"/>
        </w:trPr>
        <w:tc>
          <w:tcPr>
            <w:tcW w:w="1728" w:type="dxa"/>
            <w:tcBorders>
              <w:left w:val="single" w:sz="6" w:space="0" w:color="3F3F3F"/>
              <w:bottom w:val="single" w:sz="4" w:space="0" w:color="3F3F3F"/>
              <w:right w:val="single" w:sz="4" w:space="0" w:color="030303"/>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10"/>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2016/G003/000542</w:t>
            </w:r>
          </w:p>
        </w:tc>
        <w:tc>
          <w:tcPr>
            <w:tcW w:w="6494" w:type="dxa"/>
            <w:gridSpan w:val="2"/>
            <w:tcBorders>
              <w:left w:val="single" w:sz="4" w:space="0" w:color="030303"/>
              <w:bottom w:val="single" w:sz="4" w:space="0" w:color="181818"/>
              <w:right w:val="single" w:sz="8" w:space="0" w:color="747474"/>
            </w:tcBorders>
          </w:tcPr>
          <w:p w:rsidR="00B40649" w:rsidRPr="006860E3" w:rsidRDefault="00C7672E" w:rsidP="006860E3">
            <w:pPr>
              <w:pStyle w:val="TableParagraph"/>
              <w:spacing w:before="5" w:line="256"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APROBACIÓN DA CONTA XUSTIFICATIVA DA SUBVENCIÓN DA AXENCIA DE TURISMO DE GALICIA CONCEDIDA PARA A CONTRATACIÓN DE PERSOAL NAS OFICINAS DE TURISMO</w:t>
            </w:r>
          </w:p>
        </w:tc>
        <w:tc>
          <w:tcPr>
            <w:tcW w:w="1145" w:type="dxa"/>
            <w:tcBorders>
              <w:left w:val="single" w:sz="8" w:space="0" w:color="747474"/>
              <w:bottom w:val="single" w:sz="4" w:space="0" w:color="181818"/>
              <w:right w:val="single" w:sz="8" w:space="0" w:color="7C7C7C"/>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10"/>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530/2016</w:t>
            </w:r>
          </w:p>
        </w:tc>
      </w:tr>
      <w:tr w:rsidR="00B40649" w:rsidRPr="006860E3" w:rsidTr="00C12554">
        <w:trPr>
          <w:trHeight w:hRule="exact" w:val="720"/>
        </w:trPr>
        <w:tc>
          <w:tcPr>
            <w:tcW w:w="1728" w:type="dxa"/>
            <w:tcBorders>
              <w:top w:val="single" w:sz="4" w:space="0" w:color="3F3F3F"/>
              <w:left w:val="single" w:sz="8" w:space="0" w:color="777777"/>
              <w:bottom w:val="single" w:sz="4" w:space="0" w:color="030303"/>
              <w:right w:val="single" w:sz="4" w:space="0" w:color="030303"/>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2"/>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2016/G003/000543</w:t>
            </w:r>
          </w:p>
        </w:tc>
        <w:tc>
          <w:tcPr>
            <w:tcW w:w="6494" w:type="dxa"/>
            <w:gridSpan w:val="2"/>
            <w:tcBorders>
              <w:top w:val="single" w:sz="4" w:space="0" w:color="181818"/>
              <w:left w:val="single" w:sz="4" w:space="0" w:color="030303"/>
              <w:bottom w:val="single" w:sz="6" w:space="0" w:color="606060"/>
              <w:right w:val="single" w:sz="8" w:space="0" w:color="747474"/>
            </w:tcBorders>
          </w:tcPr>
          <w:p w:rsidR="00B40649" w:rsidRPr="006860E3" w:rsidRDefault="00C7672E" w:rsidP="006860E3">
            <w:pPr>
              <w:pStyle w:val="TableParagraph"/>
              <w:spacing w:before="14" w:line="259"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APROBACIÓN DA CONTA XUSTIFICATIVA DA SUBVENCIÓN CONCEDIDA AO ABEIRO DO FONDO DE COMPENSACIÓN AMBIENTAL 2016 PARA GASTOS DE INVESTIMENTO</w:t>
            </w:r>
          </w:p>
        </w:tc>
        <w:tc>
          <w:tcPr>
            <w:tcW w:w="1145" w:type="dxa"/>
            <w:tcBorders>
              <w:top w:val="single" w:sz="4" w:space="0" w:color="181818"/>
              <w:left w:val="single" w:sz="8" w:space="0" w:color="747474"/>
              <w:bottom w:val="single" w:sz="6" w:space="0" w:color="606060"/>
              <w:right w:val="single" w:sz="8" w:space="0" w:color="7C7C7C"/>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2"/>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531/2016</w:t>
            </w:r>
          </w:p>
        </w:tc>
      </w:tr>
      <w:tr w:rsidR="00B40649" w:rsidRPr="006860E3" w:rsidTr="00C12554">
        <w:trPr>
          <w:trHeight w:hRule="exact" w:val="302"/>
        </w:trPr>
        <w:tc>
          <w:tcPr>
            <w:tcW w:w="1728" w:type="dxa"/>
            <w:tcBorders>
              <w:top w:val="single" w:sz="4" w:space="0" w:color="030303"/>
              <w:left w:val="single" w:sz="8" w:space="0" w:color="777777"/>
              <w:bottom w:val="single" w:sz="8" w:space="0" w:color="747474"/>
              <w:right w:val="single" w:sz="4" w:space="0" w:color="1F1F1F"/>
            </w:tcBorders>
          </w:tcPr>
          <w:p w:rsidR="00B40649" w:rsidRPr="006860E3" w:rsidRDefault="003B0B7B" w:rsidP="006860E3">
            <w:pPr>
              <w:pStyle w:val="TableParagraph"/>
              <w:spacing w:before="67"/>
              <w:jc w:val="both"/>
              <w:rPr>
                <w:rFonts w:asciiTheme="minorHAnsi" w:hAnsiTheme="minorHAnsi" w:cstheme="minorHAnsi"/>
                <w:sz w:val="18"/>
                <w:szCs w:val="18"/>
              </w:rPr>
            </w:pPr>
            <w:r>
              <w:rPr>
                <w:rFonts w:asciiTheme="minorHAnsi" w:hAnsiTheme="minorHAnsi" w:cstheme="minorHAnsi"/>
                <w:color w:val="282828"/>
                <w:w w:val="105"/>
                <w:sz w:val="18"/>
                <w:szCs w:val="18"/>
              </w:rPr>
              <w:t>20 l 6/G003/000541</w:t>
            </w:r>
          </w:p>
        </w:tc>
        <w:tc>
          <w:tcPr>
            <w:tcW w:w="6494" w:type="dxa"/>
            <w:gridSpan w:val="2"/>
            <w:tcBorders>
              <w:top w:val="single" w:sz="6" w:space="0" w:color="606060"/>
              <w:left w:val="single" w:sz="4" w:space="0" w:color="1F1F1F"/>
              <w:bottom w:val="single" w:sz="8" w:space="0" w:color="747474"/>
              <w:right w:val="single" w:sz="8" w:space="0" w:color="747474"/>
            </w:tcBorders>
          </w:tcPr>
          <w:p w:rsidR="00B40649" w:rsidRPr="006860E3" w:rsidRDefault="00C7672E" w:rsidP="006860E3">
            <w:pPr>
              <w:pStyle w:val="TableParagraph"/>
              <w:spacing w:before="65"/>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HORARIO DO PERSOAL DO CONCELLO DE CEDEIRA</w:t>
            </w:r>
          </w:p>
        </w:tc>
        <w:tc>
          <w:tcPr>
            <w:tcW w:w="1145" w:type="dxa"/>
            <w:tcBorders>
              <w:top w:val="single" w:sz="6" w:space="0" w:color="606060"/>
              <w:left w:val="single" w:sz="8" w:space="0" w:color="747474"/>
              <w:bottom w:val="single" w:sz="8" w:space="0" w:color="747474"/>
              <w:right w:val="single" w:sz="8" w:space="0" w:color="7C7C7C"/>
            </w:tcBorders>
          </w:tcPr>
          <w:p w:rsidR="00B40649" w:rsidRPr="006860E3" w:rsidRDefault="00C7672E" w:rsidP="006860E3">
            <w:pPr>
              <w:pStyle w:val="TableParagraph"/>
              <w:spacing w:before="65"/>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532/2016</w:t>
            </w:r>
          </w:p>
        </w:tc>
      </w:tr>
      <w:tr w:rsidR="00B40649" w:rsidRPr="006860E3" w:rsidTr="00C12554">
        <w:trPr>
          <w:trHeight w:hRule="exact" w:val="490"/>
        </w:trPr>
        <w:tc>
          <w:tcPr>
            <w:tcW w:w="1728" w:type="dxa"/>
            <w:tcBorders>
              <w:top w:val="single" w:sz="8" w:space="0" w:color="747474"/>
              <w:left w:val="single" w:sz="8" w:space="0" w:color="777777"/>
              <w:bottom w:val="single" w:sz="8" w:space="0" w:color="6B6B6B"/>
              <w:right w:val="single" w:sz="4" w:space="0" w:color="1F1F1F"/>
            </w:tcBorders>
          </w:tcPr>
          <w:p w:rsidR="00B40649" w:rsidRPr="006860E3" w:rsidRDefault="00B40649" w:rsidP="006860E3">
            <w:pPr>
              <w:pStyle w:val="TableParagraph"/>
              <w:spacing w:before="8"/>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 l 6/G003/000544</w:t>
            </w:r>
          </w:p>
        </w:tc>
        <w:tc>
          <w:tcPr>
            <w:tcW w:w="6494" w:type="dxa"/>
            <w:gridSpan w:val="2"/>
            <w:tcBorders>
              <w:top w:val="single" w:sz="8" w:space="0" w:color="747474"/>
              <w:left w:val="single" w:sz="4" w:space="0" w:color="1F1F1F"/>
              <w:bottom w:val="single" w:sz="8" w:space="0" w:color="6B6B6B"/>
              <w:right w:val="single" w:sz="8" w:space="0" w:color="747474"/>
            </w:tcBorders>
          </w:tcPr>
          <w:p w:rsidR="00B40649" w:rsidRPr="006860E3" w:rsidRDefault="00C7672E" w:rsidP="003B0B7B">
            <w:pPr>
              <w:pStyle w:val="TableParagraph"/>
              <w:spacing w:before="10" w:line="264"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AUTORIZACION A D. L</w:t>
            </w:r>
            <w:r w:rsidR="003B0B7B">
              <w:rPr>
                <w:rFonts w:asciiTheme="minorHAnsi" w:hAnsiTheme="minorHAnsi" w:cstheme="minorHAnsi"/>
                <w:color w:val="282828"/>
                <w:w w:val="105"/>
                <w:sz w:val="18"/>
                <w:szCs w:val="18"/>
              </w:rPr>
              <w:t>.G.B.</w:t>
            </w:r>
            <w:r w:rsidRPr="006860E3">
              <w:rPr>
                <w:rFonts w:asciiTheme="minorHAnsi" w:hAnsiTheme="minorHAnsi" w:cstheme="minorHAnsi"/>
                <w:color w:val="282828"/>
                <w:w w:val="105"/>
                <w:sz w:val="18"/>
                <w:szCs w:val="18"/>
              </w:rPr>
              <w:t xml:space="preserve"> PARA A CONSULTA DO CATASTRO ANTIGO</w:t>
            </w:r>
          </w:p>
        </w:tc>
        <w:tc>
          <w:tcPr>
            <w:tcW w:w="1145" w:type="dxa"/>
            <w:tcBorders>
              <w:top w:val="single" w:sz="8" w:space="0" w:color="747474"/>
              <w:left w:val="single" w:sz="8" w:space="0" w:color="747474"/>
              <w:bottom w:val="single" w:sz="8" w:space="0" w:color="6B6B6B"/>
              <w:right w:val="single" w:sz="8" w:space="0" w:color="7C7C7C"/>
            </w:tcBorders>
          </w:tcPr>
          <w:p w:rsidR="00B40649" w:rsidRPr="006860E3" w:rsidRDefault="00B40649" w:rsidP="006860E3">
            <w:pPr>
              <w:pStyle w:val="TableParagraph"/>
              <w:spacing w:before="8"/>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533/2016</w:t>
            </w:r>
          </w:p>
        </w:tc>
      </w:tr>
      <w:tr w:rsidR="00B40649" w:rsidRPr="006860E3" w:rsidTr="00C12554">
        <w:trPr>
          <w:trHeight w:hRule="exact" w:val="720"/>
        </w:trPr>
        <w:tc>
          <w:tcPr>
            <w:tcW w:w="1728" w:type="dxa"/>
            <w:tcBorders>
              <w:top w:val="single" w:sz="8" w:space="0" w:color="6B6B6B"/>
              <w:left w:val="single" w:sz="8" w:space="0" w:color="3B3B3B"/>
              <w:bottom w:val="single" w:sz="6" w:space="0" w:color="676B6B"/>
              <w:right w:val="single" w:sz="8" w:space="0" w:color="747474"/>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2016/G003/000546</w:t>
            </w:r>
          </w:p>
        </w:tc>
        <w:tc>
          <w:tcPr>
            <w:tcW w:w="6494" w:type="dxa"/>
            <w:gridSpan w:val="2"/>
            <w:tcBorders>
              <w:top w:val="single" w:sz="8" w:space="0" w:color="6B6B6B"/>
              <w:left w:val="single" w:sz="8" w:space="0" w:color="747474"/>
              <w:bottom w:val="single" w:sz="6" w:space="0" w:color="676B6B"/>
              <w:right w:val="single" w:sz="8" w:space="0" w:color="747474"/>
            </w:tcBorders>
          </w:tcPr>
          <w:p w:rsidR="00B40649" w:rsidRPr="006860E3" w:rsidRDefault="00C7672E" w:rsidP="006860E3">
            <w:pPr>
              <w:pStyle w:val="TableParagraph"/>
              <w:spacing w:before="5" w:line="259"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APROBACION DA CONTA XUSTIFICATIVA DA SUBVENCIÓN CONCEDIDA AO ABEIRO DO FONDO DE COMPENSACIÓN AMBIENTAL 2016 PARA GASTOS DE FUNClONAMENTO</w:t>
            </w:r>
          </w:p>
        </w:tc>
        <w:tc>
          <w:tcPr>
            <w:tcW w:w="1145" w:type="dxa"/>
            <w:tcBorders>
              <w:top w:val="single" w:sz="8" w:space="0" w:color="6B6B6B"/>
              <w:left w:val="single" w:sz="8" w:space="0" w:color="747474"/>
              <w:bottom w:val="single" w:sz="6" w:space="0" w:color="484848"/>
              <w:right w:val="single" w:sz="6" w:space="0" w:color="5B5B5B"/>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534/2016</w:t>
            </w:r>
          </w:p>
        </w:tc>
      </w:tr>
      <w:tr w:rsidR="00B40649" w:rsidRPr="006860E3" w:rsidTr="00C12554">
        <w:trPr>
          <w:trHeight w:hRule="exact" w:val="470"/>
        </w:trPr>
        <w:tc>
          <w:tcPr>
            <w:tcW w:w="1728" w:type="dxa"/>
            <w:tcBorders>
              <w:top w:val="single" w:sz="6" w:space="0" w:color="676B6B"/>
              <w:left w:val="single" w:sz="8" w:space="0" w:color="3B3B3B"/>
              <w:bottom w:val="single" w:sz="8" w:space="0" w:color="6B6B6B"/>
              <w:right w:val="single" w:sz="8" w:space="0" w:color="747474"/>
            </w:tcBorders>
          </w:tcPr>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2016/G003/000545</w:t>
            </w:r>
          </w:p>
        </w:tc>
        <w:tc>
          <w:tcPr>
            <w:tcW w:w="6494" w:type="dxa"/>
            <w:gridSpan w:val="2"/>
            <w:tcBorders>
              <w:top w:val="single" w:sz="6" w:space="0" w:color="676B6B"/>
              <w:left w:val="single" w:sz="8" w:space="0" w:color="747474"/>
              <w:bottom w:val="single" w:sz="8" w:space="0" w:color="6B6B6B"/>
            </w:tcBorders>
          </w:tcPr>
          <w:p w:rsidR="00B40649" w:rsidRPr="006860E3" w:rsidRDefault="00C7672E" w:rsidP="006860E3">
            <w:pPr>
              <w:pStyle w:val="TableParagraph"/>
              <w:spacing w:line="259"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ARQUIVO DO EXPEDIENTE POR DESISTIMENTO (Expediente</w:t>
            </w:r>
            <w:r w:rsidRPr="006860E3">
              <w:rPr>
                <w:rFonts w:asciiTheme="minorHAnsi" w:hAnsiTheme="minorHAnsi" w:cstheme="minorHAnsi"/>
                <w:color w:val="484848"/>
                <w:w w:val="105"/>
                <w:sz w:val="18"/>
                <w:szCs w:val="18"/>
              </w:rPr>
              <w:t xml:space="preserve">: </w:t>
            </w:r>
            <w:r w:rsidRPr="006860E3">
              <w:rPr>
                <w:rFonts w:asciiTheme="minorHAnsi" w:hAnsiTheme="minorHAnsi" w:cstheme="minorHAnsi"/>
                <w:color w:val="282828"/>
                <w:w w:val="105"/>
                <w:sz w:val="18"/>
                <w:szCs w:val="18"/>
              </w:rPr>
              <w:t>37V/2015)</w:t>
            </w:r>
          </w:p>
        </w:tc>
        <w:tc>
          <w:tcPr>
            <w:tcW w:w="1145" w:type="dxa"/>
            <w:tcBorders>
              <w:top w:val="single" w:sz="6" w:space="0" w:color="484848"/>
              <w:bottom w:val="single" w:sz="8" w:space="0" w:color="6B6B6B"/>
              <w:right w:val="single" w:sz="6" w:space="0" w:color="5B5B5B"/>
            </w:tcBorders>
          </w:tcPr>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535/2016</w:t>
            </w:r>
          </w:p>
        </w:tc>
      </w:tr>
      <w:tr w:rsidR="00B40649" w:rsidRPr="006860E3" w:rsidTr="00C12554">
        <w:trPr>
          <w:trHeight w:hRule="exact" w:val="955"/>
        </w:trPr>
        <w:tc>
          <w:tcPr>
            <w:tcW w:w="1728" w:type="dxa"/>
            <w:tcBorders>
              <w:top w:val="single" w:sz="8" w:space="0" w:color="6B6B6B"/>
              <w:left w:val="single" w:sz="8" w:space="0" w:color="3B3B3B"/>
              <w:bottom w:val="single" w:sz="4" w:space="0" w:color="080808"/>
              <w:right w:val="single" w:sz="8" w:space="0" w:color="747474"/>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2"/>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 l 6/G003/000565</w:t>
            </w:r>
          </w:p>
        </w:tc>
        <w:tc>
          <w:tcPr>
            <w:tcW w:w="6494" w:type="dxa"/>
            <w:gridSpan w:val="2"/>
            <w:tcBorders>
              <w:top w:val="single" w:sz="8" w:space="0" w:color="6B6B6B"/>
              <w:left w:val="single" w:sz="8" w:space="0" w:color="747474"/>
              <w:bottom w:val="single" w:sz="4" w:space="0" w:color="1F1F1F"/>
              <w:right w:val="single" w:sz="6" w:space="0" w:color="707070"/>
            </w:tcBorders>
          </w:tcPr>
          <w:p w:rsidR="00B40649" w:rsidRPr="006860E3" w:rsidRDefault="00C7672E" w:rsidP="006860E3">
            <w:pPr>
              <w:pStyle w:val="TableParagraph"/>
              <w:spacing w:line="259"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RECTIFICACION DA RESOLUCION DE ALCALDIA 534/2016 DE APROBACIÓN DA CONTA XUSTIFICATIVA DA SUBVENCIÓN CONCEDIDA AO ABEIRO DO FONDO DE COMPENSACIÓN AMBIENTAL 2016 PARA GASTOS DE FUNCIONAMENTO</w:t>
            </w:r>
          </w:p>
        </w:tc>
        <w:tc>
          <w:tcPr>
            <w:tcW w:w="1145" w:type="dxa"/>
            <w:tcBorders>
              <w:top w:val="single" w:sz="8" w:space="0" w:color="6B6B6B"/>
              <w:left w:val="single" w:sz="6" w:space="0" w:color="707070"/>
              <w:bottom w:val="single" w:sz="4" w:space="0" w:color="3F3F3F"/>
              <w:right w:val="single" w:sz="8" w:space="0" w:color="747474"/>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9"/>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536/2016</w:t>
            </w:r>
          </w:p>
        </w:tc>
      </w:tr>
    </w:tbl>
    <w:p w:rsidR="00B40649" w:rsidRPr="006860E3" w:rsidRDefault="00B40649" w:rsidP="006860E3">
      <w:pPr>
        <w:jc w:val="both"/>
        <w:rPr>
          <w:rFonts w:asciiTheme="minorHAnsi" w:hAnsiTheme="minorHAnsi" w:cstheme="minorHAnsi"/>
          <w:sz w:val="18"/>
          <w:szCs w:val="18"/>
        </w:rPr>
        <w:sectPr w:rsidR="00B40649" w:rsidRPr="006860E3" w:rsidSect="00C12554">
          <w:type w:val="continuous"/>
          <w:pgSz w:w="11830" w:h="16750"/>
          <w:pgMar w:top="1985" w:right="1701" w:bottom="1418" w:left="1701" w:header="538" w:footer="1024" w:gutter="0"/>
          <w:cols w:space="720"/>
          <w:docGrid w:linePitch="299"/>
        </w:sectPr>
      </w:pPr>
    </w:p>
    <w:tbl>
      <w:tblPr>
        <w:tblStyle w:val="TableNormal"/>
        <w:tblW w:w="9343" w:type="dxa"/>
        <w:tblInd w:w="110" w:type="dxa"/>
        <w:tblBorders>
          <w:top w:val="single" w:sz="4" w:space="0" w:color="2B2B2B"/>
          <w:left w:val="single" w:sz="4" w:space="0" w:color="2B2B2B"/>
          <w:bottom w:val="single" w:sz="4" w:space="0" w:color="2B2B2B"/>
          <w:right w:val="single" w:sz="4" w:space="0" w:color="2B2B2B"/>
          <w:insideH w:val="single" w:sz="4" w:space="0" w:color="2B2B2B"/>
          <w:insideV w:val="single" w:sz="4" w:space="0" w:color="2B2B2B"/>
        </w:tblBorders>
        <w:tblLayout w:type="fixed"/>
        <w:tblLook w:val="01E0" w:firstRow="1" w:lastRow="1" w:firstColumn="1" w:lastColumn="1" w:noHBand="0" w:noVBand="0"/>
      </w:tblPr>
      <w:tblGrid>
        <w:gridCol w:w="1728"/>
        <w:gridCol w:w="6476"/>
        <w:gridCol w:w="1139"/>
      </w:tblGrid>
      <w:tr w:rsidR="00B40649" w:rsidRPr="006860E3" w:rsidTr="003B0B7B">
        <w:trPr>
          <w:trHeight w:hRule="exact" w:val="311"/>
        </w:trPr>
        <w:tc>
          <w:tcPr>
            <w:tcW w:w="1728" w:type="dxa"/>
            <w:tcBorders>
              <w:top w:val="single" w:sz="4" w:space="0" w:color="auto"/>
              <w:bottom w:val="single" w:sz="6" w:space="0" w:color="575757"/>
              <w:right w:val="single" w:sz="4" w:space="0" w:color="4B4B4B"/>
            </w:tcBorders>
          </w:tcPr>
          <w:p w:rsidR="00B40649" w:rsidRPr="006860E3" w:rsidRDefault="00C7672E" w:rsidP="006860E3">
            <w:pPr>
              <w:pStyle w:val="TableParagraph"/>
              <w:spacing w:before="90"/>
              <w:jc w:val="both"/>
              <w:rPr>
                <w:rFonts w:asciiTheme="minorHAnsi" w:hAnsiTheme="minorHAnsi" w:cstheme="minorHAnsi"/>
                <w:sz w:val="18"/>
                <w:szCs w:val="18"/>
              </w:rPr>
            </w:pPr>
            <w:r w:rsidRPr="006860E3">
              <w:rPr>
                <w:rFonts w:asciiTheme="minorHAnsi" w:hAnsiTheme="minorHAnsi" w:cstheme="minorHAnsi"/>
                <w:color w:val="2F2F2F"/>
                <w:w w:val="105"/>
                <w:sz w:val="18"/>
                <w:szCs w:val="18"/>
              </w:rPr>
              <w:lastRenderedPageBreak/>
              <w:t>2016/G003/000547</w:t>
            </w:r>
          </w:p>
        </w:tc>
        <w:tc>
          <w:tcPr>
            <w:tcW w:w="6476" w:type="dxa"/>
            <w:tcBorders>
              <w:top w:val="single" w:sz="4" w:space="0" w:color="auto"/>
              <w:left w:val="single" w:sz="4" w:space="0" w:color="4B4B4B"/>
              <w:bottom w:val="single" w:sz="6" w:space="0" w:color="6B6B6B"/>
              <w:right w:val="single" w:sz="8" w:space="0" w:color="6B6B6B"/>
            </w:tcBorders>
          </w:tcPr>
          <w:p w:rsidR="00B40649" w:rsidRPr="006860E3" w:rsidRDefault="00C7672E" w:rsidP="006860E3">
            <w:pPr>
              <w:pStyle w:val="TableParagraph"/>
              <w:spacing w:before="81"/>
              <w:jc w:val="both"/>
              <w:rPr>
                <w:rFonts w:asciiTheme="minorHAnsi" w:hAnsiTheme="minorHAnsi" w:cstheme="minorHAnsi"/>
                <w:sz w:val="18"/>
                <w:szCs w:val="18"/>
              </w:rPr>
            </w:pPr>
            <w:r w:rsidRPr="006860E3">
              <w:rPr>
                <w:rFonts w:asciiTheme="minorHAnsi" w:hAnsiTheme="minorHAnsi" w:cstheme="minorHAnsi"/>
                <w:color w:val="464646"/>
                <w:w w:val="105"/>
                <w:sz w:val="18"/>
                <w:szCs w:val="18"/>
              </w:rPr>
              <w:t xml:space="preserve">ARQULVO </w:t>
            </w:r>
            <w:r w:rsidRPr="006860E3">
              <w:rPr>
                <w:rFonts w:asciiTheme="minorHAnsi" w:hAnsiTheme="minorHAnsi" w:cstheme="minorHAnsi"/>
                <w:color w:val="2F2F2F"/>
                <w:w w:val="105"/>
                <w:sz w:val="18"/>
                <w:szCs w:val="18"/>
              </w:rPr>
              <w:t xml:space="preserve">DO EXPEDIENTE POR DESISTIMENTO </w:t>
            </w:r>
            <w:r w:rsidRPr="006860E3">
              <w:rPr>
                <w:rFonts w:asciiTheme="minorHAnsi" w:hAnsiTheme="minorHAnsi" w:cstheme="minorHAnsi"/>
                <w:color w:val="464646"/>
                <w:w w:val="105"/>
                <w:sz w:val="18"/>
                <w:szCs w:val="18"/>
              </w:rPr>
              <w:t>(8Z/20J5)</w:t>
            </w:r>
          </w:p>
        </w:tc>
        <w:tc>
          <w:tcPr>
            <w:tcW w:w="1139" w:type="dxa"/>
            <w:tcBorders>
              <w:top w:val="single" w:sz="4" w:space="0" w:color="auto"/>
              <w:left w:val="single" w:sz="8" w:space="0" w:color="6B6B6B"/>
              <w:bottom w:val="single" w:sz="6" w:space="0" w:color="6B6B6B"/>
              <w:right w:val="single" w:sz="8" w:space="0" w:color="7C7C7C"/>
            </w:tcBorders>
          </w:tcPr>
          <w:p w:rsidR="00B40649" w:rsidRPr="006860E3" w:rsidRDefault="00C7672E" w:rsidP="006860E3">
            <w:pPr>
              <w:pStyle w:val="TableParagraph"/>
              <w:spacing w:before="76"/>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537/2016</w:t>
            </w:r>
          </w:p>
        </w:tc>
      </w:tr>
      <w:tr w:rsidR="00B40649" w:rsidRPr="006860E3" w:rsidTr="00C12554">
        <w:trPr>
          <w:trHeight w:hRule="exact" w:val="309"/>
        </w:trPr>
        <w:tc>
          <w:tcPr>
            <w:tcW w:w="1728" w:type="dxa"/>
            <w:tcBorders>
              <w:top w:val="single" w:sz="6" w:space="0" w:color="575757"/>
              <w:bottom w:val="single" w:sz="6" w:space="0" w:color="575757"/>
              <w:right w:val="single" w:sz="4" w:space="0" w:color="4B4B4B"/>
            </w:tcBorders>
          </w:tcPr>
          <w:p w:rsidR="00B40649" w:rsidRPr="006860E3" w:rsidRDefault="00C7672E" w:rsidP="006860E3">
            <w:pPr>
              <w:pStyle w:val="TableParagraph"/>
              <w:spacing w:before="7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2016/G003/000549</w:t>
            </w:r>
          </w:p>
        </w:tc>
        <w:tc>
          <w:tcPr>
            <w:tcW w:w="6476" w:type="dxa"/>
            <w:tcBorders>
              <w:top w:val="single" w:sz="6" w:space="0" w:color="6B6B6B"/>
              <w:left w:val="single" w:sz="4" w:space="0" w:color="4B4B4B"/>
              <w:bottom w:val="single" w:sz="6" w:space="0" w:color="575757"/>
              <w:right w:val="single" w:sz="8" w:space="0" w:color="6B6B6B"/>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ARQUIVO DO EXPEDIENTE POR DESISTIMENTO (lOZ/2015)</w:t>
            </w:r>
          </w:p>
        </w:tc>
        <w:tc>
          <w:tcPr>
            <w:tcW w:w="1139" w:type="dxa"/>
            <w:tcBorders>
              <w:top w:val="single" w:sz="6" w:space="0" w:color="6B6B6B"/>
              <w:left w:val="single" w:sz="8" w:space="0" w:color="6B6B6B"/>
              <w:bottom w:val="single" w:sz="6" w:space="0" w:color="575757"/>
              <w:right w:val="single" w:sz="8" w:space="0" w:color="7C7C7C"/>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538/2016</w:t>
            </w:r>
          </w:p>
        </w:tc>
      </w:tr>
      <w:tr w:rsidR="00B40649" w:rsidRPr="006860E3" w:rsidTr="00C12554">
        <w:trPr>
          <w:trHeight w:hRule="exact" w:val="299"/>
        </w:trPr>
        <w:tc>
          <w:tcPr>
            <w:tcW w:w="1728" w:type="dxa"/>
            <w:tcBorders>
              <w:top w:val="single" w:sz="6" w:space="0" w:color="575757"/>
              <w:bottom w:val="single" w:sz="4" w:space="0" w:color="484848"/>
              <w:right w:val="single" w:sz="4" w:space="0" w:color="4B4B4B"/>
            </w:tcBorders>
          </w:tcPr>
          <w:p w:rsidR="00B40649" w:rsidRPr="006860E3" w:rsidRDefault="00C7672E" w:rsidP="006860E3">
            <w:pPr>
              <w:pStyle w:val="TableParagraph"/>
              <w:spacing w:before="66"/>
              <w:jc w:val="both"/>
              <w:rPr>
                <w:rFonts w:asciiTheme="minorHAnsi" w:hAnsiTheme="minorHAnsi" w:cstheme="minorHAnsi"/>
                <w:sz w:val="18"/>
                <w:szCs w:val="18"/>
              </w:rPr>
            </w:pPr>
            <w:r w:rsidRPr="006860E3">
              <w:rPr>
                <w:rFonts w:asciiTheme="minorHAnsi" w:hAnsiTheme="minorHAnsi" w:cstheme="minorHAnsi"/>
                <w:color w:val="2F2F2F"/>
                <w:w w:val="105"/>
                <w:sz w:val="18"/>
                <w:szCs w:val="18"/>
              </w:rPr>
              <w:lastRenderedPageBreak/>
              <w:t>20 l 6/G003/000550</w:t>
            </w:r>
          </w:p>
        </w:tc>
        <w:tc>
          <w:tcPr>
            <w:tcW w:w="6476" w:type="dxa"/>
            <w:tcBorders>
              <w:top w:val="single" w:sz="6" w:space="0" w:color="575757"/>
              <w:left w:val="single" w:sz="4" w:space="0" w:color="4B4B4B"/>
              <w:bottom w:val="single" w:sz="6" w:space="0" w:color="606060"/>
              <w:right w:val="single" w:sz="8" w:space="0" w:color="6B6B6B"/>
            </w:tcBorders>
          </w:tcPr>
          <w:p w:rsidR="00B40649" w:rsidRPr="006860E3" w:rsidRDefault="00C7672E" w:rsidP="006860E3">
            <w:pPr>
              <w:pStyle w:val="TableParagraph"/>
              <w:spacing w:before="57"/>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 xml:space="preserve">ARQUIVO DO </w:t>
            </w:r>
            <w:r w:rsidRPr="006860E3">
              <w:rPr>
                <w:rFonts w:asciiTheme="minorHAnsi" w:hAnsiTheme="minorHAnsi" w:cstheme="minorHAnsi"/>
                <w:color w:val="464646"/>
                <w:w w:val="105"/>
                <w:sz w:val="18"/>
                <w:szCs w:val="18"/>
              </w:rPr>
              <w:t xml:space="preserve">EXPEDIENTE </w:t>
            </w:r>
            <w:r w:rsidRPr="006860E3">
              <w:rPr>
                <w:rFonts w:asciiTheme="minorHAnsi" w:hAnsiTheme="minorHAnsi" w:cstheme="minorHAnsi"/>
                <w:color w:val="2F2F2F"/>
                <w:w w:val="105"/>
                <w:sz w:val="18"/>
                <w:szCs w:val="18"/>
              </w:rPr>
              <w:t xml:space="preserve">POR DESISTIMENTO </w:t>
            </w:r>
            <w:r w:rsidRPr="006860E3">
              <w:rPr>
                <w:rFonts w:asciiTheme="minorHAnsi" w:hAnsiTheme="minorHAnsi" w:cstheme="minorHAnsi"/>
                <w:color w:val="464646"/>
                <w:w w:val="105"/>
                <w:sz w:val="18"/>
                <w:szCs w:val="18"/>
              </w:rPr>
              <w:t>(72/2014)</w:t>
            </w:r>
          </w:p>
        </w:tc>
        <w:tc>
          <w:tcPr>
            <w:tcW w:w="1139" w:type="dxa"/>
            <w:tcBorders>
              <w:top w:val="single" w:sz="6" w:space="0" w:color="575757"/>
              <w:left w:val="single" w:sz="8" w:space="0" w:color="6B6B6B"/>
              <w:bottom w:val="single" w:sz="4" w:space="0" w:color="2F2F2F"/>
              <w:right w:val="single" w:sz="8" w:space="0" w:color="7C7C7C"/>
            </w:tcBorders>
          </w:tcPr>
          <w:p w:rsidR="00B40649" w:rsidRPr="006860E3" w:rsidRDefault="00C7672E" w:rsidP="006860E3">
            <w:pPr>
              <w:pStyle w:val="TableParagraph"/>
              <w:spacing w:before="57"/>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539/2016</w:t>
            </w:r>
          </w:p>
        </w:tc>
      </w:tr>
      <w:tr w:rsidR="00B40649" w:rsidRPr="006860E3" w:rsidTr="00C12554">
        <w:trPr>
          <w:trHeight w:hRule="exact" w:val="345"/>
        </w:trPr>
        <w:tc>
          <w:tcPr>
            <w:tcW w:w="1728" w:type="dxa"/>
            <w:tcBorders>
              <w:top w:val="single" w:sz="4" w:space="0" w:color="484848"/>
              <w:bottom w:val="nil"/>
              <w:right w:val="single" w:sz="8" w:space="0" w:color="343434"/>
            </w:tcBorders>
          </w:tcPr>
          <w:p w:rsidR="00B40649" w:rsidRPr="006860E3" w:rsidRDefault="00C7672E" w:rsidP="006860E3">
            <w:pPr>
              <w:pStyle w:val="TableParagraph"/>
              <w:spacing w:before="62"/>
              <w:jc w:val="both"/>
              <w:rPr>
                <w:rFonts w:asciiTheme="minorHAnsi" w:hAnsiTheme="minorHAnsi" w:cstheme="minorHAnsi"/>
                <w:b/>
                <w:sz w:val="18"/>
                <w:szCs w:val="18"/>
              </w:rPr>
            </w:pPr>
            <w:r w:rsidRPr="006860E3">
              <w:rPr>
                <w:rFonts w:asciiTheme="minorHAnsi" w:hAnsiTheme="minorHAnsi" w:cstheme="minorHAnsi"/>
                <w:color w:val="2F2F2F"/>
                <w:sz w:val="18"/>
                <w:szCs w:val="18"/>
                <w:u w:val="single" w:color="575757"/>
              </w:rPr>
              <w:t xml:space="preserve">20 l 6/G003/00055 </w:t>
            </w:r>
            <w:r w:rsidRPr="006860E3">
              <w:rPr>
                <w:rFonts w:asciiTheme="minorHAnsi" w:hAnsiTheme="minorHAnsi" w:cstheme="minorHAnsi"/>
                <w:b/>
                <w:color w:val="2F2F2F"/>
                <w:sz w:val="18"/>
                <w:szCs w:val="18"/>
                <w:u w:val="single" w:color="575757"/>
              </w:rPr>
              <w:t xml:space="preserve">l </w:t>
            </w:r>
          </w:p>
        </w:tc>
        <w:tc>
          <w:tcPr>
            <w:tcW w:w="6476" w:type="dxa"/>
            <w:tcBorders>
              <w:top w:val="single" w:sz="6" w:space="0" w:color="606060"/>
              <w:left w:val="single" w:sz="8" w:space="0" w:color="343434"/>
              <w:bottom w:val="single" w:sz="2" w:space="0" w:color="383838"/>
              <w:right w:val="single" w:sz="4" w:space="0" w:color="484848"/>
            </w:tcBorders>
          </w:tcPr>
          <w:p w:rsidR="00B40649" w:rsidRPr="006860E3" w:rsidRDefault="00C7672E" w:rsidP="006860E3">
            <w:pPr>
              <w:pStyle w:val="TableParagraph"/>
              <w:spacing w:before="59"/>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ARQUIVO DO EXPEDIENTE POR DESISTIMENTO (]Z/2013)</w:t>
            </w:r>
          </w:p>
        </w:tc>
        <w:tc>
          <w:tcPr>
            <w:tcW w:w="1139" w:type="dxa"/>
            <w:tcBorders>
              <w:top w:val="single" w:sz="4" w:space="0" w:color="2F2F2F"/>
              <w:left w:val="single" w:sz="4" w:space="0" w:color="484848"/>
              <w:bottom w:val="single" w:sz="2" w:space="0" w:color="878787"/>
              <w:right w:val="single" w:sz="8" w:space="0" w:color="7C7C7C"/>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540/2016</w:t>
            </w:r>
          </w:p>
        </w:tc>
      </w:tr>
      <w:tr w:rsidR="00B40649" w:rsidRPr="006860E3" w:rsidTr="00C12554">
        <w:trPr>
          <w:trHeight w:hRule="exact" w:val="256"/>
        </w:trPr>
        <w:tc>
          <w:tcPr>
            <w:tcW w:w="1728" w:type="dxa"/>
            <w:tcBorders>
              <w:top w:val="nil"/>
              <w:bottom w:val="single" w:sz="4" w:space="0" w:color="484848"/>
              <w:right w:val="single" w:sz="8" w:space="0" w:color="343434"/>
            </w:tcBorders>
          </w:tcPr>
          <w:p w:rsidR="00B40649" w:rsidRPr="006860E3" w:rsidRDefault="00C7672E" w:rsidP="006860E3">
            <w:pPr>
              <w:pStyle w:val="TableParagraph"/>
              <w:spacing w:before="33"/>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 l 6/G003/000548</w:t>
            </w:r>
          </w:p>
        </w:tc>
        <w:tc>
          <w:tcPr>
            <w:tcW w:w="6476" w:type="dxa"/>
            <w:tcBorders>
              <w:top w:val="single" w:sz="2" w:space="0" w:color="383838"/>
              <w:left w:val="single" w:sz="8" w:space="0" w:color="343434"/>
              <w:bottom w:val="single" w:sz="6" w:space="0" w:color="5B5B5B"/>
              <w:right w:val="single" w:sz="4" w:space="0" w:color="232323"/>
            </w:tcBorders>
          </w:tcPr>
          <w:p w:rsidR="00B40649" w:rsidRPr="006860E3" w:rsidRDefault="00C7672E" w:rsidP="006860E3">
            <w:pPr>
              <w:pStyle w:val="TableParagraph"/>
              <w:spacing w:before="2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 xml:space="preserve">ARQUIVO DO EXPEDIENTE POR DESISTIMENTO </w:t>
            </w:r>
            <w:r w:rsidRPr="006860E3">
              <w:rPr>
                <w:rFonts w:asciiTheme="minorHAnsi" w:hAnsiTheme="minorHAnsi" w:cstheme="minorHAnsi"/>
                <w:color w:val="464646"/>
                <w:w w:val="105"/>
                <w:sz w:val="18"/>
                <w:szCs w:val="18"/>
              </w:rPr>
              <w:t>(72/2015)</w:t>
            </w:r>
          </w:p>
        </w:tc>
        <w:tc>
          <w:tcPr>
            <w:tcW w:w="1139" w:type="dxa"/>
            <w:tcBorders>
              <w:top w:val="single" w:sz="2" w:space="0" w:color="878787"/>
              <w:left w:val="single" w:sz="4" w:space="0" w:color="232323"/>
              <w:bottom w:val="single" w:sz="4" w:space="0" w:color="3F3F3F"/>
              <w:right w:val="single" w:sz="8" w:space="0" w:color="7C7C7C"/>
            </w:tcBorders>
          </w:tcPr>
          <w:p w:rsidR="00B40649" w:rsidRPr="006860E3" w:rsidRDefault="00C7672E" w:rsidP="006860E3">
            <w:pPr>
              <w:pStyle w:val="TableParagraph"/>
              <w:spacing w:before="16"/>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541/2016</w:t>
            </w:r>
          </w:p>
        </w:tc>
      </w:tr>
      <w:tr w:rsidR="00B40649" w:rsidRPr="006860E3" w:rsidTr="00C12554">
        <w:trPr>
          <w:trHeight w:hRule="exact" w:val="299"/>
        </w:trPr>
        <w:tc>
          <w:tcPr>
            <w:tcW w:w="1728" w:type="dxa"/>
            <w:tcBorders>
              <w:top w:val="single" w:sz="4" w:space="0" w:color="484848"/>
              <w:bottom w:val="single" w:sz="4" w:space="0" w:color="606060"/>
              <w:right w:val="single" w:sz="4" w:space="0" w:color="343434"/>
            </w:tcBorders>
          </w:tcPr>
          <w:p w:rsidR="00B40649" w:rsidRPr="006860E3" w:rsidRDefault="00C7672E" w:rsidP="006860E3">
            <w:pPr>
              <w:pStyle w:val="TableParagraph"/>
              <w:spacing w:before="69"/>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 l 6/G003/000552</w:t>
            </w:r>
          </w:p>
        </w:tc>
        <w:tc>
          <w:tcPr>
            <w:tcW w:w="6476" w:type="dxa"/>
            <w:tcBorders>
              <w:top w:val="single" w:sz="6" w:space="0" w:color="5B5B5B"/>
              <w:left w:val="single" w:sz="4" w:space="0" w:color="343434"/>
              <w:bottom w:val="single" w:sz="6" w:space="0" w:color="575757"/>
              <w:right w:val="single" w:sz="4" w:space="0" w:color="232323"/>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ARQUIVO DO EXPEDIENTE POR DESISTIMENTO (32/2013)</w:t>
            </w:r>
          </w:p>
        </w:tc>
        <w:tc>
          <w:tcPr>
            <w:tcW w:w="1139" w:type="dxa"/>
            <w:tcBorders>
              <w:top w:val="single" w:sz="4" w:space="0" w:color="3F3F3F"/>
              <w:left w:val="single" w:sz="4" w:space="0" w:color="232323"/>
              <w:bottom w:val="single" w:sz="4" w:space="0" w:color="343434"/>
              <w:right w:val="single" w:sz="8" w:space="0" w:color="7C7C7C"/>
            </w:tcBorders>
          </w:tcPr>
          <w:p w:rsidR="00B40649" w:rsidRPr="006860E3" w:rsidRDefault="00C7672E" w:rsidP="006860E3">
            <w:pPr>
              <w:pStyle w:val="TableParagraph"/>
              <w:spacing w:before="59"/>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542/2016</w:t>
            </w:r>
          </w:p>
        </w:tc>
      </w:tr>
      <w:tr w:rsidR="00B40649" w:rsidRPr="006860E3" w:rsidTr="00C12554">
        <w:trPr>
          <w:trHeight w:hRule="exact" w:val="345"/>
        </w:trPr>
        <w:tc>
          <w:tcPr>
            <w:tcW w:w="1728" w:type="dxa"/>
            <w:tcBorders>
              <w:top w:val="single" w:sz="4" w:space="0" w:color="606060"/>
              <w:left w:val="single" w:sz="6" w:space="0" w:color="5B5B5B"/>
              <w:bottom w:val="single" w:sz="2" w:space="0" w:color="5B5B5B"/>
              <w:right w:val="single" w:sz="4" w:space="0" w:color="343434"/>
            </w:tcBorders>
          </w:tcPr>
          <w:p w:rsidR="00B40649" w:rsidRPr="006860E3" w:rsidRDefault="00C7672E" w:rsidP="006860E3">
            <w:pPr>
              <w:pStyle w:val="TableParagraph"/>
              <w:spacing w:before="7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2016/G003/000554</w:t>
            </w:r>
          </w:p>
        </w:tc>
        <w:tc>
          <w:tcPr>
            <w:tcW w:w="6476" w:type="dxa"/>
            <w:tcBorders>
              <w:top w:val="single" w:sz="6" w:space="0" w:color="575757"/>
              <w:left w:val="single" w:sz="4" w:space="0" w:color="343434"/>
              <w:bottom w:val="single" w:sz="2" w:space="0" w:color="676767"/>
              <w:right w:val="single" w:sz="6" w:space="0" w:color="575757"/>
            </w:tcBorders>
          </w:tcPr>
          <w:p w:rsidR="00B40649" w:rsidRPr="006860E3" w:rsidRDefault="00C7672E" w:rsidP="006860E3">
            <w:pPr>
              <w:pStyle w:val="TableParagraph"/>
              <w:spacing w:before="59"/>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ARQUIVO DO EXPEDIENTE POR DESISTIMENTO (35/2013)</w:t>
            </w:r>
          </w:p>
        </w:tc>
        <w:tc>
          <w:tcPr>
            <w:tcW w:w="1139" w:type="dxa"/>
            <w:tcBorders>
              <w:top w:val="single" w:sz="4" w:space="0" w:color="343434"/>
              <w:left w:val="single" w:sz="6" w:space="0" w:color="575757"/>
              <w:bottom w:val="single" w:sz="2" w:space="0" w:color="8C8C8C"/>
              <w:right w:val="single" w:sz="8" w:space="0" w:color="7C7C7C"/>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543/2016</w:t>
            </w:r>
          </w:p>
        </w:tc>
      </w:tr>
      <w:tr w:rsidR="00B40649" w:rsidRPr="006860E3" w:rsidTr="00C12554">
        <w:trPr>
          <w:trHeight w:hRule="exact" w:val="254"/>
        </w:trPr>
        <w:tc>
          <w:tcPr>
            <w:tcW w:w="1728" w:type="dxa"/>
            <w:tcBorders>
              <w:top w:val="single" w:sz="2" w:space="0" w:color="5B5B5B"/>
              <w:left w:val="single" w:sz="8" w:space="0" w:color="7C7C7C"/>
              <w:bottom w:val="single" w:sz="6" w:space="0" w:color="5B5B5B"/>
              <w:right w:val="single" w:sz="4" w:space="0" w:color="343434"/>
            </w:tcBorders>
          </w:tcPr>
          <w:p w:rsidR="00B40649" w:rsidRPr="006860E3" w:rsidRDefault="00C7672E" w:rsidP="006860E3">
            <w:pPr>
              <w:pStyle w:val="TableParagraph"/>
              <w:spacing w:before="26"/>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 l 6/G003/000564</w:t>
            </w:r>
          </w:p>
        </w:tc>
        <w:tc>
          <w:tcPr>
            <w:tcW w:w="6476" w:type="dxa"/>
            <w:tcBorders>
              <w:top w:val="single" w:sz="2" w:space="0" w:color="676767"/>
              <w:left w:val="single" w:sz="4" w:space="0" w:color="343434"/>
              <w:bottom w:val="single" w:sz="6" w:space="0" w:color="5B5B5B"/>
              <w:right w:val="single" w:sz="8" w:space="0" w:color="7C7C7C"/>
            </w:tcBorders>
          </w:tcPr>
          <w:p w:rsidR="00B40649" w:rsidRPr="006860E3" w:rsidRDefault="00C7672E" w:rsidP="006860E3">
            <w:pPr>
              <w:pStyle w:val="TableParagraph"/>
              <w:spacing w:before="2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ARQUIVO DO EXPEDIENTE POR DESISTIMENTO (Expediente: 22E/08)</w:t>
            </w:r>
          </w:p>
        </w:tc>
        <w:tc>
          <w:tcPr>
            <w:tcW w:w="1139" w:type="dxa"/>
            <w:tcBorders>
              <w:top w:val="single" w:sz="2" w:space="0" w:color="8C8C8C"/>
              <w:left w:val="single" w:sz="8" w:space="0" w:color="7C7C7C"/>
              <w:bottom w:val="single" w:sz="6" w:space="0" w:color="5B5B5B"/>
              <w:right w:val="single" w:sz="8" w:space="0" w:color="7C7C7C"/>
            </w:tcBorders>
          </w:tcPr>
          <w:p w:rsidR="00B40649" w:rsidRPr="006860E3" w:rsidRDefault="00C7672E" w:rsidP="006860E3">
            <w:pPr>
              <w:pStyle w:val="TableParagraph"/>
              <w:spacing w:before="16"/>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544/2016</w:t>
            </w:r>
          </w:p>
        </w:tc>
      </w:tr>
      <w:tr w:rsidR="00B40649" w:rsidRPr="006860E3" w:rsidTr="00C12554">
        <w:trPr>
          <w:trHeight w:hRule="exact" w:val="306"/>
        </w:trPr>
        <w:tc>
          <w:tcPr>
            <w:tcW w:w="1728" w:type="dxa"/>
            <w:tcBorders>
              <w:top w:val="single" w:sz="6" w:space="0" w:color="5B5B5B"/>
              <w:left w:val="single" w:sz="8" w:space="0" w:color="7C7C7C"/>
              <w:bottom w:val="single" w:sz="6" w:space="0" w:color="6B6B6B"/>
              <w:right w:val="single" w:sz="4" w:space="0" w:color="343434"/>
            </w:tcBorders>
          </w:tcPr>
          <w:p w:rsidR="00B40649" w:rsidRPr="006860E3" w:rsidRDefault="00C7672E" w:rsidP="006860E3">
            <w:pPr>
              <w:pStyle w:val="TableParagraph"/>
              <w:spacing w:before="69"/>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 l 6/G003/000553</w:t>
            </w:r>
          </w:p>
        </w:tc>
        <w:tc>
          <w:tcPr>
            <w:tcW w:w="6476" w:type="dxa"/>
            <w:tcBorders>
              <w:top w:val="single" w:sz="6" w:space="0" w:color="5B5B5B"/>
              <w:left w:val="single" w:sz="4" w:space="0" w:color="343434"/>
              <w:bottom w:val="single" w:sz="6" w:space="0" w:color="575757"/>
              <w:right w:val="single" w:sz="8" w:space="0" w:color="7C7C7C"/>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ARQUIVO DO EXPEDIENTE POR DESISTIMENTO (122/2013)</w:t>
            </w:r>
          </w:p>
        </w:tc>
        <w:tc>
          <w:tcPr>
            <w:tcW w:w="1139" w:type="dxa"/>
            <w:tcBorders>
              <w:top w:val="single" w:sz="6" w:space="0" w:color="5B5B5B"/>
              <w:left w:val="single" w:sz="8" w:space="0" w:color="7C7C7C"/>
              <w:bottom w:val="single" w:sz="4" w:space="0" w:color="2F2F2F"/>
              <w:right w:val="single" w:sz="8" w:space="0" w:color="7C7C7C"/>
            </w:tcBorders>
          </w:tcPr>
          <w:p w:rsidR="00B40649" w:rsidRPr="006860E3" w:rsidRDefault="00C7672E" w:rsidP="006860E3">
            <w:pPr>
              <w:pStyle w:val="TableParagraph"/>
              <w:spacing w:before="59"/>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545/2016</w:t>
            </w:r>
          </w:p>
        </w:tc>
      </w:tr>
      <w:tr w:rsidR="00B40649" w:rsidRPr="006860E3" w:rsidTr="00C12554">
        <w:trPr>
          <w:trHeight w:hRule="exact" w:val="242"/>
        </w:trPr>
        <w:tc>
          <w:tcPr>
            <w:tcW w:w="1728" w:type="dxa"/>
            <w:tcBorders>
              <w:top w:val="single" w:sz="6" w:space="0" w:color="6B6B6B"/>
              <w:left w:val="single" w:sz="8" w:space="0" w:color="7C7C7C"/>
              <w:bottom w:val="nil"/>
              <w:right w:val="single" w:sz="4" w:space="0" w:color="343434"/>
            </w:tcBorders>
          </w:tcPr>
          <w:p w:rsidR="00B40649" w:rsidRPr="006860E3" w:rsidRDefault="00B40649" w:rsidP="006860E3">
            <w:pPr>
              <w:jc w:val="both"/>
              <w:rPr>
                <w:rFonts w:asciiTheme="minorHAnsi" w:hAnsiTheme="minorHAnsi" w:cstheme="minorHAnsi"/>
                <w:sz w:val="18"/>
                <w:szCs w:val="18"/>
              </w:rPr>
            </w:pPr>
          </w:p>
        </w:tc>
        <w:tc>
          <w:tcPr>
            <w:tcW w:w="6476" w:type="dxa"/>
            <w:tcBorders>
              <w:top w:val="single" w:sz="6" w:space="0" w:color="575757"/>
              <w:left w:val="single" w:sz="4" w:space="0" w:color="343434"/>
              <w:bottom w:val="nil"/>
              <w:right w:val="single" w:sz="8" w:space="0" w:color="7C7C7C"/>
            </w:tcBorders>
          </w:tcPr>
          <w:p w:rsidR="00B40649" w:rsidRPr="006860E3" w:rsidRDefault="00C7672E" w:rsidP="006860E3">
            <w:pPr>
              <w:pStyle w:val="TableParagraph"/>
              <w:spacing w:before="7"/>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ARQUIVO DO EXPEDIENTE POR DESISTIMENTO (Expediente:</w:t>
            </w:r>
          </w:p>
        </w:tc>
        <w:tc>
          <w:tcPr>
            <w:tcW w:w="1139" w:type="dxa"/>
            <w:tcBorders>
              <w:top w:val="single" w:sz="4" w:space="0" w:color="2F2F2F"/>
              <w:left w:val="single" w:sz="8" w:space="0" w:color="7C7C7C"/>
              <w:bottom w:val="nil"/>
              <w:right w:val="single" w:sz="8" w:space="0" w:color="7C7C7C"/>
            </w:tcBorders>
          </w:tcPr>
          <w:p w:rsidR="00B40649" w:rsidRPr="006860E3" w:rsidRDefault="00B40649" w:rsidP="006860E3">
            <w:pPr>
              <w:jc w:val="both"/>
              <w:rPr>
                <w:rFonts w:asciiTheme="minorHAnsi" w:hAnsiTheme="minorHAnsi" w:cstheme="minorHAnsi"/>
                <w:sz w:val="18"/>
                <w:szCs w:val="18"/>
              </w:rPr>
            </w:pPr>
          </w:p>
        </w:tc>
      </w:tr>
      <w:tr w:rsidR="00B40649" w:rsidRPr="006860E3" w:rsidTr="00C12554">
        <w:trPr>
          <w:trHeight w:hRule="exact" w:val="232"/>
        </w:trPr>
        <w:tc>
          <w:tcPr>
            <w:tcW w:w="1728" w:type="dxa"/>
            <w:tcBorders>
              <w:top w:val="nil"/>
              <w:left w:val="single" w:sz="8" w:space="0" w:color="7C7C7C"/>
              <w:bottom w:val="single" w:sz="6" w:space="0" w:color="676767"/>
              <w:right w:val="single" w:sz="4" w:space="0" w:color="343434"/>
            </w:tcBorders>
          </w:tcPr>
          <w:p w:rsidR="00B40649" w:rsidRPr="006860E3" w:rsidRDefault="00C7672E" w:rsidP="006860E3">
            <w:pPr>
              <w:pStyle w:val="TableParagraph"/>
              <w:spacing w:before="1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 l 6/G003/000563</w:t>
            </w:r>
          </w:p>
        </w:tc>
        <w:tc>
          <w:tcPr>
            <w:tcW w:w="6476" w:type="dxa"/>
            <w:tcBorders>
              <w:top w:val="nil"/>
              <w:left w:val="single" w:sz="4" w:space="0" w:color="343434"/>
              <w:bottom w:val="single" w:sz="6" w:space="0" w:color="545454"/>
              <w:right w:val="single" w:sz="8" w:space="0" w:color="7C7C7C"/>
            </w:tcBorders>
          </w:tcPr>
          <w:p w:rsidR="00B40649" w:rsidRPr="006860E3" w:rsidRDefault="00C7672E" w:rsidP="006860E3">
            <w:pPr>
              <w:pStyle w:val="TableParagraph"/>
              <w:spacing w:before="6"/>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3AE/2008)</w:t>
            </w:r>
          </w:p>
        </w:tc>
        <w:tc>
          <w:tcPr>
            <w:tcW w:w="1139" w:type="dxa"/>
            <w:tcBorders>
              <w:top w:val="nil"/>
              <w:left w:val="single" w:sz="8" w:space="0" w:color="7C7C7C"/>
              <w:bottom w:val="single" w:sz="6" w:space="0" w:color="545454"/>
              <w:right w:val="single" w:sz="8" w:space="0" w:color="7C7C7C"/>
            </w:tcBorders>
          </w:tcPr>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546/2016</w:t>
            </w:r>
          </w:p>
        </w:tc>
      </w:tr>
      <w:tr w:rsidR="00B40649" w:rsidRPr="006860E3" w:rsidTr="00C12554">
        <w:trPr>
          <w:trHeight w:hRule="exact" w:val="304"/>
        </w:trPr>
        <w:tc>
          <w:tcPr>
            <w:tcW w:w="1728" w:type="dxa"/>
            <w:tcBorders>
              <w:top w:val="single" w:sz="6" w:space="0" w:color="676767"/>
              <w:left w:val="single" w:sz="8" w:space="0" w:color="7C7C7C"/>
              <w:bottom w:val="single" w:sz="4" w:space="0" w:color="545454"/>
              <w:right w:val="single" w:sz="4" w:space="0" w:color="343434"/>
            </w:tcBorders>
          </w:tcPr>
          <w:p w:rsidR="00B40649" w:rsidRPr="006860E3" w:rsidRDefault="00C7672E" w:rsidP="006860E3">
            <w:pPr>
              <w:pStyle w:val="TableParagraph"/>
              <w:spacing w:before="7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2016/G003/000562</w:t>
            </w:r>
          </w:p>
        </w:tc>
        <w:tc>
          <w:tcPr>
            <w:tcW w:w="6476" w:type="dxa"/>
            <w:tcBorders>
              <w:top w:val="single" w:sz="6" w:space="0" w:color="545454"/>
              <w:left w:val="single" w:sz="4" w:space="0" w:color="343434"/>
              <w:bottom w:val="single" w:sz="6" w:space="0" w:color="6B6B6B"/>
              <w:right w:val="single" w:sz="8" w:space="0" w:color="7C7C7C"/>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 xml:space="preserve">ARQUIVO DO EXPEDIENTE POR DESISTIMENTO </w:t>
            </w:r>
            <w:r w:rsidRPr="006860E3">
              <w:rPr>
                <w:rFonts w:asciiTheme="minorHAnsi" w:hAnsiTheme="minorHAnsi" w:cstheme="minorHAnsi"/>
                <w:color w:val="464646"/>
                <w:w w:val="105"/>
                <w:sz w:val="18"/>
                <w:szCs w:val="18"/>
              </w:rPr>
              <w:t xml:space="preserve">(Expediente: </w:t>
            </w:r>
            <w:r w:rsidRPr="006860E3">
              <w:rPr>
                <w:rFonts w:asciiTheme="minorHAnsi" w:hAnsiTheme="minorHAnsi" w:cstheme="minorHAnsi"/>
                <w:color w:val="2F2F2F"/>
                <w:w w:val="105"/>
                <w:sz w:val="18"/>
                <w:szCs w:val="18"/>
              </w:rPr>
              <w:t>6S/I0)</w:t>
            </w:r>
          </w:p>
        </w:tc>
        <w:tc>
          <w:tcPr>
            <w:tcW w:w="1139" w:type="dxa"/>
            <w:tcBorders>
              <w:top w:val="single" w:sz="6" w:space="0" w:color="545454"/>
              <w:left w:val="single" w:sz="8" w:space="0" w:color="7C7C7C"/>
              <w:bottom w:val="single" w:sz="6" w:space="0" w:color="6B6B6B"/>
              <w:right w:val="single" w:sz="8" w:space="0" w:color="7C7C7C"/>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547/2016</w:t>
            </w:r>
          </w:p>
        </w:tc>
      </w:tr>
      <w:tr w:rsidR="00B40649" w:rsidRPr="006860E3" w:rsidTr="00C12554">
        <w:trPr>
          <w:trHeight w:hRule="exact" w:val="304"/>
        </w:trPr>
        <w:tc>
          <w:tcPr>
            <w:tcW w:w="1728" w:type="dxa"/>
            <w:tcBorders>
              <w:top w:val="single" w:sz="4" w:space="0" w:color="545454"/>
              <w:left w:val="single" w:sz="8" w:space="0" w:color="7C7C7C"/>
              <w:bottom w:val="single" w:sz="6" w:space="0" w:color="676767"/>
            </w:tcBorders>
          </w:tcPr>
          <w:p w:rsidR="00B40649" w:rsidRPr="006860E3" w:rsidRDefault="00C7672E" w:rsidP="006860E3">
            <w:pPr>
              <w:pStyle w:val="TableParagraph"/>
              <w:spacing w:before="78"/>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 l 6/G003/000561</w:t>
            </w:r>
          </w:p>
        </w:tc>
        <w:tc>
          <w:tcPr>
            <w:tcW w:w="6476" w:type="dxa"/>
            <w:tcBorders>
              <w:top w:val="single" w:sz="6" w:space="0" w:color="6B6B6B"/>
              <w:bottom w:val="single" w:sz="6" w:space="0" w:color="777777"/>
              <w:right w:val="single" w:sz="8" w:space="0" w:color="7C7C7C"/>
            </w:tcBorders>
          </w:tcPr>
          <w:p w:rsidR="00B40649" w:rsidRPr="006860E3" w:rsidRDefault="00C7672E" w:rsidP="006860E3">
            <w:pPr>
              <w:pStyle w:val="TableParagraph"/>
              <w:spacing w:before="66"/>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ARQUIVO DO EXPEDIENTE POR DESISTIMENTO (Expediente: 262/1O)</w:t>
            </w:r>
          </w:p>
        </w:tc>
        <w:tc>
          <w:tcPr>
            <w:tcW w:w="1139" w:type="dxa"/>
            <w:tcBorders>
              <w:top w:val="single" w:sz="6" w:space="0" w:color="6B6B6B"/>
              <w:left w:val="single" w:sz="8" w:space="0" w:color="7C7C7C"/>
              <w:bottom w:val="single" w:sz="6" w:space="0" w:color="777777"/>
              <w:right w:val="single" w:sz="8" w:space="0" w:color="7C7C7C"/>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548/2016</w:t>
            </w:r>
          </w:p>
        </w:tc>
      </w:tr>
      <w:tr w:rsidR="00B40649" w:rsidRPr="006860E3" w:rsidTr="00C12554">
        <w:trPr>
          <w:trHeight w:hRule="exact" w:val="242"/>
        </w:trPr>
        <w:tc>
          <w:tcPr>
            <w:tcW w:w="1728" w:type="dxa"/>
            <w:tcBorders>
              <w:top w:val="single" w:sz="6" w:space="0" w:color="676767"/>
              <w:left w:val="single" w:sz="8" w:space="0" w:color="7C7C7C"/>
              <w:bottom w:val="nil"/>
            </w:tcBorders>
          </w:tcPr>
          <w:p w:rsidR="00B40649" w:rsidRPr="006860E3" w:rsidRDefault="00B40649" w:rsidP="006860E3">
            <w:pPr>
              <w:jc w:val="both"/>
              <w:rPr>
                <w:rFonts w:asciiTheme="minorHAnsi" w:hAnsiTheme="minorHAnsi" w:cstheme="minorHAnsi"/>
                <w:sz w:val="18"/>
                <w:szCs w:val="18"/>
              </w:rPr>
            </w:pPr>
          </w:p>
        </w:tc>
        <w:tc>
          <w:tcPr>
            <w:tcW w:w="6476" w:type="dxa"/>
            <w:tcBorders>
              <w:top w:val="single" w:sz="6" w:space="0" w:color="777777"/>
              <w:bottom w:val="nil"/>
              <w:right w:val="single" w:sz="8" w:space="0" w:color="7C7C7C"/>
            </w:tcBorders>
          </w:tcPr>
          <w:p w:rsidR="00B40649" w:rsidRPr="006860E3" w:rsidRDefault="00C7672E" w:rsidP="006860E3">
            <w:pPr>
              <w:pStyle w:val="TableParagraph"/>
              <w:spacing w:before="7"/>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ARQUIVO DO EXPEDIENTE POR DESISTIMENTO (Expediente:</w:t>
            </w:r>
          </w:p>
        </w:tc>
        <w:tc>
          <w:tcPr>
            <w:tcW w:w="1139" w:type="dxa"/>
            <w:tcBorders>
              <w:top w:val="single" w:sz="6" w:space="0" w:color="777777"/>
              <w:left w:val="single" w:sz="8" w:space="0" w:color="7C7C7C"/>
              <w:bottom w:val="nil"/>
              <w:right w:val="single" w:sz="8" w:space="0" w:color="7C7C7C"/>
            </w:tcBorders>
          </w:tcPr>
          <w:p w:rsidR="00B40649" w:rsidRPr="006860E3" w:rsidRDefault="00B40649" w:rsidP="006860E3">
            <w:pPr>
              <w:jc w:val="both"/>
              <w:rPr>
                <w:rFonts w:asciiTheme="minorHAnsi" w:hAnsiTheme="minorHAnsi" w:cstheme="minorHAnsi"/>
                <w:sz w:val="18"/>
                <w:szCs w:val="18"/>
              </w:rPr>
            </w:pPr>
          </w:p>
        </w:tc>
      </w:tr>
      <w:tr w:rsidR="00B40649" w:rsidRPr="006860E3" w:rsidTr="00C12554">
        <w:trPr>
          <w:trHeight w:hRule="exact" w:val="240"/>
        </w:trPr>
        <w:tc>
          <w:tcPr>
            <w:tcW w:w="1728" w:type="dxa"/>
            <w:tcBorders>
              <w:top w:val="nil"/>
              <w:left w:val="single" w:sz="6" w:space="0" w:color="606060"/>
              <w:bottom w:val="single" w:sz="6" w:space="0" w:color="676767"/>
              <w:right w:val="single" w:sz="4" w:space="0" w:color="181818"/>
            </w:tcBorders>
          </w:tcPr>
          <w:p w:rsidR="00B40649" w:rsidRPr="006860E3" w:rsidRDefault="00C7672E" w:rsidP="006860E3">
            <w:pPr>
              <w:pStyle w:val="TableParagraph"/>
              <w:spacing w:before="1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 l 6/G003/000560</w:t>
            </w:r>
          </w:p>
        </w:tc>
        <w:tc>
          <w:tcPr>
            <w:tcW w:w="6476" w:type="dxa"/>
            <w:tcBorders>
              <w:top w:val="nil"/>
              <w:left w:val="single" w:sz="4" w:space="0" w:color="181818"/>
              <w:bottom w:val="single" w:sz="4" w:space="0" w:color="484848"/>
              <w:right w:val="single" w:sz="8" w:space="0" w:color="7C7C7C"/>
            </w:tcBorders>
          </w:tcPr>
          <w:p w:rsidR="00B40649" w:rsidRPr="006860E3" w:rsidRDefault="00C7672E" w:rsidP="006860E3">
            <w:pPr>
              <w:pStyle w:val="TableParagraph"/>
              <w:spacing w:before="1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28V/2010)</w:t>
            </w:r>
          </w:p>
        </w:tc>
        <w:tc>
          <w:tcPr>
            <w:tcW w:w="1139" w:type="dxa"/>
            <w:tcBorders>
              <w:top w:val="nil"/>
              <w:left w:val="single" w:sz="8" w:space="0" w:color="7C7C7C"/>
              <w:bottom w:val="single" w:sz="2" w:space="0" w:color="878787"/>
              <w:right w:val="single" w:sz="4" w:space="0" w:color="444444"/>
            </w:tcBorders>
          </w:tcPr>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549/2016</w:t>
            </w:r>
          </w:p>
        </w:tc>
      </w:tr>
      <w:tr w:rsidR="00B40649" w:rsidRPr="006860E3" w:rsidTr="00C12554">
        <w:trPr>
          <w:trHeight w:hRule="exact" w:val="298"/>
        </w:trPr>
        <w:tc>
          <w:tcPr>
            <w:tcW w:w="1728" w:type="dxa"/>
            <w:tcBorders>
              <w:top w:val="single" w:sz="6" w:space="0" w:color="676767"/>
              <w:left w:val="single" w:sz="6" w:space="0" w:color="606060"/>
              <w:bottom w:val="single" w:sz="6" w:space="0" w:color="5B5B5B"/>
              <w:right w:val="single" w:sz="4" w:space="0" w:color="2F2F2F"/>
            </w:tcBorders>
          </w:tcPr>
          <w:p w:rsidR="00B40649" w:rsidRPr="006860E3" w:rsidRDefault="00C7672E" w:rsidP="006860E3">
            <w:pPr>
              <w:pStyle w:val="TableParagraph"/>
              <w:spacing w:before="65"/>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 l6/G003/000559</w:t>
            </w:r>
          </w:p>
        </w:tc>
        <w:tc>
          <w:tcPr>
            <w:tcW w:w="6476" w:type="dxa"/>
            <w:tcBorders>
              <w:top w:val="single" w:sz="4" w:space="0" w:color="484848"/>
              <w:left w:val="single" w:sz="4" w:space="0" w:color="2F2F2F"/>
              <w:bottom w:val="single" w:sz="6" w:space="0" w:color="5B5B5B"/>
              <w:right w:val="single" w:sz="8" w:space="0" w:color="7C7C7C"/>
            </w:tcBorders>
          </w:tcPr>
          <w:p w:rsidR="00B40649" w:rsidRPr="006860E3" w:rsidRDefault="00C7672E" w:rsidP="006860E3">
            <w:pPr>
              <w:pStyle w:val="TableParagraph"/>
              <w:spacing w:before="63"/>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 xml:space="preserve">ARQUIVO DO EXPEDIENTE POR DESISTIMENTO </w:t>
            </w:r>
            <w:r w:rsidRPr="006860E3">
              <w:rPr>
                <w:rFonts w:asciiTheme="minorHAnsi" w:hAnsiTheme="minorHAnsi" w:cstheme="minorHAnsi"/>
                <w:color w:val="464646"/>
                <w:w w:val="105"/>
                <w:sz w:val="18"/>
                <w:szCs w:val="18"/>
              </w:rPr>
              <w:t xml:space="preserve">(Expediente: </w:t>
            </w:r>
            <w:r w:rsidRPr="006860E3">
              <w:rPr>
                <w:rFonts w:asciiTheme="minorHAnsi" w:hAnsiTheme="minorHAnsi" w:cstheme="minorHAnsi"/>
                <w:color w:val="2F2F2F"/>
                <w:w w:val="105"/>
                <w:sz w:val="18"/>
                <w:szCs w:val="18"/>
              </w:rPr>
              <w:t>52/2011)</w:t>
            </w:r>
          </w:p>
        </w:tc>
        <w:tc>
          <w:tcPr>
            <w:tcW w:w="1139" w:type="dxa"/>
            <w:tcBorders>
              <w:top w:val="single" w:sz="2" w:space="0" w:color="878787"/>
              <w:left w:val="single" w:sz="8" w:space="0" w:color="7C7C7C"/>
              <w:bottom w:val="single" w:sz="4" w:space="0" w:color="2F2F2F"/>
              <w:right w:val="single" w:sz="4" w:space="0" w:color="444444"/>
            </w:tcBorders>
          </w:tcPr>
          <w:p w:rsidR="00B40649" w:rsidRPr="006860E3" w:rsidRDefault="00C7672E" w:rsidP="006860E3">
            <w:pPr>
              <w:pStyle w:val="TableParagraph"/>
              <w:spacing w:before="60"/>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550/2016</w:t>
            </w:r>
          </w:p>
        </w:tc>
      </w:tr>
      <w:tr w:rsidR="00B40649" w:rsidRPr="006860E3" w:rsidTr="00C12554">
        <w:trPr>
          <w:trHeight w:hRule="exact" w:val="240"/>
        </w:trPr>
        <w:tc>
          <w:tcPr>
            <w:tcW w:w="1728" w:type="dxa"/>
            <w:tcBorders>
              <w:top w:val="single" w:sz="6" w:space="0" w:color="5B5B5B"/>
              <w:left w:val="single" w:sz="6" w:space="0" w:color="606060"/>
              <w:bottom w:val="nil"/>
              <w:right w:val="single" w:sz="6" w:space="0" w:color="4F4F4F"/>
            </w:tcBorders>
          </w:tcPr>
          <w:p w:rsidR="00B40649" w:rsidRPr="006860E3" w:rsidRDefault="00B40649" w:rsidP="006860E3">
            <w:pPr>
              <w:jc w:val="both"/>
              <w:rPr>
                <w:rFonts w:asciiTheme="minorHAnsi" w:hAnsiTheme="minorHAnsi" w:cstheme="minorHAnsi"/>
                <w:sz w:val="18"/>
                <w:szCs w:val="18"/>
              </w:rPr>
            </w:pPr>
          </w:p>
        </w:tc>
        <w:tc>
          <w:tcPr>
            <w:tcW w:w="6476" w:type="dxa"/>
            <w:tcBorders>
              <w:top w:val="single" w:sz="6" w:space="0" w:color="5B5B5B"/>
              <w:left w:val="single" w:sz="6" w:space="0" w:color="4F4F4F"/>
              <w:bottom w:val="nil"/>
              <w:right w:val="single" w:sz="8" w:space="0" w:color="808080"/>
            </w:tcBorders>
          </w:tcPr>
          <w:p w:rsidR="00B40649" w:rsidRPr="006860E3" w:rsidRDefault="00C7672E" w:rsidP="006860E3">
            <w:pPr>
              <w:pStyle w:val="TableParagraph"/>
              <w:spacing w:before="2"/>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ARQUIVO DO EXPEDIENTE POR DESISTIMENTO (Expediente:</w:t>
            </w:r>
          </w:p>
        </w:tc>
        <w:tc>
          <w:tcPr>
            <w:tcW w:w="1139" w:type="dxa"/>
            <w:tcBorders>
              <w:top w:val="single" w:sz="4" w:space="0" w:color="2F2F2F"/>
              <w:left w:val="single" w:sz="8" w:space="0" w:color="808080"/>
              <w:bottom w:val="nil"/>
              <w:right w:val="single" w:sz="4" w:space="0" w:color="2F2F2F"/>
            </w:tcBorders>
          </w:tcPr>
          <w:p w:rsidR="00B40649" w:rsidRPr="006860E3" w:rsidRDefault="00B40649" w:rsidP="006860E3">
            <w:pPr>
              <w:jc w:val="both"/>
              <w:rPr>
                <w:rFonts w:asciiTheme="minorHAnsi" w:hAnsiTheme="minorHAnsi" w:cstheme="minorHAnsi"/>
                <w:sz w:val="18"/>
                <w:szCs w:val="18"/>
              </w:rPr>
            </w:pPr>
          </w:p>
        </w:tc>
      </w:tr>
      <w:tr w:rsidR="00B40649" w:rsidRPr="006860E3" w:rsidTr="00C12554">
        <w:trPr>
          <w:trHeight w:hRule="exact" w:val="282"/>
        </w:trPr>
        <w:tc>
          <w:tcPr>
            <w:tcW w:w="1728" w:type="dxa"/>
            <w:tcBorders>
              <w:top w:val="nil"/>
              <w:left w:val="single" w:sz="6" w:space="0" w:color="606060"/>
              <w:bottom w:val="single" w:sz="2" w:space="0" w:color="2B2B2B"/>
              <w:right w:val="single" w:sz="8" w:space="0" w:color="2B2B2B"/>
            </w:tcBorders>
          </w:tcPr>
          <w:p w:rsidR="00B40649" w:rsidRPr="006860E3" w:rsidRDefault="00C7672E" w:rsidP="006860E3">
            <w:pPr>
              <w:pStyle w:val="TableParagraph"/>
              <w:spacing w:before="13"/>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2016/G003/000558</w:t>
            </w:r>
          </w:p>
        </w:tc>
        <w:tc>
          <w:tcPr>
            <w:tcW w:w="6476" w:type="dxa"/>
            <w:tcBorders>
              <w:top w:val="nil"/>
              <w:left w:val="single" w:sz="8" w:space="0" w:color="2B2B2B"/>
              <w:bottom w:val="single" w:sz="2" w:space="0" w:color="545454"/>
              <w:right w:val="single" w:sz="8" w:space="0" w:color="808080"/>
            </w:tcBorders>
          </w:tcPr>
          <w:p w:rsidR="00B40649" w:rsidRPr="006860E3" w:rsidRDefault="00C7672E" w:rsidP="006860E3">
            <w:pPr>
              <w:pStyle w:val="TableParagraph"/>
              <w:spacing w:before="8"/>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28V/2011)</w:t>
            </w:r>
          </w:p>
        </w:tc>
        <w:tc>
          <w:tcPr>
            <w:tcW w:w="1139" w:type="dxa"/>
            <w:tcBorders>
              <w:top w:val="nil"/>
              <w:left w:val="single" w:sz="8" w:space="0" w:color="808080"/>
              <w:bottom w:val="single" w:sz="2" w:space="0" w:color="545454"/>
              <w:right w:val="single" w:sz="4" w:space="0" w:color="2F2F2F"/>
            </w:tcBorders>
          </w:tcPr>
          <w:p w:rsidR="00B40649" w:rsidRPr="006860E3" w:rsidRDefault="00C7672E" w:rsidP="006860E3">
            <w:pPr>
              <w:pStyle w:val="TableParagraph"/>
              <w:spacing w:before="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551/2016</w:t>
            </w:r>
          </w:p>
        </w:tc>
      </w:tr>
      <w:tr w:rsidR="00B40649" w:rsidRPr="006860E3" w:rsidTr="00C12554">
        <w:trPr>
          <w:trHeight w:hRule="exact" w:val="258"/>
        </w:trPr>
        <w:tc>
          <w:tcPr>
            <w:tcW w:w="1728" w:type="dxa"/>
            <w:tcBorders>
              <w:top w:val="single" w:sz="2" w:space="0" w:color="2B2B2B"/>
              <w:left w:val="single" w:sz="6" w:space="0" w:color="606060"/>
              <w:bottom w:val="single" w:sz="6" w:space="0" w:color="5B5B5B"/>
              <w:right w:val="single" w:sz="8" w:space="0" w:color="181818"/>
            </w:tcBorders>
          </w:tcPr>
          <w:p w:rsidR="00B40649" w:rsidRPr="006860E3" w:rsidRDefault="00C7672E" w:rsidP="006860E3">
            <w:pPr>
              <w:pStyle w:val="TableParagraph"/>
              <w:spacing w:before="26"/>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 l 6/G003/000556</w:t>
            </w:r>
          </w:p>
        </w:tc>
        <w:tc>
          <w:tcPr>
            <w:tcW w:w="6476" w:type="dxa"/>
            <w:tcBorders>
              <w:top w:val="single" w:sz="2" w:space="0" w:color="545454"/>
              <w:left w:val="single" w:sz="8" w:space="0" w:color="181818"/>
              <w:bottom w:val="single" w:sz="8" w:space="0" w:color="7C7C7C"/>
              <w:right w:val="single" w:sz="8" w:space="0" w:color="808080"/>
            </w:tcBorders>
          </w:tcPr>
          <w:p w:rsidR="00B40649" w:rsidRPr="006860E3" w:rsidRDefault="00C7672E" w:rsidP="006860E3">
            <w:pPr>
              <w:pStyle w:val="TableParagraph"/>
              <w:spacing w:before="2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 xml:space="preserve">ARQUIVO DO EXPEDIENTE POR DESISTIMENTO </w:t>
            </w:r>
            <w:r w:rsidRPr="006860E3">
              <w:rPr>
                <w:rFonts w:asciiTheme="minorHAnsi" w:hAnsiTheme="minorHAnsi" w:cstheme="minorHAnsi"/>
                <w:color w:val="464646"/>
                <w:w w:val="105"/>
                <w:sz w:val="18"/>
                <w:szCs w:val="18"/>
              </w:rPr>
              <w:t>(</w:t>
            </w:r>
            <w:r w:rsidRPr="006860E3">
              <w:rPr>
                <w:rFonts w:asciiTheme="minorHAnsi" w:hAnsiTheme="minorHAnsi" w:cstheme="minorHAnsi"/>
                <w:color w:val="2F2F2F"/>
                <w:w w:val="105"/>
                <w:sz w:val="18"/>
                <w:szCs w:val="18"/>
              </w:rPr>
              <w:t>1OZ/2012)</w:t>
            </w:r>
          </w:p>
        </w:tc>
        <w:tc>
          <w:tcPr>
            <w:tcW w:w="1139" w:type="dxa"/>
            <w:tcBorders>
              <w:top w:val="single" w:sz="2" w:space="0" w:color="545454"/>
              <w:left w:val="single" w:sz="8" w:space="0" w:color="808080"/>
              <w:bottom w:val="single" w:sz="8" w:space="0" w:color="7C7C7C"/>
              <w:right w:val="single" w:sz="9" w:space="0" w:color="2F2F2F"/>
            </w:tcBorders>
          </w:tcPr>
          <w:p w:rsidR="00B40649" w:rsidRPr="006860E3" w:rsidRDefault="00C7672E" w:rsidP="006860E3">
            <w:pPr>
              <w:pStyle w:val="TableParagraph"/>
              <w:spacing w:before="2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552/2016</w:t>
            </w:r>
          </w:p>
        </w:tc>
      </w:tr>
      <w:tr w:rsidR="00B40649" w:rsidRPr="006860E3" w:rsidTr="00C12554">
        <w:trPr>
          <w:trHeight w:hRule="exact" w:val="240"/>
        </w:trPr>
        <w:tc>
          <w:tcPr>
            <w:tcW w:w="1728" w:type="dxa"/>
            <w:tcBorders>
              <w:top w:val="single" w:sz="6" w:space="0" w:color="5B5B5B"/>
              <w:left w:val="single" w:sz="6" w:space="0" w:color="606060"/>
              <w:bottom w:val="nil"/>
              <w:right w:val="single" w:sz="8" w:space="0" w:color="181818"/>
            </w:tcBorders>
          </w:tcPr>
          <w:p w:rsidR="00B40649" w:rsidRPr="006860E3" w:rsidRDefault="00B40649" w:rsidP="006860E3">
            <w:pPr>
              <w:jc w:val="both"/>
              <w:rPr>
                <w:rFonts w:asciiTheme="minorHAnsi" w:hAnsiTheme="minorHAnsi" w:cstheme="minorHAnsi"/>
                <w:sz w:val="18"/>
                <w:szCs w:val="18"/>
              </w:rPr>
            </w:pPr>
          </w:p>
        </w:tc>
        <w:tc>
          <w:tcPr>
            <w:tcW w:w="6476" w:type="dxa"/>
            <w:tcBorders>
              <w:top w:val="single" w:sz="8" w:space="0" w:color="7C7C7C"/>
              <w:left w:val="single" w:sz="8" w:space="0" w:color="181818"/>
              <w:bottom w:val="nil"/>
              <w:right w:val="single" w:sz="8" w:space="0" w:color="808080"/>
            </w:tcBorders>
          </w:tcPr>
          <w:p w:rsidR="00B40649" w:rsidRPr="006860E3" w:rsidRDefault="00C7672E" w:rsidP="006860E3">
            <w:pPr>
              <w:pStyle w:val="TableParagraph"/>
              <w:spacing w:line="218" w:lineRule="exact"/>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ARQUIVO DO EXPEDIENTE POR DESISTIMENTO(EXPEDIENTE</w:t>
            </w:r>
          </w:p>
        </w:tc>
        <w:tc>
          <w:tcPr>
            <w:tcW w:w="1139" w:type="dxa"/>
            <w:tcBorders>
              <w:top w:val="single" w:sz="8" w:space="0" w:color="7C7C7C"/>
              <w:left w:val="single" w:sz="8" w:space="0" w:color="808080"/>
              <w:bottom w:val="nil"/>
              <w:right w:val="single" w:sz="9" w:space="0" w:color="2F2F2F"/>
            </w:tcBorders>
          </w:tcPr>
          <w:p w:rsidR="00B40649" w:rsidRPr="006860E3" w:rsidRDefault="00B40649" w:rsidP="006860E3">
            <w:pPr>
              <w:jc w:val="both"/>
              <w:rPr>
                <w:rFonts w:asciiTheme="minorHAnsi" w:hAnsiTheme="minorHAnsi" w:cstheme="minorHAnsi"/>
                <w:sz w:val="18"/>
                <w:szCs w:val="18"/>
              </w:rPr>
            </w:pPr>
          </w:p>
        </w:tc>
      </w:tr>
      <w:tr w:rsidR="00B40649" w:rsidRPr="006860E3" w:rsidTr="00C12554">
        <w:trPr>
          <w:trHeight w:hRule="exact" w:val="244"/>
        </w:trPr>
        <w:tc>
          <w:tcPr>
            <w:tcW w:w="1728" w:type="dxa"/>
            <w:tcBorders>
              <w:top w:val="nil"/>
              <w:left w:val="single" w:sz="6" w:space="0" w:color="606060"/>
              <w:bottom w:val="single" w:sz="6" w:space="0" w:color="575757"/>
              <w:right w:val="single" w:sz="8" w:space="0" w:color="343434"/>
            </w:tcBorders>
          </w:tcPr>
          <w:p w:rsidR="00B40649" w:rsidRPr="006860E3" w:rsidRDefault="00C7672E" w:rsidP="006860E3">
            <w:pPr>
              <w:pStyle w:val="TableParagraph"/>
              <w:spacing w:before="13"/>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2016/G003/000557</w:t>
            </w:r>
          </w:p>
        </w:tc>
        <w:tc>
          <w:tcPr>
            <w:tcW w:w="6476" w:type="dxa"/>
            <w:tcBorders>
              <w:top w:val="nil"/>
              <w:left w:val="single" w:sz="8" w:space="0" w:color="343434"/>
              <w:bottom w:val="single" w:sz="6" w:space="0" w:color="575757"/>
              <w:right w:val="single" w:sz="8" w:space="0" w:color="808080"/>
            </w:tcBorders>
          </w:tcPr>
          <w:p w:rsidR="00B40649" w:rsidRPr="006860E3" w:rsidRDefault="00C7672E" w:rsidP="006860E3">
            <w:pPr>
              <w:pStyle w:val="TableParagraph"/>
              <w:spacing w:before="8"/>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3V/201 l)</w:t>
            </w:r>
          </w:p>
        </w:tc>
        <w:tc>
          <w:tcPr>
            <w:tcW w:w="1139" w:type="dxa"/>
            <w:tcBorders>
              <w:top w:val="nil"/>
              <w:left w:val="single" w:sz="8" w:space="0" w:color="808080"/>
              <w:bottom w:val="single" w:sz="4" w:space="0" w:color="2F2F2F"/>
              <w:right w:val="single" w:sz="4" w:space="0" w:color="2F2F2F"/>
            </w:tcBorders>
          </w:tcPr>
          <w:p w:rsidR="00B40649" w:rsidRPr="006860E3" w:rsidRDefault="00C7672E" w:rsidP="006860E3">
            <w:pPr>
              <w:pStyle w:val="TableParagraph"/>
              <w:spacing w:before="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553/2016</w:t>
            </w:r>
          </w:p>
        </w:tc>
      </w:tr>
      <w:tr w:rsidR="00B40649" w:rsidRPr="006860E3" w:rsidTr="00C12554">
        <w:trPr>
          <w:trHeight w:hRule="exact" w:val="297"/>
        </w:trPr>
        <w:tc>
          <w:tcPr>
            <w:tcW w:w="1728" w:type="dxa"/>
            <w:tcBorders>
              <w:top w:val="single" w:sz="6" w:space="0" w:color="575757"/>
              <w:left w:val="single" w:sz="6" w:space="0" w:color="606060"/>
              <w:bottom w:val="single" w:sz="6" w:space="0" w:color="5B5B5B"/>
              <w:right w:val="single" w:sz="10" w:space="0" w:color="484848"/>
            </w:tcBorders>
          </w:tcPr>
          <w:p w:rsidR="00B40649" w:rsidRPr="006860E3" w:rsidRDefault="00C7672E" w:rsidP="006860E3">
            <w:pPr>
              <w:pStyle w:val="TableParagraph"/>
              <w:spacing w:before="59"/>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2016/G003/000555</w:t>
            </w:r>
          </w:p>
        </w:tc>
        <w:tc>
          <w:tcPr>
            <w:tcW w:w="6476" w:type="dxa"/>
            <w:tcBorders>
              <w:top w:val="single" w:sz="6" w:space="0" w:color="575757"/>
              <w:left w:val="single" w:sz="10" w:space="0" w:color="484848"/>
              <w:bottom w:val="single" w:sz="6" w:space="0" w:color="5B5B5B"/>
              <w:right w:val="single" w:sz="8" w:space="0" w:color="808080"/>
            </w:tcBorders>
          </w:tcPr>
          <w:p w:rsidR="00B40649" w:rsidRPr="006860E3" w:rsidRDefault="00C7672E" w:rsidP="006860E3">
            <w:pPr>
              <w:pStyle w:val="TableParagraph"/>
              <w:spacing w:before="5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ARQUIVO DO EXPEDIENTE POR DESISTIMENTO (13V/2012)</w:t>
            </w:r>
          </w:p>
        </w:tc>
        <w:tc>
          <w:tcPr>
            <w:tcW w:w="1139" w:type="dxa"/>
            <w:tcBorders>
              <w:top w:val="single" w:sz="4" w:space="0" w:color="2F2F2F"/>
              <w:left w:val="single" w:sz="8" w:space="0" w:color="808080"/>
              <w:bottom w:val="single" w:sz="4" w:space="0" w:color="2F2F2F"/>
              <w:right w:val="single" w:sz="4" w:space="0" w:color="2F2F2F"/>
            </w:tcBorders>
          </w:tcPr>
          <w:p w:rsidR="00B40649" w:rsidRPr="006860E3" w:rsidRDefault="00C7672E" w:rsidP="006860E3">
            <w:pPr>
              <w:pStyle w:val="TableParagraph"/>
              <w:spacing w:before="57"/>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554/2016</w:t>
            </w:r>
          </w:p>
        </w:tc>
      </w:tr>
      <w:tr w:rsidR="00B40649" w:rsidRPr="006860E3" w:rsidTr="00C12554">
        <w:trPr>
          <w:trHeight w:hRule="exact" w:val="242"/>
        </w:trPr>
        <w:tc>
          <w:tcPr>
            <w:tcW w:w="1728" w:type="dxa"/>
            <w:tcBorders>
              <w:top w:val="single" w:sz="6" w:space="0" w:color="5B5B5B"/>
              <w:left w:val="single" w:sz="6" w:space="0" w:color="606060"/>
              <w:bottom w:val="nil"/>
              <w:right w:val="double" w:sz="3" w:space="0" w:color="1C1C1C"/>
            </w:tcBorders>
          </w:tcPr>
          <w:p w:rsidR="00B40649" w:rsidRPr="006860E3" w:rsidRDefault="00B40649" w:rsidP="006860E3">
            <w:pPr>
              <w:jc w:val="both"/>
              <w:rPr>
                <w:rFonts w:asciiTheme="minorHAnsi" w:hAnsiTheme="minorHAnsi" w:cstheme="minorHAnsi"/>
                <w:sz w:val="18"/>
                <w:szCs w:val="18"/>
              </w:rPr>
            </w:pPr>
          </w:p>
        </w:tc>
        <w:tc>
          <w:tcPr>
            <w:tcW w:w="6476" w:type="dxa"/>
            <w:tcBorders>
              <w:top w:val="single" w:sz="6" w:space="0" w:color="5B5B5B"/>
              <w:left w:val="double" w:sz="3" w:space="0" w:color="1C1C1C"/>
              <w:bottom w:val="nil"/>
              <w:right w:val="single" w:sz="8" w:space="0" w:color="808080"/>
            </w:tcBorders>
          </w:tcPr>
          <w:p w:rsidR="00B40649" w:rsidRPr="006860E3" w:rsidRDefault="00C7672E" w:rsidP="003B0B7B">
            <w:pPr>
              <w:pStyle w:val="TableParagraph"/>
              <w:spacing w:before="7"/>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PAGAMENTO HORAS EXTRAORDINARIAS A DON E</w:t>
            </w:r>
            <w:r w:rsidR="003B0B7B">
              <w:rPr>
                <w:rFonts w:asciiTheme="minorHAnsi" w:hAnsiTheme="minorHAnsi" w:cstheme="minorHAnsi"/>
                <w:color w:val="2F2F2F"/>
                <w:w w:val="105"/>
                <w:sz w:val="18"/>
                <w:szCs w:val="18"/>
              </w:rPr>
              <w:t>.V.M.</w:t>
            </w:r>
          </w:p>
        </w:tc>
        <w:tc>
          <w:tcPr>
            <w:tcW w:w="1139" w:type="dxa"/>
            <w:tcBorders>
              <w:top w:val="single" w:sz="4" w:space="0" w:color="2F2F2F"/>
              <w:left w:val="single" w:sz="8" w:space="0" w:color="808080"/>
              <w:bottom w:val="nil"/>
              <w:right w:val="single" w:sz="4" w:space="0" w:color="2F2F2F"/>
            </w:tcBorders>
          </w:tcPr>
          <w:p w:rsidR="00B40649" w:rsidRPr="006860E3" w:rsidRDefault="00B40649" w:rsidP="006860E3">
            <w:pPr>
              <w:jc w:val="both"/>
              <w:rPr>
                <w:rFonts w:asciiTheme="minorHAnsi" w:hAnsiTheme="minorHAnsi" w:cstheme="minorHAnsi"/>
                <w:sz w:val="18"/>
                <w:szCs w:val="18"/>
              </w:rPr>
            </w:pPr>
          </w:p>
        </w:tc>
      </w:tr>
      <w:tr w:rsidR="00B40649" w:rsidRPr="006860E3" w:rsidTr="00C12554">
        <w:trPr>
          <w:trHeight w:hRule="exact" w:val="236"/>
        </w:trPr>
        <w:tc>
          <w:tcPr>
            <w:tcW w:w="1728" w:type="dxa"/>
            <w:tcBorders>
              <w:top w:val="nil"/>
              <w:left w:val="single" w:sz="6" w:space="0" w:color="606060"/>
              <w:bottom w:val="single" w:sz="6" w:space="0" w:color="5B5B5B"/>
              <w:right w:val="double" w:sz="3" w:space="0" w:color="1C1C1C"/>
            </w:tcBorders>
          </w:tcPr>
          <w:p w:rsidR="00B40649" w:rsidRPr="006860E3" w:rsidRDefault="00C7672E" w:rsidP="006860E3">
            <w:pPr>
              <w:pStyle w:val="TableParagraph"/>
              <w:spacing w:before="6"/>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 l 6/G003/000568</w:t>
            </w:r>
          </w:p>
        </w:tc>
        <w:tc>
          <w:tcPr>
            <w:tcW w:w="6476" w:type="dxa"/>
            <w:tcBorders>
              <w:top w:val="nil"/>
              <w:left w:val="double" w:sz="3" w:space="0" w:color="1C1C1C"/>
              <w:bottom w:val="single" w:sz="6" w:space="0" w:color="5B5B5B"/>
              <w:right w:val="single" w:sz="8" w:space="0" w:color="808080"/>
            </w:tcBorders>
          </w:tcPr>
          <w:p w:rsidR="00B40649" w:rsidRPr="006860E3" w:rsidRDefault="00B40649" w:rsidP="006860E3">
            <w:pPr>
              <w:pStyle w:val="TableParagraph"/>
              <w:spacing w:before="6"/>
              <w:jc w:val="both"/>
              <w:rPr>
                <w:rFonts w:asciiTheme="minorHAnsi" w:hAnsiTheme="minorHAnsi" w:cstheme="minorHAnsi"/>
                <w:sz w:val="18"/>
                <w:szCs w:val="18"/>
              </w:rPr>
            </w:pPr>
          </w:p>
        </w:tc>
        <w:tc>
          <w:tcPr>
            <w:tcW w:w="1139" w:type="dxa"/>
            <w:tcBorders>
              <w:top w:val="nil"/>
              <w:left w:val="single" w:sz="8" w:space="0" w:color="808080"/>
              <w:bottom w:val="single" w:sz="6" w:space="0" w:color="5B5B5B"/>
              <w:right w:val="single" w:sz="4" w:space="0" w:color="2F2F2F"/>
            </w:tcBorders>
          </w:tcPr>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555/2016</w:t>
            </w:r>
          </w:p>
        </w:tc>
      </w:tr>
      <w:tr w:rsidR="00B40649" w:rsidRPr="006860E3" w:rsidTr="00C12554">
        <w:trPr>
          <w:trHeight w:hRule="exact" w:val="245"/>
        </w:trPr>
        <w:tc>
          <w:tcPr>
            <w:tcW w:w="1728" w:type="dxa"/>
            <w:tcBorders>
              <w:top w:val="single" w:sz="6" w:space="0" w:color="5B5B5B"/>
              <w:left w:val="single" w:sz="8" w:space="0" w:color="808080"/>
              <w:bottom w:val="nil"/>
              <w:right w:val="double" w:sz="3" w:space="0" w:color="1C1C1C"/>
            </w:tcBorders>
          </w:tcPr>
          <w:p w:rsidR="00B40649" w:rsidRPr="006860E3" w:rsidRDefault="00B40649" w:rsidP="006860E3">
            <w:pPr>
              <w:jc w:val="both"/>
              <w:rPr>
                <w:rFonts w:asciiTheme="minorHAnsi" w:hAnsiTheme="minorHAnsi" w:cstheme="minorHAnsi"/>
                <w:sz w:val="18"/>
                <w:szCs w:val="18"/>
              </w:rPr>
            </w:pPr>
          </w:p>
        </w:tc>
        <w:tc>
          <w:tcPr>
            <w:tcW w:w="6476" w:type="dxa"/>
            <w:tcBorders>
              <w:top w:val="single" w:sz="6" w:space="0" w:color="5B5B5B"/>
              <w:left w:val="double" w:sz="3" w:space="0" w:color="1C1C1C"/>
              <w:bottom w:val="nil"/>
              <w:right w:val="single" w:sz="8" w:space="0" w:color="808080"/>
            </w:tcBorders>
          </w:tcPr>
          <w:p w:rsidR="00B40649" w:rsidRPr="006860E3" w:rsidRDefault="00C7672E" w:rsidP="003B0B7B">
            <w:pPr>
              <w:pStyle w:val="TableParagraph"/>
              <w:spacing w:before="7"/>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PAGAMENTO HORAS EXTRAORDINARIAS A B</w:t>
            </w:r>
            <w:r w:rsidR="003B0B7B">
              <w:rPr>
                <w:rFonts w:asciiTheme="minorHAnsi" w:hAnsiTheme="minorHAnsi" w:cstheme="minorHAnsi"/>
                <w:color w:val="2F2F2F"/>
                <w:w w:val="105"/>
                <w:sz w:val="18"/>
                <w:szCs w:val="18"/>
              </w:rPr>
              <w:t>.L.P.</w:t>
            </w:r>
          </w:p>
        </w:tc>
        <w:tc>
          <w:tcPr>
            <w:tcW w:w="1139" w:type="dxa"/>
            <w:tcBorders>
              <w:top w:val="single" w:sz="6" w:space="0" w:color="5B5B5B"/>
              <w:left w:val="single" w:sz="8" w:space="0" w:color="808080"/>
              <w:bottom w:val="nil"/>
              <w:right w:val="single" w:sz="4" w:space="0" w:color="2F2F2F"/>
            </w:tcBorders>
          </w:tcPr>
          <w:p w:rsidR="00B40649" w:rsidRPr="006860E3" w:rsidRDefault="00B40649" w:rsidP="006860E3">
            <w:pPr>
              <w:jc w:val="both"/>
              <w:rPr>
                <w:rFonts w:asciiTheme="minorHAnsi" w:hAnsiTheme="minorHAnsi" w:cstheme="minorHAnsi"/>
                <w:sz w:val="18"/>
                <w:szCs w:val="18"/>
              </w:rPr>
            </w:pPr>
          </w:p>
        </w:tc>
      </w:tr>
      <w:tr w:rsidR="00B40649" w:rsidRPr="006860E3" w:rsidTr="00C12554">
        <w:trPr>
          <w:trHeight w:hRule="exact" w:val="239"/>
        </w:trPr>
        <w:tc>
          <w:tcPr>
            <w:tcW w:w="1728" w:type="dxa"/>
            <w:tcBorders>
              <w:top w:val="nil"/>
              <w:left w:val="single" w:sz="8" w:space="0" w:color="808080"/>
              <w:bottom w:val="single" w:sz="4" w:space="0" w:color="575757"/>
              <w:right w:val="double" w:sz="4" w:space="0" w:color="444444"/>
            </w:tcBorders>
          </w:tcPr>
          <w:p w:rsidR="00B40649" w:rsidRPr="006860E3" w:rsidRDefault="00C7672E" w:rsidP="006860E3">
            <w:pPr>
              <w:pStyle w:val="TableParagraph"/>
              <w:spacing w:before="8"/>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 l 6/G003/000567</w:t>
            </w:r>
          </w:p>
        </w:tc>
        <w:tc>
          <w:tcPr>
            <w:tcW w:w="6476" w:type="dxa"/>
            <w:tcBorders>
              <w:top w:val="nil"/>
              <w:left w:val="double" w:sz="4" w:space="0" w:color="444444"/>
              <w:bottom w:val="single" w:sz="6" w:space="0" w:color="5B5B5B"/>
              <w:right w:val="single" w:sz="8" w:space="0" w:color="808080"/>
            </w:tcBorders>
          </w:tcPr>
          <w:p w:rsidR="00B40649" w:rsidRPr="006860E3" w:rsidRDefault="00B40649" w:rsidP="006860E3">
            <w:pPr>
              <w:pStyle w:val="TableParagraph"/>
              <w:spacing w:before="8"/>
              <w:jc w:val="both"/>
              <w:rPr>
                <w:rFonts w:asciiTheme="minorHAnsi" w:hAnsiTheme="minorHAnsi" w:cstheme="minorHAnsi"/>
                <w:sz w:val="18"/>
                <w:szCs w:val="18"/>
              </w:rPr>
            </w:pPr>
          </w:p>
        </w:tc>
        <w:tc>
          <w:tcPr>
            <w:tcW w:w="1139" w:type="dxa"/>
            <w:tcBorders>
              <w:top w:val="nil"/>
              <w:left w:val="single" w:sz="8" w:space="0" w:color="808080"/>
              <w:right w:val="single" w:sz="4" w:space="0" w:color="2F2F2F"/>
            </w:tcBorders>
          </w:tcPr>
          <w:p w:rsidR="00B40649" w:rsidRPr="006860E3" w:rsidRDefault="00C7672E" w:rsidP="006860E3">
            <w:pPr>
              <w:pStyle w:val="TableParagraph"/>
              <w:spacing w:before="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556/2016</w:t>
            </w:r>
          </w:p>
        </w:tc>
      </w:tr>
      <w:tr w:rsidR="00B40649" w:rsidRPr="006860E3" w:rsidTr="00C12554">
        <w:trPr>
          <w:trHeight w:hRule="exact" w:val="302"/>
        </w:trPr>
        <w:tc>
          <w:tcPr>
            <w:tcW w:w="1728" w:type="dxa"/>
            <w:tcBorders>
              <w:top w:val="single" w:sz="4" w:space="0" w:color="575757"/>
              <w:left w:val="single" w:sz="8" w:space="0" w:color="808080"/>
              <w:bottom w:val="single" w:sz="6" w:space="0" w:color="575757"/>
              <w:right w:val="double" w:sz="4" w:space="0" w:color="444444"/>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2016/G003/00057l</w:t>
            </w:r>
          </w:p>
        </w:tc>
        <w:tc>
          <w:tcPr>
            <w:tcW w:w="6476" w:type="dxa"/>
            <w:tcBorders>
              <w:top w:val="single" w:sz="6" w:space="0" w:color="5B5B5B"/>
              <w:left w:val="double" w:sz="4" w:space="0" w:color="444444"/>
              <w:bottom w:val="single" w:sz="8" w:space="0" w:color="747474"/>
              <w:right w:val="single" w:sz="8" w:space="0" w:color="808080"/>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NOMINA DE OUTUBRO DE 2016</w:t>
            </w:r>
          </w:p>
        </w:tc>
        <w:tc>
          <w:tcPr>
            <w:tcW w:w="1139" w:type="dxa"/>
            <w:tcBorders>
              <w:left w:val="single" w:sz="8" w:space="0" w:color="808080"/>
              <w:bottom w:val="single" w:sz="8" w:space="0" w:color="747474"/>
            </w:tcBorders>
          </w:tcPr>
          <w:p w:rsidR="00B40649" w:rsidRPr="006860E3" w:rsidRDefault="00C7672E" w:rsidP="006860E3">
            <w:pPr>
              <w:pStyle w:val="TableParagraph"/>
              <w:spacing w:before="66"/>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557/2016</w:t>
            </w:r>
          </w:p>
        </w:tc>
      </w:tr>
      <w:tr w:rsidR="00B40649" w:rsidRPr="006860E3" w:rsidTr="00C12554">
        <w:trPr>
          <w:trHeight w:hRule="exact" w:val="302"/>
        </w:trPr>
        <w:tc>
          <w:tcPr>
            <w:tcW w:w="1728" w:type="dxa"/>
            <w:tcBorders>
              <w:top w:val="single" w:sz="6" w:space="0" w:color="575757"/>
              <w:left w:val="single" w:sz="8" w:space="0" w:color="808080"/>
              <w:bottom w:val="single" w:sz="6" w:space="0" w:color="606060"/>
              <w:right w:val="single" w:sz="4" w:space="0" w:color="1C1C1C"/>
            </w:tcBorders>
          </w:tcPr>
          <w:p w:rsidR="00B40649" w:rsidRPr="006860E3" w:rsidRDefault="00C7672E" w:rsidP="006860E3">
            <w:pPr>
              <w:pStyle w:val="TableParagraph"/>
              <w:spacing w:before="59"/>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 l 6/G003/000570</w:t>
            </w:r>
          </w:p>
        </w:tc>
        <w:tc>
          <w:tcPr>
            <w:tcW w:w="6476" w:type="dxa"/>
            <w:tcBorders>
              <w:top w:val="single" w:sz="8" w:space="0" w:color="747474"/>
              <w:left w:val="single" w:sz="4" w:space="0" w:color="1C1C1C"/>
              <w:bottom w:val="single" w:sz="6" w:space="0" w:color="606060"/>
              <w:right w:val="single" w:sz="8" w:space="0" w:color="808080"/>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INICIO PROCEDEMENTOS SANCIONADORES DE TRAFICO</w:t>
            </w:r>
          </w:p>
        </w:tc>
        <w:tc>
          <w:tcPr>
            <w:tcW w:w="1139" w:type="dxa"/>
            <w:tcBorders>
              <w:top w:val="single" w:sz="8" w:space="0" w:color="747474"/>
              <w:left w:val="single" w:sz="8" w:space="0" w:color="808080"/>
              <w:bottom w:val="single" w:sz="4" w:space="0" w:color="343434"/>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558/2016</w:t>
            </w:r>
          </w:p>
        </w:tc>
      </w:tr>
      <w:tr w:rsidR="00B40649" w:rsidRPr="006860E3" w:rsidTr="00C12554">
        <w:trPr>
          <w:trHeight w:hRule="exact" w:val="285"/>
        </w:trPr>
        <w:tc>
          <w:tcPr>
            <w:tcW w:w="1728" w:type="dxa"/>
            <w:tcBorders>
              <w:top w:val="single" w:sz="6" w:space="0" w:color="606060"/>
              <w:left w:val="single" w:sz="8" w:space="0" w:color="808080"/>
              <w:bottom w:val="single" w:sz="6" w:space="0" w:color="5B5B5B"/>
              <w:right w:val="single" w:sz="4" w:space="0" w:color="1C1C1C"/>
            </w:tcBorders>
          </w:tcPr>
          <w:p w:rsidR="00B40649" w:rsidRPr="006860E3" w:rsidRDefault="00C7672E" w:rsidP="006860E3">
            <w:pPr>
              <w:pStyle w:val="TableParagraph"/>
              <w:spacing w:before="59"/>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2016/G003/000569</w:t>
            </w:r>
          </w:p>
        </w:tc>
        <w:tc>
          <w:tcPr>
            <w:tcW w:w="6476" w:type="dxa"/>
            <w:tcBorders>
              <w:top w:val="single" w:sz="6" w:space="0" w:color="606060"/>
              <w:left w:val="single" w:sz="4" w:space="0" w:color="1C1C1C"/>
              <w:bottom w:val="single" w:sz="6" w:space="0" w:color="5B5B5B"/>
              <w:right w:val="single" w:sz="6" w:space="0" w:color="6B6B6B"/>
            </w:tcBorders>
          </w:tcPr>
          <w:p w:rsidR="00B40649" w:rsidRPr="006860E3" w:rsidRDefault="00C7672E" w:rsidP="006860E3">
            <w:pPr>
              <w:pStyle w:val="TableParagraph"/>
              <w:spacing w:before="59"/>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INDEMNIZACIÓN POR RAZÓNS DO SERVIZO</w:t>
            </w:r>
          </w:p>
        </w:tc>
        <w:tc>
          <w:tcPr>
            <w:tcW w:w="1139" w:type="dxa"/>
            <w:tcBorders>
              <w:top w:val="single" w:sz="4" w:space="0" w:color="343434"/>
              <w:left w:val="single" w:sz="6" w:space="0" w:color="6B6B6B"/>
              <w:bottom w:val="single" w:sz="6" w:space="0" w:color="5B5B5B"/>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559/2016</w:t>
            </w:r>
          </w:p>
        </w:tc>
      </w:tr>
      <w:tr w:rsidR="00B40649" w:rsidRPr="006860E3" w:rsidTr="00C12554">
        <w:trPr>
          <w:trHeight w:hRule="exact" w:val="495"/>
        </w:trPr>
        <w:tc>
          <w:tcPr>
            <w:tcW w:w="1728" w:type="dxa"/>
            <w:tcBorders>
              <w:top w:val="single" w:sz="6" w:space="0" w:color="5B5B5B"/>
              <w:left w:val="single" w:sz="8" w:space="0" w:color="808080"/>
              <w:bottom w:val="single" w:sz="6" w:space="0" w:color="5B5B5B"/>
              <w:right w:val="single" w:sz="6" w:space="0" w:color="575757"/>
            </w:tcBorders>
          </w:tcPr>
          <w:p w:rsidR="00B40649" w:rsidRPr="006860E3" w:rsidRDefault="00B40649" w:rsidP="006860E3">
            <w:pPr>
              <w:pStyle w:val="TableParagraph"/>
              <w:spacing w:before="11"/>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2016/G003/000572</w:t>
            </w:r>
          </w:p>
        </w:tc>
        <w:tc>
          <w:tcPr>
            <w:tcW w:w="6476" w:type="dxa"/>
            <w:tcBorders>
              <w:top w:val="single" w:sz="6" w:space="0" w:color="5B5B5B"/>
              <w:left w:val="single" w:sz="6" w:space="0" w:color="575757"/>
              <w:bottom w:val="single" w:sz="6" w:space="0" w:color="5B5B5B"/>
              <w:right w:val="single" w:sz="6" w:space="0" w:color="6B6B6B"/>
            </w:tcBorders>
          </w:tcPr>
          <w:p w:rsidR="00B40649" w:rsidRPr="006860E3" w:rsidRDefault="00C7672E" w:rsidP="006860E3">
            <w:pPr>
              <w:pStyle w:val="TableParagraph"/>
              <w:spacing w:line="238" w:lineRule="exact"/>
              <w:jc w:val="both"/>
              <w:rPr>
                <w:rFonts w:asciiTheme="minorHAnsi" w:hAnsiTheme="minorHAnsi" w:cstheme="minorHAnsi"/>
                <w:sz w:val="18"/>
                <w:szCs w:val="18"/>
              </w:rPr>
            </w:pPr>
            <w:r w:rsidRPr="006860E3">
              <w:rPr>
                <w:rFonts w:asciiTheme="minorHAnsi" w:hAnsiTheme="minorHAnsi" w:cstheme="minorHAnsi"/>
                <w:color w:val="2F2F2F"/>
                <w:sz w:val="18"/>
                <w:szCs w:val="18"/>
              </w:rPr>
              <w:t>EXPEDICIÓN  DE COPIAS  DE DOCUMENTOS  RELATIVOS  Q EXP. DE</w:t>
            </w:r>
          </w:p>
          <w:p w:rsidR="00B40649" w:rsidRPr="006860E3" w:rsidRDefault="00C7672E" w:rsidP="006860E3">
            <w:pPr>
              <w:pStyle w:val="TableParagraph"/>
              <w:spacing w:before="3"/>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OBRA 134/2006</w:t>
            </w:r>
          </w:p>
        </w:tc>
        <w:tc>
          <w:tcPr>
            <w:tcW w:w="1139" w:type="dxa"/>
            <w:tcBorders>
              <w:top w:val="single" w:sz="6" w:space="0" w:color="5B5B5B"/>
              <w:left w:val="single" w:sz="6" w:space="0" w:color="6B6B6B"/>
              <w:bottom w:val="single" w:sz="6" w:space="0" w:color="5B5B5B"/>
            </w:tcBorders>
          </w:tcPr>
          <w:p w:rsidR="00B40649" w:rsidRPr="006860E3" w:rsidRDefault="00B40649" w:rsidP="006860E3">
            <w:pPr>
              <w:pStyle w:val="TableParagraph"/>
              <w:spacing w:before="11"/>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560/2016</w:t>
            </w:r>
          </w:p>
        </w:tc>
      </w:tr>
      <w:tr w:rsidR="00B40649" w:rsidRPr="006860E3" w:rsidTr="00C12554">
        <w:trPr>
          <w:trHeight w:hRule="exact" w:val="297"/>
        </w:trPr>
        <w:tc>
          <w:tcPr>
            <w:tcW w:w="1728" w:type="dxa"/>
            <w:tcBorders>
              <w:top w:val="single" w:sz="6" w:space="0" w:color="5B5B5B"/>
              <w:left w:val="single" w:sz="6" w:space="0" w:color="444444"/>
              <w:bottom w:val="single" w:sz="6" w:space="0" w:color="606060"/>
              <w:right w:val="single" w:sz="4" w:space="0" w:color="343434"/>
            </w:tcBorders>
          </w:tcPr>
          <w:p w:rsidR="00B40649" w:rsidRPr="006860E3" w:rsidRDefault="00C7672E" w:rsidP="006860E3">
            <w:pPr>
              <w:pStyle w:val="TableParagraph"/>
              <w:spacing w:before="50"/>
              <w:jc w:val="both"/>
              <w:rPr>
                <w:rFonts w:asciiTheme="minorHAnsi" w:hAnsiTheme="minorHAnsi" w:cstheme="minorHAnsi"/>
                <w:sz w:val="18"/>
                <w:szCs w:val="18"/>
              </w:rPr>
            </w:pPr>
            <w:r w:rsidRPr="006860E3">
              <w:rPr>
                <w:rFonts w:asciiTheme="minorHAnsi" w:hAnsiTheme="minorHAnsi" w:cstheme="minorHAnsi"/>
                <w:color w:val="2F2F2F"/>
                <w:sz w:val="18"/>
                <w:szCs w:val="18"/>
              </w:rPr>
              <w:t xml:space="preserve">20 </w:t>
            </w:r>
            <w:r w:rsidRPr="006860E3">
              <w:rPr>
                <w:rFonts w:asciiTheme="minorHAnsi" w:hAnsiTheme="minorHAnsi" w:cstheme="minorHAnsi"/>
                <w:b/>
                <w:color w:val="2F2F2F"/>
                <w:sz w:val="18"/>
                <w:szCs w:val="18"/>
              </w:rPr>
              <w:t xml:space="preserve">l </w:t>
            </w:r>
            <w:r w:rsidRPr="006860E3">
              <w:rPr>
                <w:rFonts w:asciiTheme="minorHAnsi" w:hAnsiTheme="minorHAnsi" w:cstheme="minorHAnsi"/>
                <w:color w:val="2F2F2F"/>
                <w:sz w:val="18"/>
                <w:szCs w:val="18"/>
              </w:rPr>
              <w:t>6/G003/000573</w:t>
            </w:r>
          </w:p>
        </w:tc>
        <w:tc>
          <w:tcPr>
            <w:tcW w:w="6476" w:type="dxa"/>
            <w:tcBorders>
              <w:top w:val="single" w:sz="6" w:space="0" w:color="5B5B5B"/>
              <w:left w:val="single" w:sz="4" w:space="0" w:color="343434"/>
              <w:bottom w:val="single" w:sz="6" w:space="0" w:color="606060"/>
              <w:right w:val="single" w:sz="6" w:space="0" w:color="6B6B6B"/>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ALTAS NO PADRÓN MUNICIPAL DE HABITANTES. OUTUBRO 2016</w:t>
            </w:r>
          </w:p>
        </w:tc>
        <w:tc>
          <w:tcPr>
            <w:tcW w:w="1139" w:type="dxa"/>
            <w:tcBorders>
              <w:top w:val="single" w:sz="6" w:space="0" w:color="5B5B5B"/>
              <w:left w:val="single" w:sz="6" w:space="0" w:color="6B6B6B"/>
              <w:bottom w:val="single" w:sz="6" w:space="0" w:color="606060"/>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561/2016</w:t>
            </w:r>
          </w:p>
        </w:tc>
      </w:tr>
      <w:tr w:rsidR="00B40649" w:rsidRPr="006860E3" w:rsidTr="00C12554">
        <w:trPr>
          <w:trHeight w:hRule="exact" w:val="299"/>
        </w:trPr>
        <w:tc>
          <w:tcPr>
            <w:tcW w:w="1728" w:type="dxa"/>
            <w:tcBorders>
              <w:top w:val="single" w:sz="6" w:space="0" w:color="606060"/>
              <w:left w:val="single" w:sz="6" w:space="0" w:color="444444"/>
              <w:bottom w:val="single" w:sz="6" w:space="0" w:color="5B5B5B"/>
              <w:right w:val="single" w:sz="4" w:space="0" w:color="181818"/>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 xml:space="preserve">20 </w:t>
            </w:r>
            <w:r w:rsidRPr="006860E3">
              <w:rPr>
                <w:rFonts w:asciiTheme="minorHAnsi" w:hAnsiTheme="minorHAnsi" w:cstheme="minorHAnsi"/>
                <w:b/>
                <w:color w:val="2F2F2F"/>
                <w:w w:val="105"/>
                <w:sz w:val="18"/>
                <w:szCs w:val="18"/>
              </w:rPr>
              <w:t xml:space="preserve">l </w:t>
            </w:r>
            <w:r w:rsidRPr="006860E3">
              <w:rPr>
                <w:rFonts w:asciiTheme="minorHAnsi" w:hAnsiTheme="minorHAnsi" w:cstheme="minorHAnsi"/>
                <w:color w:val="2F2F2F"/>
                <w:w w:val="105"/>
                <w:sz w:val="18"/>
                <w:szCs w:val="18"/>
              </w:rPr>
              <w:t>6/G003/000574</w:t>
            </w:r>
          </w:p>
        </w:tc>
        <w:tc>
          <w:tcPr>
            <w:tcW w:w="6476" w:type="dxa"/>
            <w:tcBorders>
              <w:top w:val="single" w:sz="6" w:space="0" w:color="606060"/>
              <w:left w:val="single" w:sz="4" w:space="0" w:color="181818"/>
              <w:bottom w:val="single" w:sz="6" w:space="0" w:color="5B5B5B"/>
              <w:right w:val="single" w:sz="6" w:space="0" w:color="6B6B6B"/>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F2F2F"/>
                <w:sz w:val="18"/>
                <w:szCs w:val="18"/>
              </w:rPr>
              <w:t>OCUPACIÓN  DA  VIA PÚBLICA</w:t>
            </w:r>
          </w:p>
        </w:tc>
        <w:tc>
          <w:tcPr>
            <w:tcW w:w="1139" w:type="dxa"/>
            <w:tcBorders>
              <w:top w:val="single" w:sz="6" w:space="0" w:color="606060"/>
              <w:left w:val="single" w:sz="6" w:space="0" w:color="6B6B6B"/>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562/2016</w:t>
            </w:r>
          </w:p>
        </w:tc>
      </w:tr>
      <w:tr w:rsidR="00B40649" w:rsidRPr="006860E3" w:rsidTr="00C12554">
        <w:trPr>
          <w:trHeight w:hRule="exact" w:val="245"/>
        </w:trPr>
        <w:tc>
          <w:tcPr>
            <w:tcW w:w="1728" w:type="dxa"/>
            <w:tcBorders>
              <w:top w:val="single" w:sz="6" w:space="0" w:color="5B5B5B"/>
              <w:left w:val="single" w:sz="6" w:space="0" w:color="444444"/>
              <w:bottom w:val="nil"/>
              <w:right w:val="single" w:sz="6" w:space="0" w:color="484848"/>
            </w:tcBorders>
          </w:tcPr>
          <w:p w:rsidR="00B40649" w:rsidRPr="006860E3" w:rsidRDefault="00B40649" w:rsidP="006860E3">
            <w:pPr>
              <w:jc w:val="both"/>
              <w:rPr>
                <w:rFonts w:asciiTheme="minorHAnsi" w:hAnsiTheme="minorHAnsi" w:cstheme="minorHAnsi"/>
                <w:sz w:val="18"/>
                <w:szCs w:val="18"/>
              </w:rPr>
            </w:pPr>
          </w:p>
        </w:tc>
        <w:tc>
          <w:tcPr>
            <w:tcW w:w="6476" w:type="dxa"/>
            <w:tcBorders>
              <w:top w:val="single" w:sz="6" w:space="0" w:color="5B5B5B"/>
              <w:left w:val="single" w:sz="6" w:space="0" w:color="484848"/>
              <w:bottom w:val="nil"/>
              <w:right w:val="single" w:sz="4" w:space="0" w:color="4F4F4F"/>
            </w:tcBorders>
          </w:tcPr>
          <w:p w:rsidR="00B40649" w:rsidRPr="006860E3" w:rsidRDefault="00C7672E" w:rsidP="006860E3">
            <w:pPr>
              <w:pStyle w:val="TableParagraph"/>
              <w:spacing w:before="9"/>
              <w:jc w:val="both"/>
              <w:rPr>
                <w:rFonts w:asciiTheme="minorHAnsi" w:hAnsiTheme="minorHAnsi" w:cstheme="minorHAnsi"/>
                <w:sz w:val="18"/>
                <w:szCs w:val="18"/>
              </w:rPr>
            </w:pPr>
            <w:r w:rsidRPr="006860E3">
              <w:rPr>
                <w:rFonts w:asciiTheme="minorHAnsi" w:hAnsiTheme="minorHAnsi" w:cstheme="minorHAnsi"/>
                <w:color w:val="2F2F2F"/>
                <w:sz w:val="18"/>
                <w:szCs w:val="18"/>
              </w:rPr>
              <w:t>SOLICITUDE  DE  ADHESIÓN  AO CONVENIO  EN  MATERIA DE</w:t>
            </w:r>
          </w:p>
        </w:tc>
        <w:tc>
          <w:tcPr>
            <w:tcW w:w="1139" w:type="dxa"/>
            <w:tcBorders>
              <w:left w:val="single" w:sz="4" w:space="0" w:color="4F4F4F"/>
              <w:bottom w:val="nil"/>
            </w:tcBorders>
          </w:tcPr>
          <w:p w:rsidR="00B40649" w:rsidRPr="006860E3" w:rsidRDefault="00B40649" w:rsidP="006860E3">
            <w:pPr>
              <w:jc w:val="both"/>
              <w:rPr>
                <w:rFonts w:asciiTheme="minorHAnsi" w:hAnsiTheme="minorHAnsi" w:cstheme="minorHAnsi"/>
                <w:sz w:val="18"/>
                <w:szCs w:val="18"/>
              </w:rPr>
            </w:pPr>
          </w:p>
        </w:tc>
      </w:tr>
      <w:tr w:rsidR="00B40649" w:rsidRPr="006860E3" w:rsidTr="00C12554">
        <w:trPr>
          <w:trHeight w:hRule="exact" w:val="232"/>
        </w:trPr>
        <w:tc>
          <w:tcPr>
            <w:tcW w:w="1728" w:type="dxa"/>
            <w:tcBorders>
              <w:top w:val="nil"/>
              <w:left w:val="single" w:sz="6" w:space="0" w:color="444444"/>
              <w:bottom w:val="nil"/>
              <w:right w:val="single" w:sz="6" w:space="0" w:color="484848"/>
            </w:tcBorders>
          </w:tcPr>
          <w:p w:rsidR="00B40649" w:rsidRPr="006860E3" w:rsidRDefault="00B40649" w:rsidP="006860E3">
            <w:pPr>
              <w:jc w:val="both"/>
              <w:rPr>
                <w:rFonts w:asciiTheme="minorHAnsi" w:hAnsiTheme="minorHAnsi" w:cstheme="minorHAnsi"/>
                <w:sz w:val="18"/>
                <w:szCs w:val="18"/>
              </w:rPr>
            </w:pPr>
          </w:p>
        </w:tc>
        <w:tc>
          <w:tcPr>
            <w:tcW w:w="6476" w:type="dxa"/>
            <w:tcBorders>
              <w:top w:val="nil"/>
              <w:left w:val="single" w:sz="6" w:space="0" w:color="484848"/>
              <w:bottom w:val="nil"/>
              <w:right w:val="single" w:sz="4" w:space="0" w:color="4F4F4F"/>
            </w:tcBorders>
          </w:tcPr>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F2F2F"/>
                <w:sz w:val="18"/>
                <w:szCs w:val="18"/>
              </w:rPr>
              <w:t>XESTIÓN  DE  RESIDUOS  DE APARELLOS  ELÉCTRICOS E</w:t>
            </w:r>
          </w:p>
        </w:tc>
        <w:tc>
          <w:tcPr>
            <w:tcW w:w="1139" w:type="dxa"/>
            <w:tcBorders>
              <w:top w:val="nil"/>
              <w:left w:val="single" w:sz="4" w:space="0" w:color="4F4F4F"/>
              <w:bottom w:val="nil"/>
            </w:tcBorders>
          </w:tcPr>
          <w:p w:rsidR="00B40649" w:rsidRPr="006860E3" w:rsidRDefault="00B40649" w:rsidP="006860E3">
            <w:pPr>
              <w:jc w:val="both"/>
              <w:rPr>
                <w:rFonts w:asciiTheme="minorHAnsi" w:hAnsiTheme="minorHAnsi" w:cstheme="minorHAnsi"/>
                <w:sz w:val="18"/>
                <w:szCs w:val="18"/>
              </w:rPr>
            </w:pPr>
          </w:p>
        </w:tc>
      </w:tr>
      <w:tr w:rsidR="00B40649" w:rsidRPr="006860E3" w:rsidTr="00C12554">
        <w:trPr>
          <w:trHeight w:hRule="exact" w:val="239"/>
        </w:trPr>
        <w:tc>
          <w:tcPr>
            <w:tcW w:w="1728" w:type="dxa"/>
            <w:tcBorders>
              <w:top w:val="nil"/>
              <w:left w:val="single" w:sz="6" w:space="0" w:color="444444"/>
              <w:bottom w:val="single" w:sz="6" w:space="0" w:color="606060"/>
              <w:right w:val="single" w:sz="6" w:space="0" w:color="484848"/>
            </w:tcBorders>
          </w:tcPr>
          <w:p w:rsidR="00B40649" w:rsidRPr="006860E3" w:rsidRDefault="00C7672E" w:rsidP="006860E3">
            <w:pPr>
              <w:pStyle w:val="TableParagraph"/>
              <w:spacing w:before="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 xml:space="preserve">20 </w:t>
            </w:r>
            <w:r w:rsidRPr="006860E3">
              <w:rPr>
                <w:rFonts w:asciiTheme="minorHAnsi" w:hAnsiTheme="minorHAnsi" w:cstheme="minorHAnsi"/>
                <w:b/>
                <w:color w:val="2F2F2F"/>
                <w:w w:val="105"/>
                <w:sz w:val="18"/>
                <w:szCs w:val="18"/>
              </w:rPr>
              <w:t xml:space="preserve">l </w:t>
            </w:r>
            <w:r w:rsidRPr="006860E3">
              <w:rPr>
                <w:rFonts w:asciiTheme="minorHAnsi" w:hAnsiTheme="minorHAnsi" w:cstheme="minorHAnsi"/>
                <w:color w:val="2F2F2F"/>
                <w:w w:val="105"/>
                <w:sz w:val="18"/>
                <w:szCs w:val="18"/>
              </w:rPr>
              <w:t>6/G003/000575</w:t>
            </w:r>
          </w:p>
        </w:tc>
        <w:tc>
          <w:tcPr>
            <w:tcW w:w="6476" w:type="dxa"/>
            <w:tcBorders>
              <w:top w:val="nil"/>
              <w:left w:val="single" w:sz="6" w:space="0" w:color="484848"/>
              <w:bottom w:val="single" w:sz="6" w:space="0" w:color="606060"/>
              <w:right w:val="single" w:sz="4" w:space="0" w:color="4F4F4F"/>
            </w:tcBorders>
          </w:tcPr>
          <w:p w:rsidR="00B40649" w:rsidRPr="006860E3" w:rsidRDefault="00C7672E" w:rsidP="006860E3">
            <w:pPr>
              <w:pStyle w:val="TableParagraph"/>
              <w:spacing w:before="8"/>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ELECTRÓNICOS-ADDENDA</w:t>
            </w:r>
          </w:p>
        </w:tc>
        <w:tc>
          <w:tcPr>
            <w:tcW w:w="1139" w:type="dxa"/>
            <w:tcBorders>
              <w:top w:val="nil"/>
              <w:left w:val="single" w:sz="4" w:space="0" w:color="4F4F4F"/>
              <w:bottom w:val="single" w:sz="6" w:space="0" w:color="606060"/>
            </w:tcBorders>
          </w:tcPr>
          <w:p w:rsidR="00B40649" w:rsidRPr="006860E3" w:rsidRDefault="00C7672E" w:rsidP="006860E3">
            <w:pPr>
              <w:pStyle w:val="TableParagraph"/>
              <w:spacing w:before="13"/>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563/2016</w:t>
            </w:r>
          </w:p>
        </w:tc>
      </w:tr>
      <w:tr w:rsidR="00B40649" w:rsidRPr="006860E3" w:rsidTr="00C12554">
        <w:trPr>
          <w:trHeight w:hRule="exact" w:val="299"/>
        </w:trPr>
        <w:tc>
          <w:tcPr>
            <w:tcW w:w="1728" w:type="dxa"/>
            <w:tcBorders>
              <w:top w:val="single" w:sz="6" w:space="0" w:color="606060"/>
              <w:left w:val="single" w:sz="6" w:space="0" w:color="444444"/>
              <w:bottom w:val="single" w:sz="6" w:space="0" w:color="575757"/>
            </w:tcBorders>
          </w:tcPr>
          <w:p w:rsidR="00B40649" w:rsidRPr="006860E3" w:rsidRDefault="00C7672E" w:rsidP="006860E3">
            <w:pPr>
              <w:pStyle w:val="TableParagraph"/>
              <w:spacing w:before="59"/>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2016/G003/000576</w:t>
            </w:r>
          </w:p>
        </w:tc>
        <w:tc>
          <w:tcPr>
            <w:tcW w:w="6476" w:type="dxa"/>
            <w:tcBorders>
              <w:top w:val="single" w:sz="6" w:space="0" w:color="606060"/>
              <w:bottom w:val="single" w:sz="6" w:space="0" w:color="575757"/>
              <w:right w:val="single" w:sz="4" w:space="0" w:color="4F4F4F"/>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APERTURA DE GABIAS EN TERREOS DE USO PÚBLICO</w:t>
            </w:r>
          </w:p>
        </w:tc>
        <w:tc>
          <w:tcPr>
            <w:tcW w:w="1139" w:type="dxa"/>
            <w:tcBorders>
              <w:top w:val="single" w:sz="6" w:space="0" w:color="606060"/>
              <w:left w:val="single" w:sz="4" w:space="0" w:color="4F4F4F"/>
              <w:bottom w:val="single" w:sz="6" w:space="0" w:color="575757"/>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564/2016</w:t>
            </w:r>
          </w:p>
        </w:tc>
      </w:tr>
      <w:tr w:rsidR="00B40649" w:rsidRPr="006860E3" w:rsidTr="00C12554">
        <w:trPr>
          <w:trHeight w:hRule="exact" w:val="304"/>
        </w:trPr>
        <w:tc>
          <w:tcPr>
            <w:tcW w:w="1728" w:type="dxa"/>
            <w:tcBorders>
              <w:top w:val="single" w:sz="6" w:space="0" w:color="575757"/>
              <w:left w:val="single" w:sz="6" w:space="0" w:color="444444"/>
              <w:bottom w:val="single" w:sz="4" w:space="0" w:color="4F4F4F"/>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20l 6/G003/000577</w:t>
            </w:r>
          </w:p>
        </w:tc>
        <w:tc>
          <w:tcPr>
            <w:tcW w:w="6476" w:type="dxa"/>
            <w:tcBorders>
              <w:top w:val="single" w:sz="6" w:space="0" w:color="575757"/>
              <w:bottom w:val="single" w:sz="6" w:space="0" w:color="5B5B5B"/>
              <w:right w:val="single" w:sz="6" w:space="0" w:color="7C7C7C"/>
            </w:tcBorders>
          </w:tcPr>
          <w:p w:rsidR="00B40649" w:rsidRPr="006860E3" w:rsidRDefault="00C7672E" w:rsidP="006860E3">
            <w:pPr>
              <w:pStyle w:val="TableParagraph"/>
              <w:spacing w:before="66"/>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APROBACIÓN DEFINITIVA MC 12 2016 TC 04 2016</w:t>
            </w:r>
          </w:p>
        </w:tc>
        <w:tc>
          <w:tcPr>
            <w:tcW w:w="1139" w:type="dxa"/>
            <w:tcBorders>
              <w:top w:val="single" w:sz="6" w:space="0" w:color="575757"/>
              <w:left w:val="single" w:sz="6" w:space="0" w:color="7C7C7C"/>
              <w:bottom w:val="single" w:sz="6" w:space="0" w:color="5B5B5B"/>
              <w:right w:val="single" w:sz="4" w:space="0" w:color="0F0F0F"/>
            </w:tcBorders>
          </w:tcPr>
          <w:p w:rsidR="00B40649" w:rsidRPr="006860E3" w:rsidRDefault="00C7672E" w:rsidP="006860E3">
            <w:pPr>
              <w:pStyle w:val="TableParagraph"/>
              <w:spacing w:before="7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565/2016</w:t>
            </w:r>
          </w:p>
        </w:tc>
      </w:tr>
      <w:tr w:rsidR="00B40649" w:rsidRPr="006860E3" w:rsidTr="00C12554">
        <w:trPr>
          <w:trHeight w:hRule="exact" w:val="242"/>
        </w:trPr>
        <w:tc>
          <w:tcPr>
            <w:tcW w:w="1728" w:type="dxa"/>
            <w:tcBorders>
              <w:top w:val="single" w:sz="4" w:space="0" w:color="4F4F4F"/>
              <w:left w:val="single" w:sz="6" w:space="0" w:color="444444"/>
              <w:bottom w:val="nil"/>
            </w:tcBorders>
          </w:tcPr>
          <w:p w:rsidR="00B40649" w:rsidRPr="006860E3" w:rsidRDefault="00B40649" w:rsidP="006860E3">
            <w:pPr>
              <w:jc w:val="both"/>
              <w:rPr>
                <w:rFonts w:asciiTheme="minorHAnsi" w:hAnsiTheme="minorHAnsi" w:cstheme="minorHAnsi"/>
                <w:sz w:val="18"/>
                <w:szCs w:val="18"/>
              </w:rPr>
            </w:pPr>
          </w:p>
        </w:tc>
        <w:tc>
          <w:tcPr>
            <w:tcW w:w="6476" w:type="dxa"/>
            <w:tcBorders>
              <w:top w:val="single" w:sz="6" w:space="0" w:color="5B5B5B"/>
              <w:bottom w:val="nil"/>
              <w:right w:val="single" w:sz="6" w:space="0" w:color="7C7C7C"/>
            </w:tcBorders>
          </w:tcPr>
          <w:p w:rsidR="00B40649" w:rsidRPr="006860E3" w:rsidRDefault="00C7672E" w:rsidP="006860E3">
            <w:pPr>
              <w:pStyle w:val="TableParagraph"/>
              <w:spacing w:before="7"/>
              <w:jc w:val="both"/>
              <w:rPr>
                <w:rFonts w:asciiTheme="minorHAnsi" w:hAnsiTheme="minorHAnsi" w:cstheme="minorHAnsi"/>
                <w:sz w:val="18"/>
                <w:szCs w:val="18"/>
              </w:rPr>
            </w:pPr>
            <w:proofErr w:type="gramStart"/>
            <w:r w:rsidRPr="006860E3">
              <w:rPr>
                <w:rFonts w:asciiTheme="minorHAnsi" w:hAnsiTheme="minorHAnsi" w:cstheme="minorHAnsi"/>
                <w:color w:val="2F2F2F"/>
                <w:sz w:val="18"/>
                <w:szCs w:val="18"/>
              </w:rPr>
              <w:t>APROBACIÓN  PLAN</w:t>
            </w:r>
            <w:proofErr w:type="gramEnd"/>
            <w:r w:rsidRPr="006860E3">
              <w:rPr>
                <w:rFonts w:asciiTheme="minorHAnsi" w:hAnsiTheme="minorHAnsi" w:cstheme="minorHAnsi"/>
                <w:color w:val="2F2F2F"/>
                <w:sz w:val="18"/>
                <w:szCs w:val="18"/>
              </w:rPr>
              <w:t xml:space="preserve">  SEG.  E SAÚDE DA OBRA DE EXECUCIÓN   DUN</w:t>
            </w:r>
          </w:p>
        </w:tc>
        <w:tc>
          <w:tcPr>
            <w:tcW w:w="1139" w:type="dxa"/>
            <w:tcBorders>
              <w:top w:val="single" w:sz="6" w:space="0" w:color="5B5B5B"/>
              <w:left w:val="single" w:sz="6" w:space="0" w:color="7C7C7C"/>
              <w:bottom w:val="nil"/>
            </w:tcBorders>
          </w:tcPr>
          <w:p w:rsidR="00B40649" w:rsidRPr="006860E3" w:rsidRDefault="00B40649" w:rsidP="006860E3">
            <w:pPr>
              <w:jc w:val="both"/>
              <w:rPr>
                <w:rFonts w:asciiTheme="minorHAnsi" w:hAnsiTheme="minorHAnsi" w:cstheme="minorHAnsi"/>
                <w:sz w:val="18"/>
                <w:szCs w:val="18"/>
              </w:rPr>
            </w:pPr>
          </w:p>
        </w:tc>
      </w:tr>
      <w:tr w:rsidR="00B40649" w:rsidRPr="006860E3" w:rsidTr="00C12554">
        <w:trPr>
          <w:trHeight w:hRule="exact" w:val="236"/>
        </w:trPr>
        <w:tc>
          <w:tcPr>
            <w:tcW w:w="1728" w:type="dxa"/>
            <w:tcBorders>
              <w:top w:val="nil"/>
              <w:left w:val="single" w:sz="6" w:space="0" w:color="444444"/>
              <w:bottom w:val="single" w:sz="6" w:space="0" w:color="606060"/>
              <w:right w:val="single" w:sz="4" w:space="0" w:color="484848"/>
            </w:tcBorders>
          </w:tcPr>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 l 6/G003/000578</w:t>
            </w:r>
          </w:p>
        </w:tc>
        <w:tc>
          <w:tcPr>
            <w:tcW w:w="6476" w:type="dxa"/>
            <w:tcBorders>
              <w:top w:val="nil"/>
              <w:left w:val="single" w:sz="4" w:space="0" w:color="484848"/>
              <w:bottom w:val="single" w:sz="6" w:space="0" w:color="606060"/>
              <w:right w:val="single" w:sz="6" w:space="0" w:color="7C7C7C"/>
            </w:tcBorders>
          </w:tcPr>
          <w:p w:rsidR="00B40649" w:rsidRPr="006860E3" w:rsidRDefault="00C7672E" w:rsidP="006860E3">
            <w:pPr>
              <w:pStyle w:val="TableParagraph"/>
              <w:spacing w:before="6"/>
              <w:jc w:val="both"/>
              <w:rPr>
                <w:rFonts w:asciiTheme="minorHAnsi" w:hAnsiTheme="minorHAnsi" w:cstheme="minorHAnsi"/>
                <w:sz w:val="18"/>
                <w:szCs w:val="18"/>
              </w:rPr>
            </w:pPr>
            <w:r w:rsidRPr="006860E3">
              <w:rPr>
                <w:rFonts w:asciiTheme="minorHAnsi" w:hAnsiTheme="minorHAnsi" w:cstheme="minorHAnsi"/>
                <w:color w:val="2F2F2F"/>
                <w:sz w:val="18"/>
                <w:szCs w:val="18"/>
              </w:rPr>
              <w:t>MURO  DE FORMIGÓN  ARMADO  - ANULADO</w:t>
            </w:r>
          </w:p>
        </w:tc>
        <w:tc>
          <w:tcPr>
            <w:tcW w:w="1139" w:type="dxa"/>
            <w:tcBorders>
              <w:top w:val="nil"/>
              <w:left w:val="single" w:sz="6" w:space="0" w:color="7C7C7C"/>
              <w:bottom w:val="single" w:sz="4" w:space="0" w:color="3B3B3B"/>
            </w:tcBorders>
          </w:tcPr>
          <w:p w:rsidR="00B40649" w:rsidRPr="006860E3" w:rsidRDefault="00C7672E" w:rsidP="006860E3">
            <w:pPr>
              <w:pStyle w:val="TableParagraph"/>
              <w:spacing w:before="1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566/2016</w:t>
            </w:r>
          </w:p>
        </w:tc>
      </w:tr>
      <w:tr w:rsidR="00B40649" w:rsidRPr="006860E3" w:rsidTr="00C12554">
        <w:trPr>
          <w:trHeight w:hRule="exact" w:val="245"/>
        </w:trPr>
        <w:tc>
          <w:tcPr>
            <w:tcW w:w="1728" w:type="dxa"/>
            <w:tcBorders>
              <w:top w:val="single" w:sz="6" w:space="0" w:color="606060"/>
              <w:left w:val="single" w:sz="6" w:space="0" w:color="444444"/>
              <w:bottom w:val="nil"/>
              <w:right w:val="single" w:sz="4" w:space="0" w:color="606060"/>
            </w:tcBorders>
          </w:tcPr>
          <w:p w:rsidR="00B40649" w:rsidRPr="006860E3" w:rsidRDefault="00B40649" w:rsidP="006860E3">
            <w:pPr>
              <w:jc w:val="both"/>
              <w:rPr>
                <w:rFonts w:asciiTheme="minorHAnsi" w:hAnsiTheme="minorHAnsi" w:cstheme="minorHAnsi"/>
                <w:sz w:val="18"/>
                <w:szCs w:val="18"/>
              </w:rPr>
            </w:pPr>
          </w:p>
        </w:tc>
        <w:tc>
          <w:tcPr>
            <w:tcW w:w="6476" w:type="dxa"/>
            <w:tcBorders>
              <w:top w:val="single" w:sz="6" w:space="0" w:color="606060"/>
              <w:left w:val="single" w:sz="4" w:space="0" w:color="606060"/>
              <w:bottom w:val="nil"/>
              <w:right w:val="single" w:sz="6" w:space="0" w:color="7C7C7C"/>
            </w:tcBorders>
          </w:tcPr>
          <w:p w:rsidR="00B40649" w:rsidRPr="006860E3" w:rsidRDefault="00C7672E" w:rsidP="006860E3">
            <w:pPr>
              <w:pStyle w:val="TableParagraph"/>
              <w:spacing w:before="7"/>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APROBACIÓN DO PLAN DE SEG. E SAUDE DA OBRA DE EXECUCION</w:t>
            </w:r>
          </w:p>
        </w:tc>
        <w:tc>
          <w:tcPr>
            <w:tcW w:w="1139" w:type="dxa"/>
            <w:tcBorders>
              <w:top w:val="single" w:sz="4" w:space="0" w:color="3B3B3B"/>
              <w:left w:val="single" w:sz="6" w:space="0" w:color="7C7C7C"/>
              <w:bottom w:val="nil"/>
              <w:right w:val="single" w:sz="2" w:space="0" w:color="747474"/>
            </w:tcBorders>
          </w:tcPr>
          <w:p w:rsidR="00B40649" w:rsidRPr="006860E3" w:rsidRDefault="00B40649" w:rsidP="006860E3">
            <w:pPr>
              <w:jc w:val="both"/>
              <w:rPr>
                <w:rFonts w:asciiTheme="minorHAnsi" w:hAnsiTheme="minorHAnsi" w:cstheme="minorHAnsi"/>
                <w:sz w:val="18"/>
                <w:szCs w:val="18"/>
              </w:rPr>
            </w:pPr>
          </w:p>
        </w:tc>
      </w:tr>
      <w:tr w:rsidR="00B40649" w:rsidRPr="006860E3" w:rsidTr="00C12554">
        <w:trPr>
          <w:trHeight w:hRule="exact" w:val="239"/>
        </w:trPr>
        <w:tc>
          <w:tcPr>
            <w:tcW w:w="1728" w:type="dxa"/>
            <w:tcBorders>
              <w:top w:val="nil"/>
              <w:left w:val="single" w:sz="6" w:space="0" w:color="444444"/>
              <w:bottom w:val="single" w:sz="6" w:space="0" w:color="575757"/>
              <w:right w:val="single" w:sz="4" w:space="0" w:color="606060"/>
            </w:tcBorders>
          </w:tcPr>
          <w:p w:rsidR="00B40649" w:rsidRPr="006860E3" w:rsidRDefault="00C7672E" w:rsidP="006860E3">
            <w:pPr>
              <w:pStyle w:val="TableParagraph"/>
              <w:spacing w:before="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 l 6/G003/000580</w:t>
            </w:r>
          </w:p>
        </w:tc>
        <w:tc>
          <w:tcPr>
            <w:tcW w:w="6476" w:type="dxa"/>
            <w:tcBorders>
              <w:top w:val="nil"/>
              <w:left w:val="single" w:sz="4" w:space="0" w:color="606060"/>
              <w:bottom w:val="single" w:sz="6" w:space="0" w:color="575757"/>
              <w:right w:val="single" w:sz="6" w:space="0" w:color="7C7C7C"/>
            </w:tcBorders>
          </w:tcPr>
          <w:p w:rsidR="00B40649" w:rsidRPr="006860E3" w:rsidRDefault="00C7672E" w:rsidP="006860E3">
            <w:pPr>
              <w:pStyle w:val="TableParagraph"/>
              <w:spacing w:before="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DUN MURO DE FORMIGÓN ARMADO NA RIBEIRA</w:t>
            </w:r>
          </w:p>
        </w:tc>
        <w:tc>
          <w:tcPr>
            <w:tcW w:w="1139" w:type="dxa"/>
            <w:tcBorders>
              <w:top w:val="nil"/>
              <w:left w:val="single" w:sz="6" w:space="0" w:color="7C7C7C"/>
              <w:bottom w:val="single" w:sz="6" w:space="0" w:color="575757"/>
              <w:right w:val="single" w:sz="2" w:space="0" w:color="000000"/>
            </w:tcBorders>
          </w:tcPr>
          <w:p w:rsidR="00B40649" w:rsidRPr="006860E3" w:rsidRDefault="00C7672E" w:rsidP="006860E3">
            <w:pPr>
              <w:pStyle w:val="TableParagraph"/>
              <w:spacing w:before="13"/>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567/2016</w:t>
            </w:r>
          </w:p>
        </w:tc>
      </w:tr>
      <w:tr w:rsidR="00B40649" w:rsidRPr="006860E3" w:rsidTr="00C12554">
        <w:trPr>
          <w:trHeight w:hRule="exact" w:val="297"/>
        </w:trPr>
        <w:tc>
          <w:tcPr>
            <w:tcW w:w="1728" w:type="dxa"/>
            <w:tcBorders>
              <w:top w:val="single" w:sz="6" w:space="0" w:color="575757"/>
              <w:left w:val="single" w:sz="6" w:space="0" w:color="444444"/>
              <w:bottom w:val="single" w:sz="6" w:space="0" w:color="5B5B5B"/>
              <w:right w:val="single" w:sz="4" w:space="0" w:color="606060"/>
            </w:tcBorders>
          </w:tcPr>
          <w:p w:rsidR="00B40649" w:rsidRPr="006860E3" w:rsidRDefault="00C7672E" w:rsidP="006860E3">
            <w:pPr>
              <w:pStyle w:val="TableParagraph"/>
              <w:spacing w:before="5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 l 6/G003/000581</w:t>
            </w:r>
          </w:p>
        </w:tc>
        <w:tc>
          <w:tcPr>
            <w:tcW w:w="6476" w:type="dxa"/>
            <w:tcBorders>
              <w:top w:val="single" w:sz="6" w:space="0" w:color="575757"/>
              <w:left w:val="single" w:sz="4" w:space="0" w:color="606060"/>
              <w:bottom w:val="single" w:sz="6" w:space="0" w:color="5B5B5B"/>
              <w:right w:val="single" w:sz="6" w:space="0" w:color="7C7C7C"/>
            </w:tcBorders>
          </w:tcPr>
          <w:p w:rsidR="00B40649" w:rsidRPr="006860E3" w:rsidRDefault="00C7672E" w:rsidP="006860E3">
            <w:pPr>
              <w:pStyle w:val="TableParagraph"/>
              <w:spacing w:before="59"/>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MANDAMENTO PAGO A XUSTIFICAR-ANTICIPO DE CAIXA FIXA</w:t>
            </w:r>
          </w:p>
        </w:tc>
        <w:tc>
          <w:tcPr>
            <w:tcW w:w="1139" w:type="dxa"/>
            <w:tcBorders>
              <w:top w:val="single" w:sz="6" w:space="0" w:color="575757"/>
              <w:left w:val="single" w:sz="6" w:space="0" w:color="7C7C7C"/>
              <w:bottom w:val="single" w:sz="6" w:space="0" w:color="5B5B5B"/>
              <w:right w:val="single" w:sz="2" w:space="0" w:color="1F1F1F"/>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568/2016</w:t>
            </w:r>
          </w:p>
        </w:tc>
      </w:tr>
      <w:tr w:rsidR="00B40649" w:rsidRPr="006860E3" w:rsidTr="00C12554">
        <w:trPr>
          <w:trHeight w:hRule="exact" w:val="245"/>
        </w:trPr>
        <w:tc>
          <w:tcPr>
            <w:tcW w:w="1728" w:type="dxa"/>
            <w:tcBorders>
              <w:top w:val="single" w:sz="6" w:space="0" w:color="5B5B5B"/>
              <w:left w:val="single" w:sz="6" w:space="0" w:color="444444"/>
              <w:bottom w:val="nil"/>
              <w:right w:val="single" w:sz="4" w:space="0" w:color="606060"/>
            </w:tcBorders>
          </w:tcPr>
          <w:p w:rsidR="00B40649" w:rsidRPr="006860E3" w:rsidRDefault="00B40649" w:rsidP="006860E3">
            <w:pPr>
              <w:jc w:val="both"/>
              <w:rPr>
                <w:rFonts w:asciiTheme="minorHAnsi" w:hAnsiTheme="minorHAnsi" w:cstheme="minorHAnsi"/>
                <w:sz w:val="18"/>
                <w:szCs w:val="18"/>
              </w:rPr>
            </w:pPr>
          </w:p>
        </w:tc>
        <w:tc>
          <w:tcPr>
            <w:tcW w:w="6476" w:type="dxa"/>
            <w:tcBorders>
              <w:top w:val="single" w:sz="6" w:space="0" w:color="5B5B5B"/>
              <w:left w:val="single" w:sz="4" w:space="0" w:color="606060"/>
              <w:bottom w:val="nil"/>
              <w:right w:val="single" w:sz="6" w:space="0" w:color="7C7C7C"/>
            </w:tcBorders>
          </w:tcPr>
          <w:p w:rsidR="00B40649" w:rsidRPr="006860E3" w:rsidRDefault="00C7672E" w:rsidP="006860E3">
            <w:pPr>
              <w:pStyle w:val="TableParagraph"/>
              <w:spacing w:before="7"/>
              <w:jc w:val="both"/>
              <w:rPr>
                <w:rFonts w:asciiTheme="minorHAnsi" w:hAnsiTheme="minorHAnsi" w:cstheme="minorHAnsi"/>
                <w:sz w:val="18"/>
                <w:szCs w:val="18"/>
              </w:rPr>
            </w:pPr>
            <w:r w:rsidRPr="006860E3">
              <w:rPr>
                <w:rFonts w:asciiTheme="minorHAnsi" w:hAnsiTheme="minorHAnsi" w:cstheme="minorHAnsi"/>
                <w:color w:val="2F2F2F"/>
                <w:sz w:val="18"/>
                <w:szCs w:val="18"/>
              </w:rPr>
              <w:t>APROBACIÓN  DAS  BASES  ESPECIFICAS  PARA  A FORMACIÓN</w:t>
            </w:r>
          </w:p>
        </w:tc>
        <w:tc>
          <w:tcPr>
            <w:tcW w:w="1139" w:type="dxa"/>
            <w:tcBorders>
              <w:top w:val="single" w:sz="6" w:space="0" w:color="5B5B5B"/>
              <w:left w:val="single" w:sz="6" w:space="0" w:color="7C7C7C"/>
              <w:bottom w:val="nil"/>
              <w:right w:val="single" w:sz="2" w:space="0" w:color="1F1F1F"/>
            </w:tcBorders>
          </w:tcPr>
          <w:p w:rsidR="00B40649" w:rsidRPr="006860E3" w:rsidRDefault="00B40649" w:rsidP="006860E3">
            <w:pPr>
              <w:jc w:val="both"/>
              <w:rPr>
                <w:rFonts w:asciiTheme="minorHAnsi" w:hAnsiTheme="minorHAnsi" w:cstheme="minorHAnsi"/>
                <w:sz w:val="18"/>
                <w:szCs w:val="18"/>
              </w:rPr>
            </w:pPr>
          </w:p>
        </w:tc>
      </w:tr>
      <w:tr w:rsidR="00B40649" w:rsidRPr="006860E3" w:rsidTr="00C12554">
        <w:trPr>
          <w:trHeight w:hRule="exact" w:val="235"/>
        </w:trPr>
        <w:tc>
          <w:tcPr>
            <w:tcW w:w="1728" w:type="dxa"/>
            <w:tcBorders>
              <w:top w:val="nil"/>
              <w:left w:val="single" w:sz="6" w:space="0" w:color="444444"/>
              <w:bottom w:val="nil"/>
              <w:right w:val="single" w:sz="4" w:space="0" w:color="606060"/>
            </w:tcBorders>
          </w:tcPr>
          <w:p w:rsidR="00B40649" w:rsidRPr="006860E3" w:rsidRDefault="00B40649" w:rsidP="006860E3">
            <w:pPr>
              <w:jc w:val="both"/>
              <w:rPr>
                <w:rFonts w:asciiTheme="minorHAnsi" w:hAnsiTheme="minorHAnsi" w:cstheme="minorHAnsi"/>
                <w:sz w:val="18"/>
                <w:szCs w:val="18"/>
              </w:rPr>
            </w:pPr>
          </w:p>
        </w:tc>
        <w:tc>
          <w:tcPr>
            <w:tcW w:w="6476" w:type="dxa"/>
            <w:tcBorders>
              <w:top w:val="nil"/>
              <w:left w:val="single" w:sz="4" w:space="0" w:color="606060"/>
              <w:bottom w:val="nil"/>
              <w:right w:val="single" w:sz="6" w:space="0" w:color="7C7C7C"/>
            </w:tcBorders>
          </w:tcPr>
          <w:p w:rsidR="00B40649" w:rsidRPr="006860E3" w:rsidRDefault="00C7672E" w:rsidP="006860E3">
            <w:pPr>
              <w:pStyle w:val="TableParagraph"/>
              <w:spacing w:before="4"/>
              <w:jc w:val="both"/>
              <w:rPr>
                <w:rFonts w:asciiTheme="minorHAnsi" w:hAnsiTheme="minorHAnsi" w:cstheme="minorHAnsi"/>
                <w:sz w:val="18"/>
                <w:szCs w:val="18"/>
              </w:rPr>
            </w:pPr>
            <w:r w:rsidRPr="006860E3">
              <w:rPr>
                <w:rFonts w:asciiTheme="minorHAnsi" w:hAnsiTheme="minorHAnsi" w:cstheme="minorHAnsi"/>
                <w:color w:val="2F2F2F"/>
                <w:sz w:val="18"/>
                <w:szCs w:val="18"/>
              </w:rPr>
              <w:t>DUNHA  BOLSA  DE TRABALLO  PARA  REALIZAR CONTRATACIÓNS</w:t>
            </w:r>
          </w:p>
        </w:tc>
        <w:tc>
          <w:tcPr>
            <w:tcW w:w="1139" w:type="dxa"/>
            <w:tcBorders>
              <w:top w:val="nil"/>
              <w:left w:val="single" w:sz="6" w:space="0" w:color="7C7C7C"/>
              <w:bottom w:val="nil"/>
              <w:right w:val="single" w:sz="2" w:space="0" w:color="000000"/>
            </w:tcBorders>
          </w:tcPr>
          <w:p w:rsidR="00B40649" w:rsidRPr="006860E3" w:rsidRDefault="00B40649" w:rsidP="006860E3">
            <w:pPr>
              <w:jc w:val="both"/>
              <w:rPr>
                <w:rFonts w:asciiTheme="minorHAnsi" w:hAnsiTheme="minorHAnsi" w:cstheme="minorHAnsi"/>
                <w:sz w:val="18"/>
                <w:szCs w:val="18"/>
              </w:rPr>
            </w:pPr>
          </w:p>
        </w:tc>
      </w:tr>
      <w:tr w:rsidR="00B40649" w:rsidRPr="006860E3" w:rsidTr="00C12554">
        <w:trPr>
          <w:trHeight w:hRule="exact" w:val="232"/>
        </w:trPr>
        <w:tc>
          <w:tcPr>
            <w:tcW w:w="1728" w:type="dxa"/>
            <w:tcBorders>
              <w:top w:val="nil"/>
              <w:left w:val="single" w:sz="6" w:space="0" w:color="444444"/>
              <w:bottom w:val="nil"/>
              <w:right w:val="single" w:sz="4" w:space="0" w:color="777777"/>
            </w:tcBorders>
          </w:tcPr>
          <w:p w:rsidR="00B40649" w:rsidRPr="006860E3" w:rsidRDefault="00B40649" w:rsidP="006860E3">
            <w:pPr>
              <w:jc w:val="both"/>
              <w:rPr>
                <w:rFonts w:asciiTheme="minorHAnsi" w:hAnsiTheme="minorHAnsi" w:cstheme="minorHAnsi"/>
                <w:sz w:val="18"/>
                <w:szCs w:val="18"/>
              </w:rPr>
            </w:pPr>
          </w:p>
        </w:tc>
        <w:tc>
          <w:tcPr>
            <w:tcW w:w="6476" w:type="dxa"/>
            <w:tcBorders>
              <w:top w:val="nil"/>
              <w:left w:val="single" w:sz="4" w:space="0" w:color="777777"/>
              <w:bottom w:val="nil"/>
              <w:right w:val="single" w:sz="6" w:space="0" w:color="7C7C7C"/>
            </w:tcBorders>
          </w:tcPr>
          <w:p w:rsidR="00B40649" w:rsidRPr="006860E3" w:rsidRDefault="00C7672E" w:rsidP="006860E3">
            <w:pPr>
              <w:pStyle w:val="TableParagraph"/>
              <w:spacing w:before="4"/>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LABORAIS TEMPORAIS OU NOMEAMENTOS INTERINOS COMO</w:t>
            </w:r>
          </w:p>
        </w:tc>
        <w:tc>
          <w:tcPr>
            <w:tcW w:w="1139" w:type="dxa"/>
            <w:tcBorders>
              <w:top w:val="nil"/>
              <w:left w:val="single" w:sz="6" w:space="0" w:color="7C7C7C"/>
              <w:bottom w:val="nil"/>
              <w:right w:val="single" w:sz="2" w:space="0" w:color="000000"/>
            </w:tcBorders>
          </w:tcPr>
          <w:p w:rsidR="00B40649" w:rsidRPr="006860E3" w:rsidRDefault="00B40649" w:rsidP="006860E3">
            <w:pPr>
              <w:jc w:val="both"/>
              <w:rPr>
                <w:rFonts w:asciiTheme="minorHAnsi" w:hAnsiTheme="minorHAnsi" w:cstheme="minorHAnsi"/>
                <w:sz w:val="18"/>
                <w:szCs w:val="18"/>
              </w:rPr>
            </w:pPr>
          </w:p>
        </w:tc>
      </w:tr>
      <w:tr w:rsidR="00B40649" w:rsidRPr="006860E3" w:rsidTr="00C12554">
        <w:trPr>
          <w:trHeight w:hRule="exact" w:val="244"/>
        </w:trPr>
        <w:tc>
          <w:tcPr>
            <w:tcW w:w="1728" w:type="dxa"/>
            <w:tcBorders>
              <w:top w:val="nil"/>
              <w:left w:val="single" w:sz="6" w:space="0" w:color="444444"/>
              <w:bottom w:val="single" w:sz="6" w:space="0" w:color="575757"/>
              <w:right w:val="single" w:sz="4" w:space="0" w:color="606060"/>
            </w:tcBorders>
          </w:tcPr>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 l 6/G003/000582</w:t>
            </w:r>
          </w:p>
        </w:tc>
        <w:tc>
          <w:tcPr>
            <w:tcW w:w="6476" w:type="dxa"/>
            <w:tcBorders>
              <w:top w:val="nil"/>
              <w:left w:val="single" w:sz="4" w:space="0" w:color="606060"/>
              <w:bottom w:val="single" w:sz="6" w:space="0" w:color="575757"/>
              <w:right w:val="single" w:sz="6" w:space="0" w:color="7C7C7C"/>
            </w:tcBorders>
          </w:tcPr>
          <w:p w:rsidR="00B40649" w:rsidRPr="006860E3" w:rsidRDefault="00C7672E" w:rsidP="006860E3">
            <w:pPr>
              <w:pStyle w:val="TableParagraph"/>
              <w:spacing w:before="6"/>
              <w:jc w:val="both"/>
              <w:rPr>
                <w:rFonts w:asciiTheme="minorHAnsi" w:hAnsiTheme="minorHAnsi" w:cstheme="minorHAnsi"/>
                <w:sz w:val="18"/>
                <w:szCs w:val="18"/>
              </w:rPr>
            </w:pPr>
            <w:r w:rsidRPr="006860E3">
              <w:rPr>
                <w:rFonts w:asciiTheme="minorHAnsi" w:hAnsiTheme="minorHAnsi" w:cstheme="minorHAnsi"/>
                <w:color w:val="2F2F2F"/>
                <w:sz w:val="18"/>
                <w:szCs w:val="18"/>
              </w:rPr>
              <w:t>ANIMADOR  CULTURAL</w:t>
            </w:r>
          </w:p>
        </w:tc>
        <w:tc>
          <w:tcPr>
            <w:tcW w:w="1139" w:type="dxa"/>
            <w:tcBorders>
              <w:top w:val="nil"/>
              <w:left w:val="single" w:sz="6" w:space="0" w:color="7C7C7C"/>
              <w:bottom w:val="single" w:sz="6" w:space="0" w:color="575757"/>
              <w:right w:val="single" w:sz="2" w:space="0" w:color="878787"/>
            </w:tcBorders>
          </w:tcPr>
          <w:p w:rsidR="00B40649" w:rsidRPr="006860E3" w:rsidRDefault="00C7672E" w:rsidP="006860E3">
            <w:pPr>
              <w:pStyle w:val="TableParagraph"/>
              <w:spacing w:before="16"/>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569/2016</w:t>
            </w:r>
          </w:p>
        </w:tc>
      </w:tr>
      <w:tr w:rsidR="00B40649" w:rsidRPr="006860E3" w:rsidTr="00C12554">
        <w:trPr>
          <w:trHeight w:hRule="exact" w:val="480"/>
        </w:trPr>
        <w:tc>
          <w:tcPr>
            <w:tcW w:w="1728" w:type="dxa"/>
            <w:tcBorders>
              <w:top w:val="single" w:sz="6" w:space="0" w:color="575757"/>
              <w:left w:val="single" w:sz="6" w:space="0" w:color="444444"/>
              <w:bottom w:val="single" w:sz="6" w:space="0" w:color="575757"/>
              <w:right w:val="thickThinMediumGap" w:sz="7" w:space="0" w:color="7C7C7C"/>
            </w:tcBorders>
          </w:tcPr>
          <w:p w:rsidR="00B40649" w:rsidRPr="006860E3" w:rsidRDefault="00B40649" w:rsidP="006860E3">
            <w:pPr>
              <w:pStyle w:val="TableParagraph"/>
              <w:spacing w:before="11"/>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20 l 6/G003/000583</w:t>
            </w:r>
          </w:p>
        </w:tc>
        <w:tc>
          <w:tcPr>
            <w:tcW w:w="6476" w:type="dxa"/>
            <w:tcBorders>
              <w:top w:val="single" w:sz="6" w:space="0" w:color="575757"/>
              <w:left w:val="thinThickMediumGap" w:sz="7" w:space="0" w:color="7C7C7C"/>
              <w:bottom w:val="single" w:sz="6" w:space="0" w:color="575757"/>
              <w:right w:val="single" w:sz="4" w:space="0" w:color="7C7C7C"/>
            </w:tcBorders>
          </w:tcPr>
          <w:p w:rsidR="00B40649" w:rsidRPr="006860E3" w:rsidRDefault="00C7672E" w:rsidP="006860E3">
            <w:pPr>
              <w:pStyle w:val="TableParagraph"/>
              <w:spacing w:before="4" w:line="252" w:lineRule="auto"/>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APROBACION DA 3ª CORRECCIÓN DO PROXECTO DE MELLORA NA ACCESIBILIDADE E OUTRAS NA BIBLIOTECA MUNICIPAL</w:t>
            </w:r>
          </w:p>
        </w:tc>
        <w:tc>
          <w:tcPr>
            <w:tcW w:w="1139" w:type="dxa"/>
            <w:tcBorders>
              <w:top w:val="single" w:sz="6" w:space="0" w:color="575757"/>
              <w:left w:val="single" w:sz="4" w:space="0" w:color="7C7C7C"/>
              <w:bottom w:val="single" w:sz="6" w:space="0" w:color="575757"/>
              <w:right w:val="single" w:sz="2" w:space="0" w:color="000000"/>
            </w:tcBorders>
          </w:tcPr>
          <w:p w:rsidR="00B40649" w:rsidRPr="006860E3" w:rsidRDefault="00B40649" w:rsidP="006860E3">
            <w:pPr>
              <w:pStyle w:val="TableParagraph"/>
              <w:spacing w:before="7"/>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F2F2F"/>
                <w:w w:val="105"/>
                <w:sz w:val="18"/>
                <w:szCs w:val="18"/>
              </w:rPr>
              <w:t>570/2016</w:t>
            </w:r>
          </w:p>
        </w:tc>
      </w:tr>
    </w:tbl>
    <w:p w:rsidR="00B40649" w:rsidRPr="006860E3" w:rsidRDefault="00B40649" w:rsidP="006860E3">
      <w:pPr>
        <w:jc w:val="both"/>
        <w:rPr>
          <w:rFonts w:asciiTheme="minorHAnsi" w:hAnsiTheme="minorHAnsi" w:cstheme="minorHAnsi"/>
          <w:sz w:val="18"/>
          <w:szCs w:val="18"/>
        </w:rPr>
        <w:sectPr w:rsidR="00B40649" w:rsidRPr="006860E3" w:rsidSect="0095479A">
          <w:type w:val="continuous"/>
          <w:pgSz w:w="11830" w:h="16750"/>
          <w:pgMar w:top="1985" w:right="1701" w:bottom="1418" w:left="1701" w:header="518" w:footer="1024" w:gutter="0"/>
          <w:cols w:space="720"/>
          <w:docGrid w:linePitch="299"/>
        </w:sectPr>
      </w:pPr>
    </w:p>
    <w:tbl>
      <w:tblPr>
        <w:tblStyle w:val="TableNormal"/>
        <w:tblW w:w="9347" w:type="dxa"/>
        <w:tblInd w:w="111" w:type="dxa"/>
        <w:tblBorders>
          <w:top w:val="single" w:sz="8" w:space="0" w:color="747474"/>
          <w:left w:val="single" w:sz="8" w:space="0" w:color="747474"/>
          <w:bottom w:val="single" w:sz="8" w:space="0" w:color="747474"/>
          <w:right w:val="single" w:sz="8" w:space="0" w:color="747474"/>
          <w:insideH w:val="single" w:sz="8" w:space="0" w:color="747474"/>
          <w:insideV w:val="single" w:sz="8" w:space="0" w:color="747474"/>
        </w:tblBorders>
        <w:tblLayout w:type="fixed"/>
        <w:tblLook w:val="01E0" w:firstRow="1" w:lastRow="1" w:firstColumn="1" w:lastColumn="1" w:noHBand="0" w:noVBand="0"/>
      </w:tblPr>
      <w:tblGrid>
        <w:gridCol w:w="1737"/>
        <w:gridCol w:w="6463"/>
        <w:gridCol w:w="18"/>
        <w:gridCol w:w="1129"/>
      </w:tblGrid>
      <w:tr w:rsidR="00B40649" w:rsidRPr="006860E3" w:rsidTr="00C12554">
        <w:trPr>
          <w:trHeight w:hRule="exact" w:val="719"/>
        </w:trPr>
        <w:tc>
          <w:tcPr>
            <w:tcW w:w="1737" w:type="dxa"/>
            <w:tcBorders>
              <w:top w:val="nil"/>
              <w:right w:val="single" w:sz="4" w:space="0" w:color="181818"/>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7"/>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 l 6/G003/0005 84</w:t>
            </w:r>
          </w:p>
        </w:tc>
        <w:tc>
          <w:tcPr>
            <w:tcW w:w="6464" w:type="dxa"/>
            <w:tcBorders>
              <w:top w:val="nil"/>
              <w:left w:val="single" w:sz="4" w:space="0" w:color="181818"/>
              <w:right w:val="single" w:sz="8" w:space="0" w:color="7C7C7C"/>
            </w:tcBorders>
          </w:tcPr>
          <w:p w:rsidR="00B40649" w:rsidRPr="006860E3" w:rsidRDefault="00C7672E" w:rsidP="006860E3">
            <w:pPr>
              <w:pStyle w:val="TableParagraph"/>
              <w:spacing w:before="19" w:line="254" w:lineRule="auto"/>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LISTAXE DEFINITIVA DE ADMITIDOS/ AS COMISION SELECCIONADORA E CONVOCATORIA DAS PROBAS PARA A FORMACIÓN</w:t>
            </w:r>
            <w:r w:rsidRPr="006860E3">
              <w:rPr>
                <w:rFonts w:asciiTheme="minorHAnsi" w:hAnsiTheme="minorHAnsi" w:cstheme="minorHAnsi"/>
                <w:color w:val="333333"/>
                <w:spacing w:val="4"/>
                <w:w w:val="105"/>
                <w:sz w:val="18"/>
                <w:szCs w:val="18"/>
              </w:rPr>
              <w:t xml:space="preserve"> </w:t>
            </w:r>
            <w:r w:rsidRPr="006860E3">
              <w:rPr>
                <w:rFonts w:asciiTheme="minorHAnsi" w:hAnsiTheme="minorHAnsi" w:cstheme="minorHAnsi"/>
                <w:color w:val="333333"/>
                <w:w w:val="105"/>
                <w:sz w:val="18"/>
                <w:szCs w:val="18"/>
              </w:rPr>
              <w:t>DA</w:t>
            </w:r>
            <w:r w:rsidRPr="006860E3">
              <w:rPr>
                <w:rFonts w:asciiTheme="minorHAnsi" w:hAnsiTheme="minorHAnsi" w:cstheme="minorHAnsi"/>
                <w:color w:val="333333"/>
                <w:spacing w:val="-14"/>
                <w:w w:val="105"/>
                <w:sz w:val="18"/>
                <w:szCs w:val="18"/>
              </w:rPr>
              <w:t xml:space="preserve"> </w:t>
            </w:r>
            <w:r w:rsidRPr="006860E3">
              <w:rPr>
                <w:rFonts w:asciiTheme="minorHAnsi" w:hAnsiTheme="minorHAnsi" w:cstheme="minorHAnsi"/>
                <w:color w:val="333333"/>
                <w:w w:val="105"/>
                <w:sz w:val="18"/>
                <w:szCs w:val="18"/>
              </w:rPr>
              <w:t>BOLSA</w:t>
            </w:r>
            <w:r w:rsidRPr="006860E3">
              <w:rPr>
                <w:rFonts w:asciiTheme="minorHAnsi" w:hAnsiTheme="minorHAnsi" w:cstheme="minorHAnsi"/>
                <w:color w:val="333333"/>
                <w:spacing w:val="-9"/>
                <w:w w:val="105"/>
                <w:sz w:val="18"/>
                <w:szCs w:val="18"/>
              </w:rPr>
              <w:t xml:space="preserve"> </w:t>
            </w:r>
            <w:r w:rsidRPr="006860E3">
              <w:rPr>
                <w:rFonts w:asciiTheme="minorHAnsi" w:hAnsiTheme="minorHAnsi" w:cstheme="minorHAnsi"/>
                <w:color w:val="333333"/>
                <w:w w:val="105"/>
                <w:sz w:val="18"/>
                <w:szCs w:val="18"/>
              </w:rPr>
              <w:t>DE</w:t>
            </w:r>
            <w:r w:rsidRPr="006860E3">
              <w:rPr>
                <w:rFonts w:asciiTheme="minorHAnsi" w:hAnsiTheme="minorHAnsi" w:cstheme="minorHAnsi"/>
                <w:color w:val="333333"/>
                <w:spacing w:val="-16"/>
                <w:w w:val="105"/>
                <w:sz w:val="18"/>
                <w:szCs w:val="18"/>
              </w:rPr>
              <w:t xml:space="preserve"> </w:t>
            </w:r>
            <w:r w:rsidRPr="006860E3">
              <w:rPr>
                <w:rFonts w:asciiTheme="minorHAnsi" w:hAnsiTheme="minorHAnsi" w:cstheme="minorHAnsi"/>
                <w:color w:val="333333"/>
                <w:w w:val="105"/>
                <w:sz w:val="18"/>
                <w:szCs w:val="18"/>
              </w:rPr>
              <w:t>TRABALLO</w:t>
            </w:r>
            <w:r w:rsidRPr="006860E3">
              <w:rPr>
                <w:rFonts w:asciiTheme="minorHAnsi" w:hAnsiTheme="minorHAnsi" w:cstheme="minorHAnsi"/>
                <w:color w:val="333333"/>
                <w:spacing w:val="-11"/>
                <w:w w:val="105"/>
                <w:sz w:val="18"/>
                <w:szCs w:val="18"/>
              </w:rPr>
              <w:t xml:space="preserve"> </w:t>
            </w:r>
            <w:r w:rsidRPr="006860E3">
              <w:rPr>
                <w:rFonts w:asciiTheme="minorHAnsi" w:hAnsiTheme="minorHAnsi" w:cstheme="minorHAnsi"/>
                <w:color w:val="333333"/>
                <w:w w:val="105"/>
                <w:sz w:val="18"/>
                <w:szCs w:val="18"/>
              </w:rPr>
              <w:t>COMO</w:t>
            </w:r>
            <w:r w:rsidRPr="006860E3">
              <w:rPr>
                <w:rFonts w:asciiTheme="minorHAnsi" w:hAnsiTheme="minorHAnsi" w:cstheme="minorHAnsi"/>
                <w:color w:val="333333"/>
                <w:spacing w:val="-16"/>
                <w:w w:val="105"/>
                <w:sz w:val="18"/>
                <w:szCs w:val="18"/>
              </w:rPr>
              <w:t xml:space="preserve"> </w:t>
            </w:r>
            <w:r w:rsidRPr="006860E3">
              <w:rPr>
                <w:rFonts w:asciiTheme="minorHAnsi" w:hAnsiTheme="minorHAnsi" w:cstheme="minorHAnsi"/>
                <w:color w:val="333333"/>
                <w:w w:val="105"/>
                <w:sz w:val="18"/>
                <w:szCs w:val="18"/>
              </w:rPr>
              <w:t>COMO</w:t>
            </w:r>
            <w:r w:rsidRPr="006860E3">
              <w:rPr>
                <w:rFonts w:asciiTheme="minorHAnsi" w:hAnsiTheme="minorHAnsi" w:cstheme="minorHAnsi"/>
                <w:color w:val="333333"/>
                <w:spacing w:val="-14"/>
                <w:w w:val="105"/>
                <w:sz w:val="18"/>
                <w:szCs w:val="18"/>
              </w:rPr>
              <w:t xml:space="preserve"> </w:t>
            </w:r>
            <w:r w:rsidRPr="006860E3">
              <w:rPr>
                <w:rFonts w:asciiTheme="minorHAnsi" w:hAnsiTheme="minorHAnsi" w:cstheme="minorHAnsi"/>
                <w:color w:val="333333"/>
                <w:w w:val="105"/>
                <w:sz w:val="18"/>
                <w:szCs w:val="18"/>
              </w:rPr>
              <w:t>LIMPADOR/</w:t>
            </w:r>
            <w:proofErr w:type="gramStart"/>
            <w:r w:rsidRPr="006860E3">
              <w:rPr>
                <w:rFonts w:asciiTheme="minorHAnsi" w:hAnsiTheme="minorHAnsi" w:cstheme="minorHAnsi"/>
                <w:color w:val="333333"/>
                <w:w w:val="105"/>
                <w:sz w:val="18"/>
                <w:szCs w:val="18"/>
              </w:rPr>
              <w:t>A</w:t>
            </w:r>
            <w:r w:rsidRPr="006860E3">
              <w:rPr>
                <w:rFonts w:asciiTheme="minorHAnsi" w:hAnsiTheme="minorHAnsi" w:cstheme="minorHAnsi"/>
                <w:color w:val="333333"/>
                <w:spacing w:val="-35"/>
                <w:w w:val="105"/>
                <w:sz w:val="18"/>
                <w:szCs w:val="18"/>
              </w:rPr>
              <w:t xml:space="preserve"> </w:t>
            </w:r>
            <w:r w:rsidRPr="006860E3">
              <w:rPr>
                <w:rFonts w:asciiTheme="minorHAnsi" w:hAnsiTheme="minorHAnsi" w:cstheme="minorHAnsi"/>
                <w:color w:val="5B5B5B"/>
                <w:w w:val="105"/>
                <w:sz w:val="18"/>
                <w:szCs w:val="18"/>
              </w:rPr>
              <w:t>.</w:t>
            </w:r>
            <w:proofErr w:type="gramEnd"/>
          </w:p>
        </w:tc>
        <w:tc>
          <w:tcPr>
            <w:tcW w:w="1146" w:type="dxa"/>
            <w:gridSpan w:val="2"/>
            <w:tcBorders>
              <w:top w:val="nil"/>
              <w:left w:val="single" w:sz="8" w:space="0" w:color="7C7C7C"/>
              <w:bottom w:val="single" w:sz="6" w:space="0" w:color="5B5B5B"/>
              <w:right w:val="single" w:sz="8" w:space="0" w:color="838383"/>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10"/>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571/2016</w:t>
            </w:r>
          </w:p>
        </w:tc>
      </w:tr>
      <w:tr w:rsidR="00B40649" w:rsidRPr="006860E3" w:rsidTr="00C12554">
        <w:trPr>
          <w:trHeight w:hRule="exact" w:val="479"/>
        </w:trPr>
        <w:tc>
          <w:tcPr>
            <w:tcW w:w="1737" w:type="dxa"/>
            <w:tcBorders>
              <w:left w:val="single" w:sz="8" w:space="0" w:color="838383"/>
              <w:bottom w:val="single" w:sz="4" w:space="0" w:color="1C1C1C"/>
              <w:right w:val="single" w:sz="4" w:space="0" w:color="444444"/>
            </w:tcBorders>
          </w:tcPr>
          <w:p w:rsidR="00B40649" w:rsidRPr="006860E3" w:rsidRDefault="00B40649" w:rsidP="006860E3">
            <w:pPr>
              <w:pStyle w:val="TableParagraph"/>
              <w:spacing w:before="4"/>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 l 6</w:t>
            </w:r>
            <w:r w:rsidRPr="006860E3">
              <w:rPr>
                <w:rFonts w:asciiTheme="minorHAnsi" w:hAnsiTheme="minorHAnsi" w:cstheme="minorHAnsi"/>
                <w:color w:val="4B4B4B"/>
                <w:w w:val="105"/>
                <w:sz w:val="18"/>
                <w:szCs w:val="18"/>
              </w:rPr>
              <w:t>/</w:t>
            </w:r>
            <w:r w:rsidRPr="006860E3">
              <w:rPr>
                <w:rFonts w:asciiTheme="minorHAnsi" w:hAnsiTheme="minorHAnsi" w:cstheme="minorHAnsi"/>
                <w:color w:val="333333"/>
                <w:w w:val="105"/>
                <w:sz w:val="18"/>
                <w:szCs w:val="18"/>
              </w:rPr>
              <w:t>G003</w:t>
            </w:r>
            <w:r w:rsidRPr="006860E3">
              <w:rPr>
                <w:rFonts w:asciiTheme="minorHAnsi" w:hAnsiTheme="minorHAnsi" w:cstheme="minorHAnsi"/>
                <w:color w:val="4B4B4B"/>
                <w:w w:val="105"/>
                <w:sz w:val="18"/>
                <w:szCs w:val="18"/>
              </w:rPr>
              <w:t>/</w:t>
            </w:r>
            <w:r w:rsidRPr="006860E3">
              <w:rPr>
                <w:rFonts w:asciiTheme="minorHAnsi" w:hAnsiTheme="minorHAnsi" w:cstheme="minorHAnsi"/>
                <w:color w:val="333333"/>
                <w:w w:val="105"/>
                <w:sz w:val="18"/>
                <w:szCs w:val="18"/>
              </w:rPr>
              <w:t>000586</w:t>
            </w:r>
          </w:p>
        </w:tc>
        <w:tc>
          <w:tcPr>
            <w:tcW w:w="6464" w:type="dxa"/>
            <w:tcBorders>
              <w:left w:val="single" w:sz="4" w:space="0" w:color="444444"/>
              <w:bottom w:val="single" w:sz="6" w:space="0" w:color="606060"/>
              <w:right w:val="single" w:sz="8" w:space="0" w:color="7C7C7C"/>
            </w:tcBorders>
          </w:tcPr>
          <w:p w:rsidR="00B40649" w:rsidRPr="006860E3" w:rsidRDefault="00C7672E" w:rsidP="006860E3">
            <w:pPr>
              <w:pStyle w:val="TableParagraph"/>
              <w:spacing w:before="4" w:line="256" w:lineRule="auto"/>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ASISTENCIAS MEMBROS CORPORACIÓN MUNICIPAL DO 1 AO 31 DE OUTUBRO DE 2016</w:t>
            </w:r>
          </w:p>
        </w:tc>
        <w:tc>
          <w:tcPr>
            <w:tcW w:w="1146" w:type="dxa"/>
            <w:gridSpan w:val="2"/>
            <w:tcBorders>
              <w:top w:val="single" w:sz="6" w:space="0" w:color="5B5B5B"/>
              <w:left w:val="single" w:sz="8" w:space="0" w:color="7C7C7C"/>
              <w:bottom w:val="single" w:sz="4" w:space="0" w:color="4F4F4F"/>
              <w:right w:val="single" w:sz="8" w:space="0" w:color="838383"/>
            </w:tcBorders>
          </w:tcPr>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10"/>
                <w:sz w:val="18"/>
                <w:szCs w:val="18"/>
              </w:rPr>
              <w:t>572</w:t>
            </w:r>
            <w:r w:rsidRPr="006860E3">
              <w:rPr>
                <w:rFonts w:asciiTheme="minorHAnsi" w:hAnsiTheme="minorHAnsi" w:cstheme="minorHAnsi"/>
                <w:color w:val="4B4B4B"/>
                <w:w w:val="110"/>
                <w:sz w:val="18"/>
                <w:szCs w:val="18"/>
              </w:rPr>
              <w:t>/</w:t>
            </w:r>
            <w:r w:rsidRPr="006860E3">
              <w:rPr>
                <w:rFonts w:asciiTheme="minorHAnsi" w:hAnsiTheme="minorHAnsi" w:cstheme="minorHAnsi"/>
                <w:color w:val="333333"/>
                <w:w w:val="110"/>
                <w:sz w:val="18"/>
                <w:szCs w:val="18"/>
              </w:rPr>
              <w:t>2016</w:t>
            </w:r>
          </w:p>
        </w:tc>
      </w:tr>
      <w:tr w:rsidR="00B40649" w:rsidRPr="006860E3" w:rsidTr="00C12554">
        <w:trPr>
          <w:trHeight w:hRule="exact" w:val="484"/>
        </w:trPr>
        <w:tc>
          <w:tcPr>
            <w:tcW w:w="1737" w:type="dxa"/>
            <w:tcBorders>
              <w:top w:val="single" w:sz="4" w:space="0" w:color="1C1C1C"/>
              <w:left w:val="single" w:sz="8" w:space="0" w:color="838383"/>
              <w:right w:val="single" w:sz="8" w:space="0" w:color="7C7C7C"/>
            </w:tcBorders>
          </w:tcPr>
          <w:p w:rsidR="00B40649" w:rsidRPr="006860E3" w:rsidRDefault="00B40649" w:rsidP="006860E3">
            <w:pPr>
              <w:pStyle w:val="TableParagraph"/>
              <w:spacing w:before="2"/>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2016</w:t>
            </w:r>
            <w:r w:rsidRPr="006860E3">
              <w:rPr>
                <w:rFonts w:asciiTheme="minorHAnsi" w:hAnsiTheme="minorHAnsi" w:cstheme="minorHAnsi"/>
                <w:color w:val="4B4B4B"/>
                <w:w w:val="105"/>
                <w:sz w:val="18"/>
                <w:szCs w:val="18"/>
              </w:rPr>
              <w:t>/</w:t>
            </w:r>
            <w:r w:rsidRPr="006860E3">
              <w:rPr>
                <w:rFonts w:asciiTheme="minorHAnsi" w:hAnsiTheme="minorHAnsi" w:cstheme="minorHAnsi"/>
                <w:color w:val="333333"/>
                <w:w w:val="105"/>
                <w:sz w:val="18"/>
                <w:szCs w:val="18"/>
              </w:rPr>
              <w:t>G003/000587</w:t>
            </w:r>
          </w:p>
        </w:tc>
        <w:tc>
          <w:tcPr>
            <w:tcW w:w="6464" w:type="dxa"/>
            <w:tcBorders>
              <w:top w:val="single" w:sz="6" w:space="0" w:color="606060"/>
              <w:left w:val="single" w:sz="8" w:space="0" w:color="7C7C7C"/>
              <w:right w:val="single" w:sz="8" w:space="0" w:color="7C7C7C"/>
            </w:tcBorders>
          </w:tcPr>
          <w:p w:rsidR="00B40649" w:rsidRPr="006860E3" w:rsidRDefault="00C7672E" w:rsidP="006860E3">
            <w:pPr>
              <w:pStyle w:val="TableParagraph"/>
              <w:spacing w:before="12" w:line="256" w:lineRule="auto"/>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AVOCACIÓN DE COMPETENCIA E APROBACIÓN FACTURA SILDAVIA CINEMA SL</w:t>
            </w:r>
          </w:p>
        </w:tc>
        <w:tc>
          <w:tcPr>
            <w:tcW w:w="1146" w:type="dxa"/>
            <w:gridSpan w:val="2"/>
            <w:tcBorders>
              <w:top w:val="single" w:sz="4" w:space="0" w:color="4F4F4F"/>
              <w:left w:val="single" w:sz="8" w:space="0" w:color="7C7C7C"/>
              <w:bottom w:val="single" w:sz="6" w:space="0" w:color="676767"/>
              <w:right w:val="single" w:sz="8" w:space="0" w:color="838383"/>
            </w:tcBorders>
          </w:tcPr>
          <w:p w:rsidR="00B40649" w:rsidRPr="006860E3" w:rsidRDefault="00B40649" w:rsidP="006860E3">
            <w:pPr>
              <w:pStyle w:val="TableParagraph"/>
              <w:spacing w:before="5"/>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573/2016</w:t>
            </w:r>
          </w:p>
        </w:tc>
      </w:tr>
      <w:tr w:rsidR="00B40649" w:rsidRPr="006860E3" w:rsidTr="00C12554">
        <w:trPr>
          <w:trHeight w:hRule="exact" w:val="717"/>
        </w:trPr>
        <w:tc>
          <w:tcPr>
            <w:tcW w:w="1737" w:type="dxa"/>
            <w:tcBorders>
              <w:left w:val="single" w:sz="8" w:space="0" w:color="838383"/>
              <w:bottom w:val="single" w:sz="4" w:space="0" w:color="5B5B5B"/>
              <w:right w:val="single" w:sz="8" w:space="0" w:color="7C7C7C"/>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9"/>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2016/G003/000585</w:t>
            </w:r>
          </w:p>
        </w:tc>
        <w:tc>
          <w:tcPr>
            <w:tcW w:w="6464" w:type="dxa"/>
            <w:tcBorders>
              <w:left w:val="single" w:sz="8" w:space="0" w:color="7C7C7C"/>
              <w:bottom w:val="single" w:sz="4" w:space="0" w:color="5B5B5B"/>
              <w:right w:val="single" w:sz="8" w:space="0" w:color="7C7C7C"/>
            </w:tcBorders>
          </w:tcPr>
          <w:p w:rsidR="00B40649" w:rsidRPr="006860E3" w:rsidRDefault="00C7672E" w:rsidP="006860E3">
            <w:pPr>
              <w:pStyle w:val="TableParagraph"/>
              <w:spacing w:before="4" w:line="256" w:lineRule="auto"/>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CONCESION DE AXUDA ECONOMICA PARA O PAGO DE FACTURAS POR ASISTENCIA AO OBRADOIRO DE ESTIMULACION COGNITIVA NOS MESES DE FEBREIRO</w:t>
            </w:r>
            <w:r w:rsidRPr="006860E3">
              <w:rPr>
                <w:rFonts w:asciiTheme="minorHAnsi" w:hAnsiTheme="minorHAnsi" w:cstheme="minorHAnsi"/>
                <w:color w:val="4B4B4B"/>
                <w:w w:val="105"/>
                <w:sz w:val="18"/>
                <w:szCs w:val="18"/>
              </w:rPr>
              <w:t xml:space="preserve">, </w:t>
            </w:r>
            <w:r w:rsidRPr="006860E3">
              <w:rPr>
                <w:rFonts w:asciiTheme="minorHAnsi" w:hAnsiTheme="minorHAnsi" w:cstheme="minorHAnsi"/>
                <w:color w:val="333333"/>
                <w:w w:val="105"/>
                <w:sz w:val="18"/>
                <w:szCs w:val="18"/>
              </w:rPr>
              <w:t>MARZO, ABRIL E MAIO</w:t>
            </w:r>
          </w:p>
        </w:tc>
        <w:tc>
          <w:tcPr>
            <w:tcW w:w="1146" w:type="dxa"/>
            <w:gridSpan w:val="2"/>
            <w:tcBorders>
              <w:top w:val="single" w:sz="6" w:space="0" w:color="676767"/>
              <w:left w:val="single" w:sz="8" w:space="0" w:color="7C7C7C"/>
              <w:bottom w:val="single" w:sz="4" w:space="0" w:color="484848"/>
              <w:right w:val="single" w:sz="8" w:space="0" w:color="838383"/>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10"/>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574</w:t>
            </w:r>
            <w:r w:rsidRPr="006860E3">
              <w:rPr>
                <w:rFonts w:asciiTheme="minorHAnsi" w:hAnsiTheme="minorHAnsi" w:cstheme="minorHAnsi"/>
                <w:color w:val="4B4B4B"/>
                <w:w w:val="105"/>
                <w:sz w:val="18"/>
                <w:szCs w:val="18"/>
              </w:rPr>
              <w:t>/</w:t>
            </w:r>
            <w:r w:rsidRPr="006860E3">
              <w:rPr>
                <w:rFonts w:asciiTheme="minorHAnsi" w:hAnsiTheme="minorHAnsi" w:cstheme="minorHAnsi"/>
                <w:color w:val="333333"/>
                <w:w w:val="105"/>
                <w:sz w:val="18"/>
                <w:szCs w:val="18"/>
              </w:rPr>
              <w:t>2016</w:t>
            </w:r>
          </w:p>
        </w:tc>
      </w:tr>
      <w:tr w:rsidR="00B40649" w:rsidRPr="006860E3" w:rsidTr="00C12554">
        <w:trPr>
          <w:trHeight w:hRule="exact" w:val="712"/>
        </w:trPr>
        <w:tc>
          <w:tcPr>
            <w:tcW w:w="1737" w:type="dxa"/>
            <w:tcBorders>
              <w:top w:val="single" w:sz="4" w:space="0" w:color="5B5B5B"/>
              <w:left w:val="single" w:sz="8" w:space="0" w:color="838383"/>
              <w:bottom w:val="single" w:sz="8" w:space="0" w:color="777777"/>
              <w:right w:val="single" w:sz="8" w:space="0" w:color="7C7C7C"/>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2016/G003/000588</w:t>
            </w:r>
          </w:p>
        </w:tc>
        <w:tc>
          <w:tcPr>
            <w:tcW w:w="6464" w:type="dxa"/>
            <w:tcBorders>
              <w:top w:val="single" w:sz="4" w:space="0" w:color="5B5B5B"/>
              <w:left w:val="single" w:sz="8" w:space="0" w:color="7C7C7C"/>
              <w:bottom w:val="single" w:sz="8" w:space="0" w:color="777777"/>
              <w:right w:val="single" w:sz="8" w:space="0" w:color="7C7C7C"/>
            </w:tcBorders>
          </w:tcPr>
          <w:p w:rsidR="00B40649" w:rsidRPr="006860E3" w:rsidRDefault="00C7672E" w:rsidP="006860E3">
            <w:pPr>
              <w:pStyle w:val="TableParagraph"/>
              <w:spacing w:before="7" w:line="254" w:lineRule="auto"/>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APROBACIÓN DO PLAN DE SEGURIDADE E SAÚDE DA OBRA "MODIFICADO DO ACONDICIONAMENTO DA ÁREA RECREATIVA EN A MAGDALENA"</w:t>
            </w:r>
          </w:p>
        </w:tc>
        <w:tc>
          <w:tcPr>
            <w:tcW w:w="1146" w:type="dxa"/>
            <w:gridSpan w:val="2"/>
            <w:tcBorders>
              <w:top w:val="single" w:sz="4" w:space="0" w:color="484848"/>
              <w:left w:val="single" w:sz="8" w:space="0" w:color="7C7C7C"/>
              <w:bottom w:val="single" w:sz="6" w:space="0" w:color="646464"/>
              <w:right w:val="single" w:sz="8" w:space="0" w:color="838383"/>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10"/>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575/2016</w:t>
            </w:r>
          </w:p>
        </w:tc>
      </w:tr>
      <w:tr w:rsidR="00B40649" w:rsidRPr="006860E3" w:rsidTr="00C12554">
        <w:trPr>
          <w:trHeight w:hRule="exact" w:val="300"/>
        </w:trPr>
        <w:tc>
          <w:tcPr>
            <w:tcW w:w="1737" w:type="dxa"/>
            <w:tcBorders>
              <w:top w:val="single" w:sz="8" w:space="0" w:color="777777"/>
              <w:left w:val="single" w:sz="8" w:space="0" w:color="838383"/>
              <w:bottom w:val="single" w:sz="4" w:space="0" w:color="383838"/>
              <w:right w:val="single" w:sz="8" w:space="0" w:color="7C7C7C"/>
            </w:tcBorders>
          </w:tcPr>
          <w:p w:rsidR="00B40649" w:rsidRPr="006860E3" w:rsidRDefault="00C7672E" w:rsidP="006860E3">
            <w:pPr>
              <w:pStyle w:val="TableParagraph"/>
              <w:spacing w:before="52"/>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2016/G003/000589</w:t>
            </w:r>
          </w:p>
        </w:tc>
        <w:tc>
          <w:tcPr>
            <w:tcW w:w="6464" w:type="dxa"/>
            <w:tcBorders>
              <w:top w:val="single" w:sz="8" w:space="0" w:color="777777"/>
              <w:left w:val="single" w:sz="8" w:space="0" w:color="7C7C7C"/>
              <w:bottom w:val="single" w:sz="6" w:space="0" w:color="646464"/>
              <w:right w:val="single" w:sz="8" w:space="0" w:color="7C7C7C"/>
            </w:tcBorders>
          </w:tcPr>
          <w:p w:rsidR="00B40649" w:rsidRPr="006860E3" w:rsidRDefault="00C7672E" w:rsidP="003B0B7B">
            <w:pPr>
              <w:pStyle w:val="TableParagraph"/>
              <w:spacing w:before="57"/>
              <w:jc w:val="both"/>
              <w:rPr>
                <w:rFonts w:asciiTheme="minorHAnsi" w:hAnsiTheme="minorHAnsi" w:cstheme="minorHAnsi"/>
                <w:sz w:val="18"/>
                <w:szCs w:val="18"/>
              </w:rPr>
            </w:pPr>
            <w:r w:rsidRPr="006860E3">
              <w:rPr>
                <w:rFonts w:asciiTheme="minorHAnsi" w:hAnsiTheme="minorHAnsi" w:cstheme="minorHAnsi"/>
                <w:color w:val="333333"/>
                <w:sz w:val="18"/>
                <w:szCs w:val="18"/>
              </w:rPr>
              <w:t>RECOÑECEMENTO  TRIENIOS  A  D</w:t>
            </w:r>
            <w:r w:rsidRPr="006860E3">
              <w:rPr>
                <w:rFonts w:asciiTheme="minorHAnsi" w:hAnsiTheme="minorHAnsi" w:cstheme="minorHAnsi"/>
                <w:color w:val="4B4B4B"/>
                <w:sz w:val="18"/>
                <w:szCs w:val="18"/>
              </w:rPr>
              <w:t xml:space="preserve">. </w:t>
            </w:r>
            <w:r w:rsidRPr="006860E3">
              <w:rPr>
                <w:rFonts w:asciiTheme="minorHAnsi" w:hAnsiTheme="minorHAnsi" w:cstheme="minorHAnsi"/>
                <w:color w:val="333333"/>
                <w:sz w:val="18"/>
                <w:szCs w:val="18"/>
              </w:rPr>
              <w:t>J</w:t>
            </w:r>
            <w:r w:rsidR="003B0B7B">
              <w:rPr>
                <w:rFonts w:asciiTheme="minorHAnsi" w:hAnsiTheme="minorHAnsi" w:cstheme="minorHAnsi"/>
                <w:color w:val="333333"/>
                <w:sz w:val="18"/>
                <w:szCs w:val="18"/>
              </w:rPr>
              <w:t>.L.P.F.</w:t>
            </w:r>
          </w:p>
        </w:tc>
        <w:tc>
          <w:tcPr>
            <w:tcW w:w="1146" w:type="dxa"/>
            <w:gridSpan w:val="2"/>
            <w:tcBorders>
              <w:top w:val="single" w:sz="6" w:space="0" w:color="646464"/>
              <w:left w:val="single" w:sz="8" w:space="0" w:color="7C7C7C"/>
              <w:bottom w:val="single" w:sz="6" w:space="0" w:color="5B5B5B"/>
              <w:right w:val="single" w:sz="8" w:space="0" w:color="838383"/>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576/2016</w:t>
            </w:r>
          </w:p>
        </w:tc>
      </w:tr>
      <w:tr w:rsidR="00B40649" w:rsidRPr="006860E3" w:rsidTr="00C12554">
        <w:trPr>
          <w:trHeight w:hRule="exact" w:val="300"/>
        </w:trPr>
        <w:tc>
          <w:tcPr>
            <w:tcW w:w="1737" w:type="dxa"/>
            <w:tcBorders>
              <w:top w:val="single" w:sz="4" w:space="0" w:color="383838"/>
              <w:left w:val="single" w:sz="8" w:space="0" w:color="838383"/>
              <w:bottom w:val="single" w:sz="4" w:space="0" w:color="1F1F1F"/>
              <w:right w:val="single" w:sz="8" w:space="0" w:color="7C7C7C"/>
            </w:tcBorders>
          </w:tcPr>
          <w:p w:rsidR="00B40649" w:rsidRPr="006860E3" w:rsidRDefault="00C7672E" w:rsidP="006860E3">
            <w:pPr>
              <w:pStyle w:val="TableParagraph"/>
              <w:spacing w:before="60"/>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 l 6</w:t>
            </w:r>
            <w:r w:rsidRPr="006860E3">
              <w:rPr>
                <w:rFonts w:asciiTheme="minorHAnsi" w:hAnsiTheme="minorHAnsi" w:cstheme="minorHAnsi"/>
                <w:color w:val="4B4B4B"/>
                <w:w w:val="105"/>
                <w:sz w:val="18"/>
                <w:szCs w:val="18"/>
              </w:rPr>
              <w:t>/</w:t>
            </w:r>
            <w:r w:rsidRPr="006860E3">
              <w:rPr>
                <w:rFonts w:asciiTheme="minorHAnsi" w:hAnsiTheme="minorHAnsi" w:cstheme="minorHAnsi"/>
                <w:color w:val="333333"/>
                <w:w w:val="105"/>
                <w:sz w:val="18"/>
                <w:szCs w:val="18"/>
              </w:rPr>
              <w:t xml:space="preserve">G003 </w:t>
            </w:r>
            <w:r w:rsidRPr="006860E3">
              <w:rPr>
                <w:rFonts w:asciiTheme="minorHAnsi" w:hAnsiTheme="minorHAnsi" w:cstheme="minorHAnsi"/>
                <w:color w:val="4B4B4B"/>
                <w:w w:val="105"/>
                <w:sz w:val="18"/>
                <w:szCs w:val="18"/>
              </w:rPr>
              <w:t>/</w:t>
            </w:r>
            <w:r w:rsidRPr="006860E3">
              <w:rPr>
                <w:rFonts w:asciiTheme="minorHAnsi" w:hAnsiTheme="minorHAnsi" w:cstheme="minorHAnsi"/>
                <w:color w:val="333333"/>
                <w:w w:val="105"/>
                <w:sz w:val="18"/>
                <w:szCs w:val="18"/>
              </w:rPr>
              <w:t>000591</w:t>
            </w:r>
          </w:p>
        </w:tc>
        <w:tc>
          <w:tcPr>
            <w:tcW w:w="6464" w:type="dxa"/>
            <w:tcBorders>
              <w:top w:val="single" w:sz="6" w:space="0" w:color="646464"/>
              <w:left w:val="single" w:sz="8" w:space="0" w:color="7C7C7C"/>
              <w:bottom w:val="single" w:sz="8" w:space="0" w:color="707070"/>
              <w:right w:val="single" w:sz="8" w:space="0" w:color="7C7C7C"/>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333333"/>
                <w:sz w:val="18"/>
                <w:szCs w:val="18"/>
              </w:rPr>
              <w:t>NOMEAMENTO  SECRETARIA  ACCTAL</w:t>
            </w:r>
          </w:p>
        </w:tc>
        <w:tc>
          <w:tcPr>
            <w:tcW w:w="1146" w:type="dxa"/>
            <w:gridSpan w:val="2"/>
            <w:tcBorders>
              <w:top w:val="single" w:sz="6" w:space="0" w:color="5B5B5B"/>
              <w:left w:val="single" w:sz="8" w:space="0" w:color="7C7C7C"/>
              <w:bottom w:val="single" w:sz="8" w:space="0" w:color="707070"/>
              <w:right w:val="single" w:sz="8" w:space="0" w:color="838383"/>
            </w:tcBorders>
          </w:tcPr>
          <w:p w:rsidR="00B40649" w:rsidRPr="006860E3" w:rsidRDefault="00C7672E" w:rsidP="006860E3">
            <w:pPr>
              <w:pStyle w:val="TableParagraph"/>
              <w:spacing w:before="67"/>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577</w:t>
            </w:r>
            <w:r w:rsidRPr="006860E3">
              <w:rPr>
                <w:rFonts w:asciiTheme="minorHAnsi" w:hAnsiTheme="minorHAnsi" w:cstheme="minorHAnsi"/>
                <w:color w:val="4B4B4B"/>
                <w:w w:val="105"/>
                <w:sz w:val="18"/>
                <w:szCs w:val="18"/>
              </w:rPr>
              <w:t>/</w:t>
            </w:r>
            <w:r w:rsidRPr="006860E3">
              <w:rPr>
                <w:rFonts w:asciiTheme="minorHAnsi" w:hAnsiTheme="minorHAnsi" w:cstheme="minorHAnsi"/>
                <w:color w:val="333333"/>
                <w:w w:val="105"/>
                <w:sz w:val="18"/>
                <w:szCs w:val="18"/>
              </w:rPr>
              <w:t>2016</w:t>
            </w:r>
          </w:p>
        </w:tc>
      </w:tr>
      <w:tr w:rsidR="00B40649" w:rsidRPr="006860E3" w:rsidTr="00C12554">
        <w:trPr>
          <w:trHeight w:hRule="exact" w:val="304"/>
        </w:trPr>
        <w:tc>
          <w:tcPr>
            <w:tcW w:w="1737" w:type="dxa"/>
            <w:tcBorders>
              <w:top w:val="single" w:sz="4" w:space="0" w:color="1F1F1F"/>
              <w:left w:val="single" w:sz="8" w:space="0" w:color="838383"/>
              <w:bottom w:val="single" w:sz="4" w:space="0" w:color="2F2F2F"/>
              <w:right w:val="single" w:sz="8" w:space="0" w:color="7C7C7C"/>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333333"/>
                <w:sz w:val="18"/>
                <w:szCs w:val="18"/>
              </w:rPr>
              <w:t>20 l 6</w:t>
            </w:r>
            <w:r w:rsidRPr="006860E3">
              <w:rPr>
                <w:rFonts w:asciiTheme="minorHAnsi" w:hAnsiTheme="minorHAnsi" w:cstheme="minorHAnsi"/>
                <w:color w:val="4B4B4B"/>
                <w:sz w:val="18"/>
                <w:szCs w:val="18"/>
              </w:rPr>
              <w:t>/</w:t>
            </w:r>
            <w:r w:rsidRPr="006860E3">
              <w:rPr>
                <w:rFonts w:asciiTheme="minorHAnsi" w:hAnsiTheme="minorHAnsi" w:cstheme="minorHAnsi"/>
                <w:color w:val="333333"/>
                <w:sz w:val="18"/>
                <w:szCs w:val="18"/>
              </w:rPr>
              <w:t>G003/000590</w:t>
            </w:r>
          </w:p>
        </w:tc>
        <w:tc>
          <w:tcPr>
            <w:tcW w:w="6464" w:type="dxa"/>
            <w:tcBorders>
              <w:top w:val="single" w:sz="8" w:space="0" w:color="707070"/>
              <w:left w:val="single" w:sz="8" w:space="0" w:color="7C7C7C"/>
              <w:bottom w:val="single" w:sz="6" w:space="0" w:color="646464"/>
              <w:right w:val="single" w:sz="8" w:space="0" w:color="7C7C7C"/>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CONCESION DE AXUDA DE EMERXENCIA SOCIAL</w:t>
            </w:r>
          </w:p>
        </w:tc>
        <w:tc>
          <w:tcPr>
            <w:tcW w:w="1146" w:type="dxa"/>
            <w:gridSpan w:val="2"/>
            <w:tcBorders>
              <w:top w:val="single" w:sz="8" w:space="0" w:color="707070"/>
              <w:left w:val="single" w:sz="8" w:space="0" w:color="7C7C7C"/>
              <w:bottom w:val="single" w:sz="6" w:space="0" w:color="575757"/>
              <w:right w:val="single" w:sz="6" w:space="0" w:color="545454"/>
            </w:tcBorders>
          </w:tcPr>
          <w:p w:rsidR="00B40649" w:rsidRPr="006860E3" w:rsidRDefault="00C7672E" w:rsidP="006860E3">
            <w:pPr>
              <w:pStyle w:val="TableParagraph"/>
              <w:spacing w:before="67"/>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578</w:t>
            </w:r>
            <w:r w:rsidRPr="006860E3">
              <w:rPr>
                <w:rFonts w:asciiTheme="minorHAnsi" w:hAnsiTheme="minorHAnsi" w:cstheme="minorHAnsi"/>
                <w:color w:val="4B4B4B"/>
                <w:w w:val="105"/>
                <w:sz w:val="18"/>
                <w:szCs w:val="18"/>
              </w:rPr>
              <w:t>/</w:t>
            </w:r>
            <w:r w:rsidRPr="006860E3">
              <w:rPr>
                <w:rFonts w:asciiTheme="minorHAnsi" w:hAnsiTheme="minorHAnsi" w:cstheme="minorHAnsi"/>
                <w:color w:val="333333"/>
                <w:w w:val="105"/>
                <w:sz w:val="18"/>
                <w:szCs w:val="18"/>
              </w:rPr>
              <w:t>2016</w:t>
            </w:r>
          </w:p>
        </w:tc>
      </w:tr>
      <w:tr w:rsidR="00B40649" w:rsidRPr="006860E3" w:rsidTr="00C12554">
        <w:trPr>
          <w:trHeight w:hRule="exact" w:val="482"/>
        </w:trPr>
        <w:tc>
          <w:tcPr>
            <w:tcW w:w="1737" w:type="dxa"/>
            <w:tcBorders>
              <w:top w:val="single" w:sz="4" w:space="0" w:color="2F2F2F"/>
              <w:left w:val="single" w:sz="8" w:space="0" w:color="838383"/>
              <w:bottom w:val="single" w:sz="6" w:space="0" w:color="606060"/>
              <w:right w:val="single" w:sz="8" w:space="0" w:color="7C7C7C"/>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 l 6/G003/000593</w:t>
            </w:r>
          </w:p>
        </w:tc>
        <w:tc>
          <w:tcPr>
            <w:tcW w:w="6464" w:type="dxa"/>
            <w:tcBorders>
              <w:top w:val="single" w:sz="6" w:space="0" w:color="646464"/>
              <w:left w:val="single" w:sz="8" w:space="0" w:color="7C7C7C"/>
              <w:bottom w:val="single" w:sz="6" w:space="0" w:color="606060"/>
              <w:right w:val="single" w:sz="8" w:space="0" w:color="7C7C7C"/>
            </w:tcBorders>
          </w:tcPr>
          <w:p w:rsidR="00B40649" w:rsidRPr="006860E3" w:rsidRDefault="00C7672E" w:rsidP="003B0B7B">
            <w:pPr>
              <w:pStyle w:val="TableParagraph"/>
              <w:spacing w:before="9" w:line="256" w:lineRule="auto"/>
              <w:jc w:val="both"/>
              <w:rPr>
                <w:rFonts w:asciiTheme="minorHAnsi" w:hAnsiTheme="minorHAnsi" w:cstheme="minorHAnsi"/>
                <w:sz w:val="18"/>
                <w:szCs w:val="18"/>
              </w:rPr>
            </w:pPr>
            <w:r w:rsidRPr="006860E3">
              <w:rPr>
                <w:rFonts w:asciiTheme="minorHAnsi" w:hAnsiTheme="minorHAnsi" w:cstheme="minorHAnsi"/>
                <w:color w:val="333333"/>
                <w:sz w:val="18"/>
                <w:szCs w:val="18"/>
              </w:rPr>
              <w:t>AUTORIZACION  A D</w:t>
            </w:r>
            <w:r w:rsidR="003B0B7B">
              <w:rPr>
                <w:rFonts w:asciiTheme="minorHAnsi" w:hAnsiTheme="minorHAnsi" w:cstheme="minorHAnsi"/>
                <w:color w:val="4B4B4B"/>
                <w:sz w:val="18"/>
                <w:szCs w:val="18"/>
              </w:rPr>
              <w:t>ª</w:t>
            </w:r>
            <w:r w:rsidRPr="006860E3">
              <w:rPr>
                <w:rFonts w:asciiTheme="minorHAnsi" w:hAnsiTheme="minorHAnsi" w:cstheme="minorHAnsi"/>
                <w:color w:val="4B4B4B"/>
                <w:sz w:val="18"/>
                <w:szCs w:val="18"/>
              </w:rPr>
              <w:t xml:space="preserve"> </w:t>
            </w:r>
            <w:r w:rsidRPr="006860E3">
              <w:rPr>
                <w:rFonts w:asciiTheme="minorHAnsi" w:hAnsiTheme="minorHAnsi" w:cstheme="minorHAnsi"/>
                <w:color w:val="333333"/>
                <w:sz w:val="18"/>
                <w:szCs w:val="18"/>
              </w:rPr>
              <w:t>M</w:t>
            </w:r>
            <w:r w:rsidR="003B0B7B">
              <w:rPr>
                <w:rFonts w:asciiTheme="minorHAnsi" w:hAnsiTheme="minorHAnsi" w:cstheme="minorHAnsi"/>
                <w:color w:val="333333"/>
                <w:sz w:val="18"/>
                <w:szCs w:val="18"/>
              </w:rPr>
              <w:t>.C.V.G.</w:t>
            </w:r>
            <w:r w:rsidRPr="006860E3">
              <w:rPr>
                <w:rFonts w:asciiTheme="minorHAnsi" w:hAnsiTheme="minorHAnsi" w:cstheme="minorHAnsi"/>
                <w:color w:val="333333"/>
                <w:sz w:val="18"/>
                <w:szCs w:val="18"/>
              </w:rPr>
              <w:t xml:space="preserve"> PARA  CONSULTA  DO CATASTRO  ANTIGO  E OBTENCIÓN  DE COPIAS</w:t>
            </w:r>
          </w:p>
        </w:tc>
        <w:tc>
          <w:tcPr>
            <w:tcW w:w="1146" w:type="dxa"/>
            <w:gridSpan w:val="2"/>
            <w:tcBorders>
              <w:top w:val="single" w:sz="6" w:space="0" w:color="575757"/>
              <w:left w:val="single" w:sz="8" w:space="0" w:color="7C7C7C"/>
              <w:bottom w:val="single" w:sz="6" w:space="0" w:color="747474"/>
              <w:right w:val="single" w:sz="6" w:space="0" w:color="545454"/>
            </w:tcBorders>
          </w:tcPr>
          <w:p w:rsidR="00B40649" w:rsidRPr="006860E3" w:rsidRDefault="00B40649" w:rsidP="006860E3">
            <w:pPr>
              <w:pStyle w:val="TableParagraph"/>
              <w:spacing w:before="2"/>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579/2016</w:t>
            </w:r>
          </w:p>
        </w:tc>
      </w:tr>
      <w:tr w:rsidR="00B40649" w:rsidRPr="006860E3" w:rsidTr="00C12554">
        <w:trPr>
          <w:trHeight w:hRule="exact" w:val="475"/>
        </w:trPr>
        <w:tc>
          <w:tcPr>
            <w:tcW w:w="1737" w:type="dxa"/>
            <w:tcBorders>
              <w:top w:val="single" w:sz="6" w:space="0" w:color="606060"/>
              <w:left w:val="single" w:sz="8" w:space="0" w:color="838383"/>
              <w:bottom w:val="single" w:sz="4" w:space="0" w:color="2F2F2F"/>
              <w:right w:val="single" w:sz="8" w:space="0" w:color="7C7C7C"/>
            </w:tcBorders>
          </w:tcPr>
          <w:p w:rsidR="00B40649" w:rsidRPr="006860E3" w:rsidRDefault="00B40649" w:rsidP="006860E3">
            <w:pPr>
              <w:pStyle w:val="TableParagraph"/>
              <w:spacing w:before="7"/>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20l 6/G003/000594</w:t>
            </w:r>
          </w:p>
        </w:tc>
        <w:tc>
          <w:tcPr>
            <w:tcW w:w="6464" w:type="dxa"/>
            <w:tcBorders>
              <w:top w:val="single" w:sz="6" w:space="0" w:color="606060"/>
              <w:left w:val="single" w:sz="8" w:space="0" w:color="7C7C7C"/>
              <w:bottom w:val="single" w:sz="6" w:space="0" w:color="6B6B6B"/>
              <w:right w:val="single" w:sz="8" w:space="0" w:color="7C7C7C"/>
            </w:tcBorders>
          </w:tcPr>
          <w:p w:rsidR="00B40649" w:rsidRPr="006860E3" w:rsidRDefault="00C7672E" w:rsidP="003B0B7B">
            <w:pPr>
              <w:pStyle w:val="TableParagraph"/>
              <w:spacing w:before="2" w:line="256" w:lineRule="auto"/>
              <w:jc w:val="both"/>
              <w:rPr>
                <w:rFonts w:asciiTheme="minorHAnsi" w:hAnsiTheme="minorHAnsi" w:cstheme="minorHAnsi"/>
                <w:sz w:val="18"/>
                <w:szCs w:val="18"/>
              </w:rPr>
            </w:pPr>
            <w:r w:rsidRPr="006860E3">
              <w:rPr>
                <w:rFonts w:asciiTheme="minorHAnsi" w:hAnsiTheme="minorHAnsi" w:cstheme="minorHAnsi"/>
                <w:color w:val="333333"/>
                <w:sz w:val="18"/>
                <w:szCs w:val="18"/>
              </w:rPr>
              <w:t>AUTORIZACION A D. A</w:t>
            </w:r>
            <w:r w:rsidR="003B0B7B">
              <w:rPr>
                <w:rFonts w:asciiTheme="minorHAnsi" w:hAnsiTheme="minorHAnsi" w:cstheme="minorHAnsi"/>
                <w:color w:val="333333"/>
                <w:sz w:val="18"/>
                <w:szCs w:val="18"/>
              </w:rPr>
              <w:t>.M.L.</w:t>
            </w:r>
            <w:r w:rsidRPr="006860E3">
              <w:rPr>
                <w:rFonts w:asciiTheme="minorHAnsi" w:hAnsiTheme="minorHAnsi" w:cstheme="minorHAnsi"/>
                <w:color w:val="333333"/>
                <w:sz w:val="18"/>
                <w:szCs w:val="18"/>
              </w:rPr>
              <w:t xml:space="preserve"> PARA A CONSULTA  DO CATASTRO  ANTIGO  E OBTENCIÓN  DE  COPIAS</w:t>
            </w:r>
          </w:p>
        </w:tc>
        <w:tc>
          <w:tcPr>
            <w:tcW w:w="1146" w:type="dxa"/>
            <w:gridSpan w:val="2"/>
            <w:tcBorders>
              <w:top w:val="single" w:sz="6" w:space="0" w:color="747474"/>
              <w:left w:val="single" w:sz="8" w:space="0" w:color="7C7C7C"/>
              <w:bottom w:val="single" w:sz="4" w:space="0" w:color="232323"/>
              <w:right w:val="single" w:sz="6" w:space="0" w:color="545454"/>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580/2016</w:t>
            </w:r>
          </w:p>
        </w:tc>
      </w:tr>
      <w:tr w:rsidR="00B40649" w:rsidRPr="006860E3" w:rsidTr="00C12554">
        <w:trPr>
          <w:trHeight w:hRule="exact" w:val="479"/>
        </w:trPr>
        <w:tc>
          <w:tcPr>
            <w:tcW w:w="1737" w:type="dxa"/>
            <w:tcBorders>
              <w:top w:val="single" w:sz="4" w:space="0" w:color="2F2F2F"/>
              <w:left w:val="single" w:sz="8" w:space="0" w:color="838383"/>
              <w:bottom w:val="single" w:sz="4" w:space="0" w:color="181818"/>
              <w:right w:val="single" w:sz="8" w:space="0" w:color="7C7C7C"/>
            </w:tcBorders>
          </w:tcPr>
          <w:p w:rsidR="00B40649" w:rsidRPr="006860E3" w:rsidRDefault="00B40649" w:rsidP="006860E3">
            <w:pPr>
              <w:pStyle w:val="TableParagraph"/>
              <w:spacing w:before="2"/>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333333"/>
                <w:w w:val="110"/>
                <w:sz w:val="18"/>
                <w:szCs w:val="18"/>
              </w:rPr>
              <w:t>2016/0003/000595</w:t>
            </w:r>
          </w:p>
        </w:tc>
        <w:tc>
          <w:tcPr>
            <w:tcW w:w="6464" w:type="dxa"/>
            <w:tcBorders>
              <w:top w:val="single" w:sz="6" w:space="0" w:color="6B6B6B"/>
              <w:left w:val="single" w:sz="8" w:space="0" w:color="7C7C7C"/>
              <w:bottom w:val="single" w:sz="6" w:space="0" w:color="5B5B5B"/>
              <w:right w:val="single" w:sz="8" w:space="0" w:color="7C7C7C"/>
            </w:tcBorders>
          </w:tcPr>
          <w:p w:rsidR="00B40649" w:rsidRPr="006860E3" w:rsidRDefault="00C7672E" w:rsidP="006860E3">
            <w:pPr>
              <w:pStyle w:val="TableParagraph"/>
              <w:spacing w:before="12" w:line="252" w:lineRule="auto"/>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EXP. DE DEBER DE CONSERVACION - ARQUIVO DO EXPEDIENTE 2/2016</w:t>
            </w:r>
          </w:p>
        </w:tc>
        <w:tc>
          <w:tcPr>
            <w:tcW w:w="1146" w:type="dxa"/>
            <w:gridSpan w:val="2"/>
            <w:tcBorders>
              <w:top w:val="single" w:sz="4" w:space="0" w:color="232323"/>
              <w:left w:val="single" w:sz="8" w:space="0" w:color="7C7C7C"/>
              <w:bottom w:val="single" w:sz="6" w:space="0" w:color="5B5B5B"/>
              <w:right w:val="single" w:sz="6" w:space="0" w:color="545454"/>
            </w:tcBorders>
          </w:tcPr>
          <w:p w:rsidR="00B40649" w:rsidRPr="006860E3" w:rsidRDefault="00B40649" w:rsidP="006860E3">
            <w:pPr>
              <w:pStyle w:val="TableParagraph"/>
              <w:spacing w:before="7"/>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581/2016</w:t>
            </w:r>
          </w:p>
        </w:tc>
      </w:tr>
      <w:tr w:rsidR="00B40649" w:rsidRPr="006860E3" w:rsidTr="00C12554">
        <w:trPr>
          <w:trHeight w:hRule="exact" w:val="472"/>
        </w:trPr>
        <w:tc>
          <w:tcPr>
            <w:tcW w:w="1737" w:type="dxa"/>
            <w:tcBorders>
              <w:top w:val="single" w:sz="4" w:space="0" w:color="181818"/>
              <w:left w:val="single" w:sz="8" w:space="0" w:color="838383"/>
              <w:bottom w:val="single" w:sz="8" w:space="0" w:color="7C7C7C"/>
              <w:right w:val="single" w:sz="8" w:space="0" w:color="7C7C7C"/>
            </w:tcBorders>
          </w:tcPr>
          <w:p w:rsidR="00B40649" w:rsidRPr="006860E3" w:rsidRDefault="00B40649" w:rsidP="006860E3">
            <w:pPr>
              <w:pStyle w:val="TableParagraph"/>
              <w:spacing w:before="9"/>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2016/G003/000596</w:t>
            </w:r>
          </w:p>
        </w:tc>
        <w:tc>
          <w:tcPr>
            <w:tcW w:w="6464" w:type="dxa"/>
            <w:tcBorders>
              <w:top w:val="single" w:sz="6" w:space="0" w:color="5B5B5B"/>
              <w:left w:val="single" w:sz="8" w:space="0" w:color="7C7C7C"/>
              <w:bottom w:val="single" w:sz="8" w:space="0" w:color="7C7C7C"/>
              <w:right w:val="single" w:sz="8" w:space="0" w:color="7C7C7C"/>
            </w:tcBorders>
          </w:tcPr>
          <w:p w:rsidR="00B40649" w:rsidRPr="006860E3" w:rsidRDefault="00C7672E" w:rsidP="006860E3">
            <w:pPr>
              <w:pStyle w:val="TableParagraph"/>
              <w:spacing w:before="7" w:line="252" w:lineRule="auto"/>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EXP</w:t>
            </w:r>
            <w:r w:rsidRPr="006860E3">
              <w:rPr>
                <w:rFonts w:asciiTheme="minorHAnsi" w:hAnsiTheme="minorHAnsi" w:cstheme="minorHAnsi"/>
                <w:color w:val="4B4B4B"/>
                <w:w w:val="105"/>
                <w:sz w:val="18"/>
                <w:szCs w:val="18"/>
              </w:rPr>
              <w:t xml:space="preserve">. </w:t>
            </w:r>
            <w:r w:rsidRPr="006860E3">
              <w:rPr>
                <w:rFonts w:asciiTheme="minorHAnsi" w:hAnsiTheme="minorHAnsi" w:cstheme="minorHAnsi"/>
                <w:color w:val="333333"/>
                <w:w w:val="105"/>
                <w:sz w:val="18"/>
                <w:szCs w:val="18"/>
              </w:rPr>
              <w:t>DE PREVENCION E DEFENSA CONTRA OS INCENDIOS FORESTAIS -ARQUIVO DO EXP. 14</w:t>
            </w:r>
            <w:r w:rsidRPr="006860E3">
              <w:rPr>
                <w:rFonts w:asciiTheme="minorHAnsi" w:hAnsiTheme="minorHAnsi" w:cstheme="minorHAnsi"/>
                <w:color w:val="4B4B4B"/>
                <w:w w:val="105"/>
                <w:sz w:val="18"/>
                <w:szCs w:val="18"/>
              </w:rPr>
              <w:t>/</w:t>
            </w:r>
            <w:r w:rsidRPr="006860E3">
              <w:rPr>
                <w:rFonts w:asciiTheme="minorHAnsi" w:hAnsiTheme="minorHAnsi" w:cstheme="minorHAnsi"/>
                <w:color w:val="333333"/>
                <w:w w:val="105"/>
                <w:sz w:val="18"/>
                <w:szCs w:val="18"/>
              </w:rPr>
              <w:t>2016</w:t>
            </w:r>
          </w:p>
        </w:tc>
        <w:tc>
          <w:tcPr>
            <w:tcW w:w="1146" w:type="dxa"/>
            <w:gridSpan w:val="2"/>
            <w:tcBorders>
              <w:top w:val="single" w:sz="6" w:space="0" w:color="5B5B5B"/>
              <w:left w:val="single" w:sz="8" w:space="0" w:color="7C7C7C"/>
              <w:bottom w:val="single" w:sz="4" w:space="0" w:color="232323"/>
              <w:right w:val="single" w:sz="6" w:space="0" w:color="545454"/>
            </w:tcBorders>
          </w:tcPr>
          <w:p w:rsidR="00B40649" w:rsidRPr="006860E3" w:rsidRDefault="00B40649" w:rsidP="006860E3">
            <w:pPr>
              <w:pStyle w:val="TableParagraph"/>
              <w:spacing w:before="7"/>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582/2016</w:t>
            </w:r>
          </w:p>
        </w:tc>
      </w:tr>
      <w:tr w:rsidR="00B40649" w:rsidRPr="006860E3" w:rsidTr="00C12554">
        <w:trPr>
          <w:trHeight w:hRule="exact" w:val="482"/>
        </w:trPr>
        <w:tc>
          <w:tcPr>
            <w:tcW w:w="1737" w:type="dxa"/>
            <w:tcBorders>
              <w:top w:val="single" w:sz="8" w:space="0" w:color="7C7C7C"/>
              <w:left w:val="single" w:sz="8" w:space="0" w:color="838383"/>
              <w:bottom w:val="single" w:sz="8" w:space="0" w:color="808080"/>
              <w:right w:val="single" w:sz="8" w:space="0" w:color="7C7C7C"/>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 l 6/G003</w:t>
            </w:r>
            <w:r w:rsidRPr="006860E3">
              <w:rPr>
                <w:rFonts w:asciiTheme="minorHAnsi" w:hAnsiTheme="minorHAnsi" w:cstheme="minorHAnsi"/>
                <w:color w:val="5B5B5B"/>
                <w:w w:val="105"/>
                <w:sz w:val="18"/>
                <w:szCs w:val="18"/>
              </w:rPr>
              <w:t>/</w:t>
            </w:r>
            <w:r w:rsidRPr="006860E3">
              <w:rPr>
                <w:rFonts w:asciiTheme="minorHAnsi" w:hAnsiTheme="minorHAnsi" w:cstheme="minorHAnsi"/>
                <w:color w:val="333333"/>
                <w:w w:val="105"/>
                <w:sz w:val="18"/>
                <w:szCs w:val="18"/>
              </w:rPr>
              <w:t>000598</w:t>
            </w:r>
          </w:p>
        </w:tc>
        <w:tc>
          <w:tcPr>
            <w:tcW w:w="6464" w:type="dxa"/>
            <w:tcBorders>
              <w:top w:val="single" w:sz="8" w:space="0" w:color="7C7C7C"/>
              <w:left w:val="single" w:sz="8" w:space="0" w:color="7C7C7C"/>
              <w:bottom w:val="single" w:sz="8" w:space="0" w:color="808080"/>
              <w:right w:val="single" w:sz="8" w:space="0" w:color="7C7C7C"/>
            </w:tcBorders>
          </w:tcPr>
          <w:p w:rsidR="00B40649" w:rsidRPr="006860E3" w:rsidRDefault="00C7672E" w:rsidP="006860E3">
            <w:pPr>
              <w:pStyle w:val="TableParagraph"/>
              <w:spacing w:before="7" w:line="256" w:lineRule="auto"/>
              <w:jc w:val="both"/>
              <w:rPr>
                <w:rFonts w:asciiTheme="minorHAnsi" w:hAnsiTheme="minorHAnsi" w:cstheme="minorHAnsi"/>
                <w:sz w:val="18"/>
                <w:szCs w:val="18"/>
              </w:rPr>
            </w:pPr>
            <w:r w:rsidRPr="006860E3">
              <w:rPr>
                <w:rFonts w:asciiTheme="minorHAnsi" w:hAnsiTheme="minorHAnsi" w:cstheme="minorHAnsi"/>
                <w:color w:val="333333"/>
                <w:sz w:val="18"/>
                <w:szCs w:val="18"/>
              </w:rPr>
              <w:t xml:space="preserve">EXP. DE PREVENCION E DEFENSA CONTRA OS INCENDIOS </w:t>
            </w:r>
            <w:proofErr w:type="gramStart"/>
            <w:r w:rsidRPr="006860E3">
              <w:rPr>
                <w:rFonts w:asciiTheme="minorHAnsi" w:hAnsiTheme="minorHAnsi" w:cstheme="minorHAnsi"/>
                <w:color w:val="333333"/>
                <w:sz w:val="18"/>
                <w:szCs w:val="18"/>
              </w:rPr>
              <w:t>FORESTAIS  -</w:t>
            </w:r>
            <w:proofErr w:type="gramEnd"/>
            <w:r w:rsidRPr="006860E3">
              <w:rPr>
                <w:rFonts w:asciiTheme="minorHAnsi" w:hAnsiTheme="minorHAnsi" w:cstheme="minorHAnsi"/>
                <w:color w:val="333333"/>
                <w:sz w:val="18"/>
                <w:szCs w:val="18"/>
              </w:rPr>
              <w:t>ARQUIVO  DO  EXP</w:t>
            </w:r>
            <w:r w:rsidRPr="006860E3">
              <w:rPr>
                <w:rFonts w:asciiTheme="minorHAnsi" w:hAnsiTheme="minorHAnsi" w:cstheme="minorHAnsi"/>
                <w:color w:val="4B4B4B"/>
                <w:sz w:val="18"/>
                <w:szCs w:val="18"/>
              </w:rPr>
              <w:t xml:space="preserve">.  </w:t>
            </w:r>
            <w:r w:rsidRPr="006860E3">
              <w:rPr>
                <w:rFonts w:asciiTheme="minorHAnsi" w:hAnsiTheme="minorHAnsi" w:cstheme="minorHAnsi"/>
                <w:color w:val="333333"/>
                <w:sz w:val="18"/>
                <w:szCs w:val="18"/>
              </w:rPr>
              <w:t xml:space="preserve">15 </w:t>
            </w:r>
            <w:r w:rsidRPr="006860E3">
              <w:rPr>
                <w:rFonts w:asciiTheme="minorHAnsi" w:hAnsiTheme="minorHAnsi" w:cstheme="minorHAnsi"/>
                <w:color w:val="4B4B4B"/>
                <w:sz w:val="18"/>
                <w:szCs w:val="18"/>
              </w:rPr>
              <w:t>/</w:t>
            </w:r>
            <w:r w:rsidRPr="006860E3">
              <w:rPr>
                <w:rFonts w:asciiTheme="minorHAnsi" w:hAnsiTheme="minorHAnsi" w:cstheme="minorHAnsi"/>
                <w:color w:val="333333"/>
                <w:sz w:val="18"/>
                <w:szCs w:val="18"/>
              </w:rPr>
              <w:t>2016</w:t>
            </w:r>
          </w:p>
        </w:tc>
        <w:tc>
          <w:tcPr>
            <w:tcW w:w="1146" w:type="dxa"/>
            <w:gridSpan w:val="2"/>
            <w:tcBorders>
              <w:top w:val="single" w:sz="4" w:space="0" w:color="232323"/>
              <w:left w:val="single" w:sz="8" w:space="0" w:color="7C7C7C"/>
              <w:bottom w:val="single" w:sz="4" w:space="0" w:color="1F1F1F"/>
              <w:right w:val="single" w:sz="6" w:space="0" w:color="545454"/>
            </w:tcBorders>
          </w:tcPr>
          <w:p w:rsidR="00B40649" w:rsidRPr="006860E3" w:rsidRDefault="00B40649" w:rsidP="006860E3">
            <w:pPr>
              <w:pStyle w:val="TableParagraph"/>
              <w:spacing w:before="5"/>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10"/>
                <w:sz w:val="18"/>
                <w:szCs w:val="18"/>
              </w:rPr>
              <w:t>583</w:t>
            </w:r>
            <w:r w:rsidRPr="006860E3">
              <w:rPr>
                <w:rFonts w:asciiTheme="minorHAnsi" w:hAnsiTheme="minorHAnsi" w:cstheme="minorHAnsi"/>
                <w:color w:val="4B4B4B"/>
                <w:w w:val="110"/>
                <w:sz w:val="18"/>
                <w:szCs w:val="18"/>
              </w:rPr>
              <w:t>/</w:t>
            </w:r>
            <w:r w:rsidRPr="006860E3">
              <w:rPr>
                <w:rFonts w:asciiTheme="minorHAnsi" w:hAnsiTheme="minorHAnsi" w:cstheme="minorHAnsi"/>
                <w:color w:val="333333"/>
                <w:w w:val="110"/>
                <w:sz w:val="18"/>
                <w:szCs w:val="18"/>
              </w:rPr>
              <w:t>2016</w:t>
            </w:r>
          </w:p>
        </w:tc>
      </w:tr>
      <w:tr w:rsidR="00B40649" w:rsidRPr="006860E3" w:rsidTr="00C12554">
        <w:trPr>
          <w:trHeight w:hRule="exact" w:val="482"/>
        </w:trPr>
        <w:tc>
          <w:tcPr>
            <w:tcW w:w="1737" w:type="dxa"/>
            <w:tcBorders>
              <w:top w:val="single" w:sz="8" w:space="0" w:color="808080"/>
              <w:left w:val="single" w:sz="8" w:space="0" w:color="838383"/>
              <w:bottom w:val="single" w:sz="4" w:space="0" w:color="1C1C1C"/>
              <w:right w:val="single" w:sz="8" w:space="0" w:color="808080"/>
            </w:tcBorders>
          </w:tcPr>
          <w:p w:rsidR="00B40649" w:rsidRPr="006860E3" w:rsidRDefault="00B40649" w:rsidP="006860E3">
            <w:pPr>
              <w:pStyle w:val="TableParagraph"/>
              <w:spacing w:before="2"/>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333333"/>
                <w:sz w:val="18"/>
                <w:szCs w:val="18"/>
              </w:rPr>
              <w:t>20 l 6</w:t>
            </w:r>
            <w:r w:rsidRPr="006860E3">
              <w:rPr>
                <w:rFonts w:asciiTheme="minorHAnsi" w:hAnsiTheme="minorHAnsi" w:cstheme="minorHAnsi"/>
                <w:color w:val="4B4B4B"/>
                <w:sz w:val="18"/>
                <w:szCs w:val="18"/>
              </w:rPr>
              <w:t>/</w:t>
            </w:r>
            <w:r w:rsidRPr="006860E3">
              <w:rPr>
                <w:rFonts w:asciiTheme="minorHAnsi" w:hAnsiTheme="minorHAnsi" w:cstheme="minorHAnsi"/>
                <w:color w:val="333333"/>
                <w:sz w:val="18"/>
                <w:szCs w:val="18"/>
              </w:rPr>
              <w:t>G003/000600</w:t>
            </w:r>
          </w:p>
        </w:tc>
        <w:tc>
          <w:tcPr>
            <w:tcW w:w="6464" w:type="dxa"/>
            <w:tcBorders>
              <w:top w:val="single" w:sz="8" w:space="0" w:color="808080"/>
              <w:left w:val="single" w:sz="8" w:space="0" w:color="808080"/>
              <w:bottom w:val="single" w:sz="6" w:space="0" w:color="575757"/>
              <w:right w:val="single" w:sz="4" w:space="0" w:color="444444"/>
            </w:tcBorders>
          </w:tcPr>
          <w:p w:rsidR="00B40649" w:rsidRPr="006860E3" w:rsidRDefault="00C7672E" w:rsidP="006860E3">
            <w:pPr>
              <w:pStyle w:val="TableParagraph"/>
              <w:spacing w:before="4" w:line="256" w:lineRule="auto"/>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EXP</w:t>
            </w:r>
            <w:r w:rsidRPr="006860E3">
              <w:rPr>
                <w:rFonts w:asciiTheme="minorHAnsi" w:hAnsiTheme="minorHAnsi" w:cstheme="minorHAnsi"/>
                <w:color w:val="757575"/>
                <w:w w:val="105"/>
                <w:sz w:val="18"/>
                <w:szCs w:val="18"/>
              </w:rPr>
              <w:t xml:space="preserve">. </w:t>
            </w:r>
            <w:r w:rsidRPr="006860E3">
              <w:rPr>
                <w:rFonts w:asciiTheme="minorHAnsi" w:hAnsiTheme="minorHAnsi" w:cstheme="minorHAnsi"/>
                <w:color w:val="333333"/>
                <w:w w:val="105"/>
                <w:sz w:val="18"/>
                <w:szCs w:val="18"/>
              </w:rPr>
              <w:t>DE PREVENCION E DEFENSA CONTRA OS INCENDIOS FORESTAIS -ARQUIVO  DO EXP</w:t>
            </w:r>
            <w:r w:rsidRPr="006860E3">
              <w:rPr>
                <w:rFonts w:asciiTheme="minorHAnsi" w:hAnsiTheme="minorHAnsi" w:cstheme="minorHAnsi"/>
                <w:color w:val="5B5B5B"/>
                <w:w w:val="105"/>
                <w:sz w:val="18"/>
                <w:szCs w:val="18"/>
              </w:rPr>
              <w:t xml:space="preserve">. </w:t>
            </w:r>
            <w:r w:rsidRPr="006860E3">
              <w:rPr>
                <w:rFonts w:asciiTheme="minorHAnsi" w:hAnsiTheme="minorHAnsi" w:cstheme="minorHAnsi"/>
                <w:color w:val="333333"/>
                <w:w w:val="105"/>
                <w:sz w:val="18"/>
                <w:szCs w:val="18"/>
              </w:rPr>
              <w:t>22</w:t>
            </w:r>
            <w:r w:rsidRPr="006860E3">
              <w:rPr>
                <w:rFonts w:asciiTheme="minorHAnsi" w:hAnsiTheme="minorHAnsi" w:cstheme="minorHAnsi"/>
                <w:color w:val="4B4B4B"/>
                <w:w w:val="105"/>
                <w:sz w:val="18"/>
                <w:szCs w:val="18"/>
              </w:rPr>
              <w:t>/</w:t>
            </w:r>
            <w:r w:rsidRPr="006860E3">
              <w:rPr>
                <w:rFonts w:asciiTheme="minorHAnsi" w:hAnsiTheme="minorHAnsi" w:cstheme="minorHAnsi"/>
                <w:color w:val="333333"/>
                <w:w w:val="105"/>
                <w:sz w:val="18"/>
                <w:szCs w:val="18"/>
              </w:rPr>
              <w:t>2016</w:t>
            </w:r>
          </w:p>
        </w:tc>
        <w:tc>
          <w:tcPr>
            <w:tcW w:w="1146" w:type="dxa"/>
            <w:gridSpan w:val="2"/>
            <w:tcBorders>
              <w:top w:val="single" w:sz="4" w:space="0" w:color="1F1F1F"/>
              <w:left w:val="single" w:sz="4" w:space="0" w:color="444444"/>
              <w:bottom w:val="single" w:sz="8" w:space="0" w:color="777777"/>
              <w:right w:val="single" w:sz="6" w:space="0" w:color="545454"/>
            </w:tcBorders>
          </w:tcPr>
          <w:p w:rsidR="00B40649" w:rsidRPr="006860E3" w:rsidRDefault="00B40649" w:rsidP="006860E3">
            <w:pPr>
              <w:pStyle w:val="TableParagraph"/>
              <w:spacing w:before="7"/>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584/2016</w:t>
            </w:r>
          </w:p>
        </w:tc>
      </w:tr>
      <w:tr w:rsidR="00B40649" w:rsidRPr="006860E3" w:rsidTr="00C12554">
        <w:trPr>
          <w:trHeight w:hRule="exact" w:val="482"/>
        </w:trPr>
        <w:tc>
          <w:tcPr>
            <w:tcW w:w="1737" w:type="dxa"/>
            <w:tcBorders>
              <w:top w:val="single" w:sz="4" w:space="0" w:color="1C1C1C"/>
              <w:left w:val="single" w:sz="6" w:space="0" w:color="646464"/>
              <w:bottom w:val="single" w:sz="4" w:space="0" w:color="181818"/>
              <w:right w:val="single" w:sz="8" w:space="0" w:color="808080"/>
            </w:tcBorders>
          </w:tcPr>
          <w:p w:rsidR="00B40649" w:rsidRPr="006860E3" w:rsidRDefault="00B40649" w:rsidP="006860E3">
            <w:pPr>
              <w:pStyle w:val="TableParagraph"/>
              <w:spacing w:before="5"/>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 l 6/G003/000599</w:t>
            </w:r>
          </w:p>
        </w:tc>
        <w:tc>
          <w:tcPr>
            <w:tcW w:w="6464" w:type="dxa"/>
            <w:tcBorders>
              <w:top w:val="single" w:sz="6" w:space="0" w:color="575757"/>
              <w:left w:val="single" w:sz="8" w:space="0" w:color="808080"/>
              <w:bottom w:val="single" w:sz="6" w:space="0" w:color="606060"/>
              <w:right w:val="single" w:sz="4" w:space="0" w:color="181818"/>
            </w:tcBorders>
          </w:tcPr>
          <w:p w:rsidR="00B40649" w:rsidRPr="006860E3" w:rsidRDefault="00C7672E" w:rsidP="006860E3">
            <w:pPr>
              <w:pStyle w:val="TableParagraph"/>
              <w:spacing w:before="4" w:line="264" w:lineRule="auto"/>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EXP</w:t>
            </w:r>
            <w:r w:rsidRPr="006860E3">
              <w:rPr>
                <w:rFonts w:asciiTheme="minorHAnsi" w:hAnsiTheme="minorHAnsi" w:cstheme="minorHAnsi"/>
                <w:color w:val="5B5B5B"/>
                <w:w w:val="105"/>
                <w:sz w:val="18"/>
                <w:szCs w:val="18"/>
              </w:rPr>
              <w:t xml:space="preserve">. </w:t>
            </w:r>
            <w:r w:rsidRPr="006860E3">
              <w:rPr>
                <w:rFonts w:asciiTheme="minorHAnsi" w:hAnsiTheme="minorHAnsi" w:cstheme="minorHAnsi"/>
                <w:color w:val="333333"/>
                <w:w w:val="105"/>
                <w:sz w:val="18"/>
                <w:szCs w:val="18"/>
              </w:rPr>
              <w:t>DE PREVENCION E DEFENSA CONTRA OS INCENDIOS FORESTAIS -ARQUIVO DO EXP. 16/2016</w:t>
            </w:r>
          </w:p>
        </w:tc>
        <w:tc>
          <w:tcPr>
            <w:tcW w:w="1146" w:type="dxa"/>
            <w:gridSpan w:val="2"/>
            <w:tcBorders>
              <w:top w:val="single" w:sz="8" w:space="0" w:color="777777"/>
              <w:left w:val="single" w:sz="4" w:space="0" w:color="181818"/>
              <w:bottom w:val="single" w:sz="6" w:space="0" w:color="606060"/>
              <w:right w:val="single" w:sz="6" w:space="0" w:color="545454"/>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585</w:t>
            </w:r>
            <w:r w:rsidRPr="006860E3">
              <w:rPr>
                <w:rFonts w:asciiTheme="minorHAnsi" w:hAnsiTheme="minorHAnsi" w:cstheme="minorHAnsi"/>
                <w:color w:val="4B4B4B"/>
                <w:w w:val="105"/>
                <w:sz w:val="18"/>
                <w:szCs w:val="18"/>
              </w:rPr>
              <w:t>/</w:t>
            </w:r>
            <w:r w:rsidRPr="006860E3">
              <w:rPr>
                <w:rFonts w:asciiTheme="minorHAnsi" w:hAnsiTheme="minorHAnsi" w:cstheme="minorHAnsi"/>
                <w:color w:val="333333"/>
                <w:w w:val="105"/>
                <w:sz w:val="18"/>
                <w:szCs w:val="18"/>
              </w:rPr>
              <w:t>2016</w:t>
            </w:r>
          </w:p>
        </w:tc>
      </w:tr>
      <w:tr w:rsidR="00B40649" w:rsidRPr="006860E3" w:rsidTr="00C12554">
        <w:trPr>
          <w:trHeight w:hRule="exact" w:val="479"/>
        </w:trPr>
        <w:tc>
          <w:tcPr>
            <w:tcW w:w="1737" w:type="dxa"/>
            <w:tcBorders>
              <w:top w:val="single" w:sz="4" w:space="0" w:color="181818"/>
              <w:left w:val="single" w:sz="4" w:space="0" w:color="0C0C0C"/>
              <w:bottom w:val="single" w:sz="8" w:space="0" w:color="7C7C7C"/>
              <w:right w:val="single" w:sz="8" w:space="0" w:color="808080"/>
            </w:tcBorders>
          </w:tcPr>
          <w:p w:rsidR="00B40649" w:rsidRPr="006860E3" w:rsidRDefault="00B40649" w:rsidP="006860E3">
            <w:pPr>
              <w:pStyle w:val="TableParagraph"/>
              <w:spacing w:before="2"/>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 l 6/G003/000597</w:t>
            </w:r>
          </w:p>
        </w:tc>
        <w:tc>
          <w:tcPr>
            <w:tcW w:w="6464" w:type="dxa"/>
            <w:tcBorders>
              <w:top w:val="single" w:sz="6" w:space="0" w:color="606060"/>
              <w:left w:val="single" w:sz="8" w:space="0" w:color="808080"/>
              <w:bottom w:val="single" w:sz="8" w:space="0" w:color="7C7C7C"/>
              <w:right w:val="single" w:sz="4" w:space="0" w:color="181818"/>
            </w:tcBorders>
          </w:tcPr>
          <w:p w:rsidR="00B40649" w:rsidRPr="006860E3" w:rsidRDefault="00C7672E" w:rsidP="003B0B7B">
            <w:pPr>
              <w:pStyle w:val="TableParagraph"/>
              <w:spacing w:before="7" w:line="256" w:lineRule="auto"/>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CONCESION DE AXUDA DE EMERXENCIA SOCIAL A DON Á</w:t>
            </w:r>
            <w:r w:rsidR="003B0B7B">
              <w:rPr>
                <w:rFonts w:asciiTheme="minorHAnsi" w:hAnsiTheme="minorHAnsi" w:cstheme="minorHAnsi"/>
                <w:color w:val="333333"/>
                <w:w w:val="105"/>
                <w:sz w:val="18"/>
                <w:szCs w:val="18"/>
              </w:rPr>
              <w:t>.F.C.M.</w:t>
            </w:r>
          </w:p>
        </w:tc>
        <w:tc>
          <w:tcPr>
            <w:tcW w:w="1146" w:type="dxa"/>
            <w:gridSpan w:val="2"/>
            <w:tcBorders>
              <w:top w:val="single" w:sz="6" w:space="0" w:color="606060"/>
              <w:left w:val="single" w:sz="4" w:space="0" w:color="181818"/>
              <w:bottom w:val="single" w:sz="6" w:space="0" w:color="575757"/>
              <w:right w:val="single" w:sz="6" w:space="0" w:color="545454"/>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586/2016</w:t>
            </w:r>
          </w:p>
        </w:tc>
      </w:tr>
      <w:tr w:rsidR="00B40649" w:rsidRPr="006860E3" w:rsidTr="00C12554">
        <w:trPr>
          <w:trHeight w:hRule="exact" w:val="482"/>
        </w:trPr>
        <w:tc>
          <w:tcPr>
            <w:tcW w:w="1737" w:type="dxa"/>
            <w:tcBorders>
              <w:top w:val="single" w:sz="8" w:space="0" w:color="7C7C7C"/>
              <w:left w:val="single" w:sz="4" w:space="0" w:color="0C0C0C"/>
              <w:bottom w:val="single" w:sz="6" w:space="0" w:color="646464"/>
              <w:right w:val="single" w:sz="4" w:space="0" w:color="4B4B4B"/>
            </w:tcBorders>
          </w:tcPr>
          <w:p w:rsidR="00B40649" w:rsidRPr="006860E3" w:rsidRDefault="00B40649" w:rsidP="006860E3">
            <w:pPr>
              <w:pStyle w:val="TableParagraph"/>
              <w:spacing w:before="2"/>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333333"/>
                <w:w w:val="110"/>
                <w:sz w:val="18"/>
                <w:szCs w:val="18"/>
              </w:rPr>
              <w:t>20l6/G003/000601</w:t>
            </w:r>
          </w:p>
        </w:tc>
        <w:tc>
          <w:tcPr>
            <w:tcW w:w="6464" w:type="dxa"/>
            <w:tcBorders>
              <w:top w:val="single" w:sz="8" w:space="0" w:color="7C7C7C"/>
              <w:left w:val="single" w:sz="4" w:space="0" w:color="4B4B4B"/>
              <w:bottom w:val="single" w:sz="6" w:space="0" w:color="646464"/>
              <w:right w:val="single" w:sz="4" w:space="0" w:color="3F3F3F"/>
            </w:tcBorders>
          </w:tcPr>
          <w:p w:rsidR="00B40649" w:rsidRPr="006860E3" w:rsidRDefault="00C7672E" w:rsidP="006860E3">
            <w:pPr>
              <w:pStyle w:val="TableParagraph"/>
              <w:spacing w:before="9" w:line="256" w:lineRule="auto"/>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EXP. DE DEBER DE CONSERVACION - ARQUIVO DO EXPEDIENTE 66/2016</w:t>
            </w:r>
          </w:p>
        </w:tc>
        <w:tc>
          <w:tcPr>
            <w:tcW w:w="1146" w:type="dxa"/>
            <w:gridSpan w:val="2"/>
            <w:tcBorders>
              <w:top w:val="single" w:sz="6" w:space="0" w:color="575757"/>
              <w:left w:val="single" w:sz="4" w:space="0" w:color="3F3F3F"/>
              <w:bottom w:val="single" w:sz="6" w:space="0" w:color="646464"/>
              <w:right w:val="single" w:sz="8" w:space="0" w:color="838383"/>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587/2016</w:t>
            </w:r>
          </w:p>
        </w:tc>
      </w:tr>
      <w:tr w:rsidR="00B40649" w:rsidRPr="006860E3" w:rsidTr="00C12554">
        <w:trPr>
          <w:trHeight w:hRule="exact" w:val="707"/>
        </w:trPr>
        <w:tc>
          <w:tcPr>
            <w:tcW w:w="1737" w:type="dxa"/>
            <w:tcBorders>
              <w:top w:val="single" w:sz="6" w:space="0" w:color="646464"/>
              <w:left w:val="single" w:sz="6" w:space="0" w:color="5B5B5B"/>
              <w:bottom w:val="single" w:sz="8" w:space="0" w:color="7C7C7C"/>
              <w:right w:val="single" w:sz="4" w:space="0" w:color="4B4B4B"/>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 l6</w:t>
            </w:r>
            <w:r w:rsidRPr="006860E3">
              <w:rPr>
                <w:rFonts w:asciiTheme="minorHAnsi" w:hAnsiTheme="minorHAnsi" w:cstheme="minorHAnsi"/>
                <w:color w:val="4B4B4B"/>
                <w:w w:val="105"/>
                <w:sz w:val="18"/>
                <w:szCs w:val="18"/>
              </w:rPr>
              <w:t>/</w:t>
            </w:r>
            <w:r w:rsidRPr="006860E3">
              <w:rPr>
                <w:rFonts w:asciiTheme="minorHAnsi" w:hAnsiTheme="minorHAnsi" w:cstheme="minorHAnsi"/>
                <w:color w:val="333333"/>
                <w:w w:val="105"/>
                <w:sz w:val="18"/>
                <w:szCs w:val="18"/>
              </w:rPr>
              <w:t>G003</w:t>
            </w:r>
            <w:r w:rsidRPr="006860E3">
              <w:rPr>
                <w:rFonts w:asciiTheme="minorHAnsi" w:hAnsiTheme="minorHAnsi" w:cstheme="minorHAnsi"/>
                <w:color w:val="4B4B4B"/>
                <w:w w:val="105"/>
                <w:sz w:val="18"/>
                <w:szCs w:val="18"/>
              </w:rPr>
              <w:t>/</w:t>
            </w:r>
            <w:r w:rsidRPr="006860E3">
              <w:rPr>
                <w:rFonts w:asciiTheme="minorHAnsi" w:hAnsiTheme="minorHAnsi" w:cstheme="minorHAnsi"/>
                <w:color w:val="333333"/>
                <w:w w:val="105"/>
                <w:sz w:val="18"/>
                <w:szCs w:val="18"/>
              </w:rPr>
              <w:t>000602</w:t>
            </w:r>
          </w:p>
        </w:tc>
        <w:tc>
          <w:tcPr>
            <w:tcW w:w="6464" w:type="dxa"/>
            <w:tcBorders>
              <w:top w:val="single" w:sz="6" w:space="0" w:color="646464"/>
              <w:left w:val="single" w:sz="4" w:space="0" w:color="4B4B4B"/>
              <w:bottom w:val="single" w:sz="8" w:space="0" w:color="7C7C7C"/>
              <w:right w:val="single" w:sz="8" w:space="0" w:color="7C7C7C"/>
            </w:tcBorders>
          </w:tcPr>
          <w:p w:rsidR="00B40649" w:rsidRPr="006860E3" w:rsidRDefault="00C7672E" w:rsidP="006860E3">
            <w:pPr>
              <w:pStyle w:val="TableParagraph"/>
              <w:spacing w:before="4" w:line="256" w:lineRule="auto"/>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EXP. DE DEBER DE CONSERVACION - LIMPEZA DE FINCAS - ORDE DE EXECUCION E APERCIBIMENTO DE EXECUCION FORZOSA (EXP. 8/2016)</w:t>
            </w:r>
          </w:p>
        </w:tc>
        <w:tc>
          <w:tcPr>
            <w:tcW w:w="1146" w:type="dxa"/>
            <w:gridSpan w:val="2"/>
            <w:tcBorders>
              <w:top w:val="single" w:sz="6" w:space="0" w:color="646464"/>
              <w:left w:val="single" w:sz="8" w:space="0" w:color="7C7C7C"/>
              <w:bottom w:val="single" w:sz="6" w:space="0" w:color="606060"/>
              <w:right w:val="single" w:sz="8" w:space="0" w:color="838383"/>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9"/>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588/2016</w:t>
            </w:r>
          </w:p>
        </w:tc>
      </w:tr>
      <w:tr w:rsidR="00B40649" w:rsidRPr="006860E3" w:rsidTr="00C12554">
        <w:trPr>
          <w:trHeight w:hRule="exact" w:val="483"/>
        </w:trPr>
        <w:tc>
          <w:tcPr>
            <w:tcW w:w="1737" w:type="dxa"/>
            <w:tcBorders>
              <w:top w:val="single" w:sz="8" w:space="0" w:color="7C7C7C"/>
              <w:left w:val="single" w:sz="6" w:space="0" w:color="5B5B5B"/>
              <w:bottom w:val="single" w:sz="8" w:space="0" w:color="7C7C7C"/>
              <w:right w:val="single" w:sz="4" w:space="0" w:color="4B4B4B"/>
            </w:tcBorders>
          </w:tcPr>
          <w:p w:rsidR="00B40649" w:rsidRPr="006860E3" w:rsidRDefault="00B40649" w:rsidP="006860E3">
            <w:pPr>
              <w:pStyle w:val="TableParagraph"/>
              <w:spacing w:before="2"/>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2016</w:t>
            </w:r>
            <w:r w:rsidRPr="006860E3">
              <w:rPr>
                <w:rFonts w:asciiTheme="minorHAnsi" w:hAnsiTheme="minorHAnsi" w:cstheme="minorHAnsi"/>
                <w:color w:val="5B5B5B"/>
                <w:w w:val="105"/>
                <w:sz w:val="18"/>
                <w:szCs w:val="18"/>
              </w:rPr>
              <w:t>/</w:t>
            </w:r>
            <w:r w:rsidRPr="006860E3">
              <w:rPr>
                <w:rFonts w:asciiTheme="minorHAnsi" w:hAnsiTheme="minorHAnsi" w:cstheme="minorHAnsi"/>
                <w:color w:val="333333"/>
                <w:w w:val="105"/>
                <w:sz w:val="18"/>
                <w:szCs w:val="18"/>
              </w:rPr>
              <w:t>0 003</w:t>
            </w:r>
            <w:r w:rsidRPr="006860E3">
              <w:rPr>
                <w:rFonts w:asciiTheme="minorHAnsi" w:hAnsiTheme="minorHAnsi" w:cstheme="minorHAnsi"/>
                <w:color w:val="4B4B4B"/>
                <w:w w:val="105"/>
                <w:sz w:val="18"/>
                <w:szCs w:val="18"/>
              </w:rPr>
              <w:t>/</w:t>
            </w:r>
            <w:r w:rsidRPr="006860E3">
              <w:rPr>
                <w:rFonts w:asciiTheme="minorHAnsi" w:hAnsiTheme="minorHAnsi" w:cstheme="minorHAnsi"/>
                <w:color w:val="333333"/>
                <w:w w:val="105"/>
                <w:sz w:val="18"/>
                <w:szCs w:val="18"/>
              </w:rPr>
              <w:t>000592</w:t>
            </w:r>
          </w:p>
        </w:tc>
        <w:tc>
          <w:tcPr>
            <w:tcW w:w="6464" w:type="dxa"/>
            <w:tcBorders>
              <w:top w:val="single" w:sz="8" w:space="0" w:color="7C7C7C"/>
              <w:left w:val="single" w:sz="4" w:space="0" w:color="4B4B4B"/>
              <w:bottom w:val="single" w:sz="8" w:space="0" w:color="7C7C7C"/>
              <w:right w:val="single" w:sz="8" w:space="0" w:color="7C7C7C"/>
            </w:tcBorders>
          </w:tcPr>
          <w:p w:rsidR="00B40649" w:rsidRPr="006860E3" w:rsidRDefault="00C7672E" w:rsidP="003B0B7B">
            <w:pPr>
              <w:pStyle w:val="TableParagraph"/>
              <w:spacing w:before="4" w:line="256" w:lineRule="auto"/>
              <w:jc w:val="both"/>
              <w:rPr>
                <w:rFonts w:asciiTheme="minorHAnsi" w:hAnsiTheme="minorHAnsi" w:cstheme="minorHAnsi"/>
                <w:sz w:val="18"/>
                <w:szCs w:val="18"/>
              </w:rPr>
            </w:pPr>
            <w:r w:rsidRPr="006860E3">
              <w:rPr>
                <w:rFonts w:asciiTheme="minorHAnsi" w:hAnsiTheme="minorHAnsi" w:cstheme="minorHAnsi"/>
                <w:color w:val="333333"/>
                <w:sz w:val="18"/>
                <w:szCs w:val="18"/>
              </w:rPr>
              <w:t>AUTORIZACION A D</w:t>
            </w:r>
            <w:r w:rsidRPr="006860E3">
              <w:rPr>
                <w:rFonts w:asciiTheme="minorHAnsi" w:hAnsiTheme="minorHAnsi" w:cstheme="minorHAnsi"/>
                <w:color w:val="4B4B4B"/>
                <w:sz w:val="18"/>
                <w:szCs w:val="18"/>
              </w:rPr>
              <w:t xml:space="preserve">." </w:t>
            </w:r>
            <w:r w:rsidRPr="006860E3">
              <w:rPr>
                <w:rFonts w:asciiTheme="minorHAnsi" w:hAnsiTheme="minorHAnsi" w:cstheme="minorHAnsi"/>
                <w:color w:val="333333"/>
                <w:sz w:val="18"/>
                <w:szCs w:val="18"/>
              </w:rPr>
              <w:t>Mª R</w:t>
            </w:r>
            <w:r w:rsidR="003B0B7B">
              <w:rPr>
                <w:rFonts w:asciiTheme="minorHAnsi" w:hAnsiTheme="minorHAnsi" w:cstheme="minorHAnsi"/>
                <w:color w:val="333333"/>
                <w:sz w:val="18"/>
                <w:szCs w:val="18"/>
              </w:rPr>
              <w:t>.A.V.</w:t>
            </w:r>
            <w:r w:rsidRPr="006860E3">
              <w:rPr>
                <w:rFonts w:asciiTheme="minorHAnsi" w:hAnsiTheme="minorHAnsi" w:cstheme="minorHAnsi"/>
                <w:color w:val="333333"/>
                <w:sz w:val="18"/>
                <w:szCs w:val="18"/>
              </w:rPr>
              <w:t xml:space="preserve"> PARA A CONSULTA  DO CATASTRO  ANTIGO  E OBTENCIÓN  DE  COPIAS</w:t>
            </w:r>
          </w:p>
        </w:tc>
        <w:tc>
          <w:tcPr>
            <w:tcW w:w="1146" w:type="dxa"/>
            <w:gridSpan w:val="2"/>
            <w:tcBorders>
              <w:top w:val="single" w:sz="6" w:space="0" w:color="606060"/>
              <w:left w:val="single" w:sz="8" w:space="0" w:color="7C7C7C"/>
              <w:bottom w:val="single" w:sz="4" w:space="0" w:color="1F1F1F"/>
              <w:right w:val="single" w:sz="8" w:space="0" w:color="838383"/>
            </w:tcBorders>
          </w:tcPr>
          <w:p w:rsidR="00B40649" w:rsidRPr="006860E3" w:rsidRDefault="00B40649" w:rsidP="006860E3">
            <w:pPr>
              <w:pStyle w:val="TableParagraph"/>
              <w:spacing w:before="7"/>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589</w:t>
            </w:r>
            <w:r w:rsidRPr="006860E3">
              <w:rPr>
                <w:rFonts w:asciiTheme="minorHAnsi" w:hAnsiTheme="minorHAnsi" w:cstheme="minorHAnsi"/>
                <w:color w:val="5B5B5B"/>
                <w:w w:val="105"/>
                <w:sz w:val="18"/>
                <w:szCs w:val="18"/>
              </w:rPr>
              <w:t>/</w:t>
            </w:r>
            <w:r w:rsidRPr="006860E3">
              <w:rPr>
                <w:rFonts w:asciiTheme="minorHAnsi" w:hAnsiTheme="minorHAnsi" w:cstheme="minorHAnsi"/>
                <w:color w:val="333333"/>
                <w:w w:val="105"/>
                <w:sz w:val="18"/>
                <w:szCs w:val="18"/>
              </w:rPr>
              <w:t>2016</w:t>
            </w:r>
          </w:p>
        </w:tc>
      </w:tr>
      <w:tr w:rsidR="00B40649" w:rsidRPr="006860E3" w:rsidTr="00C12554">
        <w:trPr>
          <w:trHeight w:hRule="exact" w:val="715"/>
        </w:trPr>
        <w:tc>
          <w:tcPr>
            <w:tcW w:w="1737" w:type="dxa"/>
            <w:tcBorders>
              <w:top w:val="single" w:sz="8" w:space="0" w:color="7C7C7C"/>
              <w:left w:val="single" w:sz="6" w:space="0" w:color="5B5B5B"/>
              <w:bottom w:val="single" w:sz="8" w:space="0" w:color="838383"/>
              <w:right w:val="single" w:sz="4" w:space="0" w:color="4B4B4B"/>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9"/>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2016/G003/000603</w:t>
            </w:r>
          </w:p>
        </w:tc>
        <w:tc>
          <w:tcPr>
            <w:tcW w:w="6464" w:type="dxa"/>
            <w:tcBorders>
              <w:top w:val="single" w:sz="8" w:space="0" w:color="7C7C7C"/>
              <w:left w:val="single" w:sz="4" w:space="0" w:color="4B4B4B"/>
              <w:bottom w:val="single" w:sz="8" w:space="0" w:color="838383"/>
              <w:right w:val="single" w:sz="8" w:space="0" w:color="7C7C7C"/>
            </w:tcBorders>
          </w:tcPr>
          <w:p w:rsidR="00B40649" w:rsidRPr="006860E3" w:rsidRDefault="00C7672E" w:rsidP="006860E3">
            <w:pPr>
              <w:pStyle w:val="TableParagraph"/>
              <w:spacing w:before="1" w:line="261" w:lineRule="auto"/>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EXP. DE DEBER DE CONSERVACION - LIMPEZA DE FINCAS - ORDE DE EXECUCION E APERCIBIMENTO DE EXECUCION FORZOSA (EXP. 9</w:t>
            </w:r>
            <w:r w:rsidRPr="006860E3">
              <w:rPr>
                <w:rFonts w:asciiTheme="minorHAnsi" w:hAnsiTheme="minorHAnsi" w:cstheme="minorHAnsi"/>
                <w:color w:val="4B4B4B"/>
                <w:w w:val="105"/>
                <w:sz w:val="18"/>
                <w:szCs w:val="18"/>
              </w:rPr>
              <w:t>/</w:t>
            </w:r>
            <w:r w:rsidRPr="006860E3">
              <w:rPr>
                <w:rFonts w:asciiTheme="minorHAnsi" w:hAnsiTheme="minorHAnsi" w:cstheme="minorHAnsi"/>
                <w:color w:val="333333"/>
                <w:w w:val="105"/>
                <w:sz w:val="18"/>
                <w:szCs w:val="18"/>
              </w:rPr>
              <w:t>2016)</w:t>
            </w:r>
          </w:p>
        </w:tc>
        <w:tc>
          <w:tcPr>
            <w:tcW w:w="1146" w:type="dxa"/>
            <w:gridSpan w:val="2"/>
            <w:tcBorders>
              <w:top w:val="single" w:sz="4" w:space="0" w:color="1F1F1F"/>
              <w:left w:val="single" w:sz="8" w:space="0" w:color="7C7C7C"/>
              <w:bottom w:val="single" w:sz="6" w:space="0" w:color="4B4B4B"/>
              <w:right w:val="single" w:sz="8" w:space="0" w:color="838383"/>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4"/>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590/2016</w:t>
            </w:r>
          </w:p>
        </w:tc>
      </w:tr>
      <w:tr w:rsidR="00B40649" w:rsidRPr="006860E3" w:rsidTr="00C12554">
        <w:trPr>
          <w:trHeight w:hRule="exact" w:val="300"/>
        </w:trPr>
        <w:tc>
          <w:tcPr>
            <w:tcW w:w="1737" w:type="dxa"/>
            <w:tcBorders>
              <w:top w:val="single" w:sz="8" w:space="0" w:color="838383"/>
              <w:left w:val="single" w:sz="8" w:space="0" w:color="777777"/>
              <w:bottom w:val="single" w:sz="4" w:space="0" w:color="2F2F2F"/>
              <w:right w:val="single" w:sz="4" w:space="0" w:color="4B4B4B"/>
            </w:tcBorders>
          </w:tcPr>
          <w:p w:rsidR="00B40649" w:rsidRPr="006860E3" w:rsidRDefault="00C7672E" w:rsidP="006860E3">
            <w:pPr>
              <w:pStyle w:val="TableParagraph"/>
              <w:spacing w:before="62"/>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 l 6/G003/000604</w:t>
            </w:r>
          </w:p>
        </w:tc>
        <w:tc>
          <w:tcPr>
            <w:tcW w:w="6464" w:type="dxa"/>
            <w:tcBorders>
              <w:top w:val="single" w:sz="8" w:space="0" w:color="838383"/>
              <w:left w:val="single" w:sz="4" w:space="0" w:color="4B4B4B"/>
              <w:bottom w:val="single" w:sz="8" w:space="0" w:color="707070"/>
              <w:right w:val="single" w:sz="8" w:space="0" w:color="7C7C7C"/>
            </w:tcBorders>
          </w:tcPr>
          <w:p w:rsidR="00B40649" w:rsidRPr="006860E3" w:rsidRDefault="00C7672E" w:rsidP="006860E3">
            <w:pPr>
              <w:pStyle w:val="TableParagraph"/>
              <w:spacing w:before="57"/>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ARQUIVO DO EXPEDIENTE POR DESISTIMENTO (5Z/2016)</w:t>
            </w:r>
          </w:p>
        </w:tc>
        <w:tc>
          <w:tcPr>
            <w:tcW w:w="1146" w:type="dxa"/>
            <w:gridSpan w:val="2"/>
            <w:tcBorders>
              <w:top w:val="single" w:sz="6" w:space="0" w:color="4B4B4B"/>
              <w:left w:val="single" w:sz="8" w:space="0" w:color="7C7C7C"/>
              <w:bottom w:val="single" w:sz="8" w:space="0" w:color="707070"/>
              <w:right w:val="single" w:sz="8" w:space="0" w:color="838383"/>
            </w:tcBorders>
          </w:tcPr>
          <w:p w:rsidR="00B40649" w:rsidRPr="006860E3" w:rsidRDefault="00C7672E" w:rsidP="006860E3">
            <w:pPr>
              <w:pStyle w:val="TableParagraph"/>
              <w:spacing w:before="60"/>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591/2016</w:t>
            </w:r>
          </w:p>
        </w:tc>
      </w:tr>
      <w:tr w:rsidR="00B40649" w:rsidRPr="006860E3" w:rsidTr="00C12554">
        <w:trPr>
          <w:trHeight w:hRule="exact" w:val="304"/>
        </w:trPr>
        <w:tc>
          <w:tcPr>
            <w:tcW w:w="1737" w:type="dxa"/>
            <w:tcBorders>
              <w:top w:val="single" w:sz="4" w:space="0" w:color="2F2F2F"/>
              <w:left w:val="single" w:sz="8" w:space="0" w:color="777777"/>
              <w:bottom w:val="single" w:sz="8" w:space="0" w:color="7C7C7C"/>
              <w:right w:val="single" w:sz="4" w:space="0" w:color="4B4B4B"/>
            </w:tcBorders>
          </w:tcPr>
          <w:p w:rsidR="00B40649" w:rsidRPr="006860E3" w:rsidRDefault="00C7672E" w:rsidP="006860E3">
            <w:pPr>
              <w:pStyle w:val="TableParagraph"/>
              <w:spacing w:before="69"/>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 l 6/G003/000607</w:t>
            </w:r>
          </w:p>
        </w:tc>
        <w:tc>
          <w:tcPr>
            <w:tcW w:w="6464" w:type="dxa"/>
            <w:tcBorders>
              <w:top w:val="single" w:sz="8" w:space="0" w:color="707070"/>
              <w:left w:val="single" w:sz="4" w:space="0" w:color="4B4B4B"/>
              <w:bottom w:val="single" w:sz="8" w:space="0" w:color="7C7C7C"/>
              <w:right w:val="single" w:sz="8" w:space="0" w:color="7C7C7C"/>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NOMEAMENTO SECRETARIA ACCIDENTAL</w:t>
            </w:r>
          </w:p>
        </w:tc>
        <w:tc>
          <w:tcPr>
            <w:tcW w:w="1146" w:type="dxa"/>
            <w:gridSpan w:val="2"/>
            <w:tcBorders>
              <w:top w:val="single" w:sz="8" w:space="0" w:color="707070"/>
              <w:left w:val="single" w:sz="8" w:space="0" w:color="7C7C7C"/>
              <w:bottom w:val="single" w:sz="4" w:space="0" w:color="3F3F3F"/>
              <w:right w:val="single" w:sz="8" w:space="0" w:color="838383"/>
            </w:tcBorders>
          </w:tcPr>
          <w:p w:rsidR="00B40649" w:rsidRPr="006860E3" w:rsidRDefault="00C7672E" w:rsidP="006860E3">
            <w:pPr>
              <w:pStyle w:val="TableParagraph"/>
              <w:spacing w:before="60"/>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592/2016</w:t>
            </w:r>
          </w:p>
        </w:tc>
      </w:tr>
      <w:tr w:rsidR="00B40649" w:rsidRPr="006860E3" w:rsidTr="00C12554">
        <w:trPr>
          <w:trHeight w:hRule="exact" w:val="482"/>
        </w:trPr>
        <w:tc>
          <w:tcPr>
            <w:tcW w:w="1737" w:type="dxa"/>
            <w:tcBorders>
              <w:top w:val="single" w:sz="8" w:space="0" w:color="7C7C7C"/>
              <w:left w:val="single" w:sz="8" w:space="0" w:color="777777"/>
              <w:bottom w:val="single" w:sz="8" w:space="0" w:color="808080"/>
              <w:right w:val="single" w:sz="4" w:space="0" w:color="4B4B4B"/>
            </w:tcBorders>
          </w:tcPr>
          <w:p w:rsidR="00B40649" w:rsidRPr="006860E3" w:rsidRDefault="00B40649" w:rsidP="006860E3">
            <w:pPr>
              <w:pStyle w:val="TableParagraph"/>
              <w:spacing w:before="2"/>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 l 6</w:t>
            </w:r>
            <w:r w:rsidRPr="006860E3">
              <w:rPr>
                <w:rFonts w:asciiTheme="minorHAnsi" w:hAnsiTheme="minorHAnsi" w:cstheme="minorHAnsi"/>
                <w:color w:val="4B4B4B"/>
                <w:w w:val="105"/>
                <w:sz w:val="18"/>
                <w:szCs w:val="18"/>
              </w:rPr>
              <w:t>/</w:t>
            </w:r>
            <w:r w:rsidRPr="006860E3">
              <w:rPr>
                <w:rFonts w:asciiTheme="minorHAnsi" w:hAnsiTheme="minorHAnsi" w:cstheme="minorHAnsi"/>
                <w:color w:val="333333"/>
                <w:w w:val="105"/>
                <w:sz w:val="18"/>
                <w:szCs w:val="18"/>
              </w:rPr>
              <w:t xml:space="preserve">G003 </w:t>
            </w:r>
            <w:r w:rsidRPr="006860E3">
              <w:rPr>
                <w:rFonts w:asciiTheme="minorHAnsi" w:hAnsiTheme="minorHAnsi" w:cstheme="minorHAnsi"/>
                <w:color w:val="4B4B4B"/>
                <w:w w:val="105"/>
                <w:sz w:val="18"/>
                <w:szCs w:val="18"/>
              </w:rPr>
              <w:t>/</w:t>
            </w:r>
            <w:r w:rsidRPr="006860E3">
              <w:rPr>
                <w:rFonts w:asciiTheme="minorHAnsi" w:hAnsiTheme="minorHAnsi" w:cstheme="minorHAnsi"/>
                <w:color w:val="333333"/>
                <w:w w:val="105"/>
                <w:sz w:val="18"/>
                <w:szCs w:val="18"/>
              </w:rPr>
              <w:t>0006l l</w:t>
            </w:r>
          </w:p>
        </w:tc>
        <w:tc>
          <w:tcPr>
            <w:tcW w:w="6464" w:type="dxa"/>
            <w:tcBorders>
              <w:top w:val="single" w:sz="8" w:space="0" w:color="7C7C7C"/>
              <w:left w:val="single" w:sz="4" w:space="0" w:color="4B4B4B"/>
              <w:bottom w:val="single" w:sz="4" w:space="0" w:color="3B3B3B"/>
              <w:right w:val="single" w:sz="8" w:space="0" w:color="7C7C7C"/>
            </w:tcBorders>
          </w:tcPr>
          <w:p w:rsidR="00B40649" w:rsidRPr="006860E3" w:rsidRDefault="00C7672E" w:rsidP="006860E3">
            <w:pPr>
              <w:pStyle w:val="TableParagraph"/>
              <w:spacing w:before="4" w:line="256" w:lineRule="auto"/>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CONTRATACIÓN LABORAL TEMPORAL DE TRES MONITORES PARA O SERVIZO DE IGUALDADE, XOGO E CONCILIACIÓN</w:t>
            </w:r>
          </w:p>
        </w:tc>
        <w:tc>
          <w:tcPr>
            <w:tcW w:w="1146" w:type="dxa"/>
            <w:gridSpan w:val="2"/>
            <w:tcBorders>
              <w:top w:val="single" w:sz="4" w:space="0" w:color="3F3F3F"/>
              <w:left w:val="single" w:sz="8" w:space="0" w:color="7C7C7C"/>
              <w:bottom w:val="single" w:sz="6" w:space="0" w:color="646464"/>
              <w:right w:val="single" w:sz="8" w:space="0" w:color="838383"/>
            </w:tcBorders>
          </w:tcPr>
          <w:p w:rsidR="00B40649" w:rsidRPr="006860E3" w:rsidRDefault="00B40649" w:rsidP="006860E3">
            <w:pPr>
              <w:pStyle w:val="TableParagraph"/>
              <w:spacing w:before="2"/>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333333"/>
                <w:w w:val="110"/>
                <w:sz w:val="18"/>
                <w:szCs w:val="18"/>
              </w:rPr>
              <w:t>593</w:t>
            </w:r>
            <w:r w:rsidRPr="006860E3">
              <w:rPr>
                <w:rFonts w:asciiTheme="minorHAnsi" w:hAnsiTheme="minorHAnsi" w:cstheme="minorHAnsi"/>
                <w:color w:val="4B4B4B"/>
                <w:w w:val="110"/>
                <w:sz w:val="18"/>
                <w:szCs w:val="18"/>
              </w:rPr>
              <w:t>/</w:t>
            </w:r>
            <w:r w:rsidRPr="006860E3">
              <w:rPr>
                <w:rFonts w:asciiTheme="minorHAnsi" w:hAnsiTheme="minorHAnsi" w:cstheme="minorHAnsi"/>
                <w:color w:val="333333"/>
                <w:w w:val="110"/>
                <w:sz w:val="18"/>
                <w:szCs w:val="18"/>
              </w:rPr>
              <w:t>2016</w:t>
            </w:r>
          </w:p>
        </w:tc>
      </w:tr>
      <w:tr w:rsidR="00B40649" w:rsidRPr="006860E3" w:rsidTr="00C12554">
        <w:trPr>
          <w:trHeight w:hRule="exact" w:val="479"/>
        </w:trPr>
        <w:tc>
          <w:tcPr>
            <w:tcW w:w="1737" w:type="dxa"/>
            <w:tcBorders>
              <w:top w:val="single" w:sz="8" w:space="0" w:color="808080"/>
              <w:left w:val="single" w:sz="8" w:space="0" w:color="777777"/>
              <w:bottom w:val="single" w:sz="8" w:space="0" w:color="808080"/>
              <w:right w:val="single" w:sz="4" w:space="0" w:color="4B4B4B"/>
            </w:tcBorders>
          </w:tcPr>
          <w:p w:rsidR="00B40649" w:rsidRPr="006860E3" w:rsidRDefault="00B40649" w:rsidP="006860E3">
            <w:pPr>
              <w:pStyle w:val="TableParagraph"/>
              <w:spacing w:before="7"/>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 l 6/G003</w:t>
            </w:r>
            <w:r w:rsidRPr="006860E3">
              <w:rPr>
                <w:rFonts w:asciiTheme="minorHAnsi" w:hAnsiTheme="minorHAnsi" w:cstheme="minorHAnsi"/>
                <w:color w:val="4B4B4B"/>
                <w:w w:val="105"/>
                <w:sz w:val="18"/>
                <w:szCs w:val="18"/>
              </w:rPr>
              <w:t>/</w:t>
            </w:r>
            <w:r w:rsidRPr="006860E3">
              <w:rPr>
                <w:rFonts w:asciiTheme="minorHAnsi" w:hAnsiTheme="minorHAnsi" w:cstheme="minorHAnsi"/>
                <w:color w:val="333333"/>
                <w:w w:val="105"/>
                <w:sz w:val="18"/>
                <w:szCs w:val="18"/>
              </w:rPr>
              <w:t>000605</w:t>
            </w:r>
          </w:p>
        </w:tc>
        <w:tc>
          <w:tcPr>
            <w:tcW w:w="6464" w:type="dxa"/>
            <w:tcBorders>
              <w:top w:val="single" w:sz="4" w:space="0" w:color="3B3B3B"/>
              <w:left w:val="single" w:sz="4" w:space="0" w:color="4B4B4B"/>
              <w:bottom w:val="single" w:sz="4" w:space="0" w:color="383838"/>
              <w:right w:val="single" w:sz="8" w:space="0" w:color="7C7C7C"/>
            </w:tcBorders>
          </w:tcPr>
          <w:p w:rsidR="00B40649" w:rsidRPr="006860E3" w:rsidRDefault="00C7672E" w:rsidP="006860E3">
            <w:pPr>
              <w:pStyle w:val="TableParagraph"/>
              <w:spacing w:before="7" w:line="256" w:lineRule="auto"/>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RESOLUCJON ESTIMATORIA DE ALEGACIONS DE EXPEDIENTE SANCIONADOR DE TRAFICO</w:t>
            </w:r>
          </w:p>
        </w:tc>
        <w:tc>
          <w:tcPr>
            <w:tcW w:w="1146" w:type="dxa"/>
            <w:gridSpan w:val="2"/>
            <w:tcBorders>
              <w:top w:val="single" w:sz="6" w:space="0" w:color="646464"/>
              <w:left w:val="single" w:sz="8" w:space="0" w:color="7C7C7C"/>
              <w:bottom w:val="single" w:sz="6" w:space="0" w:color="676767"/>
              <w:right w:val="single" w:sz="8" w:space="0" w:color="838383"/>
            </w:tcBorders>
          </w:tcPr>
          <w:p w:rsidR="00B40649" w:rsidRPr="006860E3" w:rsidRDefault="00B40649" w:rsidP="006860E3">
            <w:pPr>
              <w:pStyle w:val="TableParagraph"/>
              <w:spacing w:before="4"/>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594/2016</w:t>
            </w:r>
          </w:p>
        </w:tc>
      </w:tr>
      <w:tr w:rsidR="00B40649" w:rsidRPr="006860E3" w:rsidTr="00C12554">
        <w:trPr>
          <w:trHeight w:hRule="exact" w:val="470"/>
        </w:trPr>
        <w:tc>
          <w:tcPr>
            <w:tcW w:w="1737" w:type="dxa"/>
            <w:tcBorders>
              <w:top w:val="single" w:sz="8" w:space="0" w:color="808080"/>
              <w:left w:val="single" w:sz="8" w:space="0" w:color="777777"/>
              <w:bottom w:val="single" w:sz="4" w:space="0" w:color="181818"/>
              <w:right w:val="single" w:sz="8" w:space="0" w:color="7C7C7C"/>
            </w:tcBorders>
          </w:tcPr>
          <w:p w:rsidR="00B40649" w:rsidRPr="006860E3" w:rsidRDefault="00B40649" w:rsidP="006860E3">
            <w:pPr>
              <w:pStyle w:val="TableParagraph"/>
              <w:spacing w:before="7"/>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10"/>
                <w:sz w:val="18"/>
                <w:szCs w:val="18"/>
              </w:rPr>
              <w:t>2016/0003/000608</w:t>
            </w:r>
          </w:p>
        </w:tc>
        <w:tc>
          <w:tcPr>
            <w:tcW w:w="6464" w:type="dxa"/>
            <w:tcBorders>
              <w:top w:val="single" w:sz="4" w:space="0" w:color="383838"/>
              <w:left w:val="single" w:sz="8" w:space="0" w:color="7C7C7C"/>
              <w:bottom w:val="single" w:sz="6" w:space="0" w:color="747474"/>
              <w:right w:val="single" w:sz="6" w:space="0" w:color="545454"/>
            </w:tcBorders>
          </w:tcPr>
          <w:p w:rsidR="00B40649" w:rsidRPr="006860E3" w:rsidRDefault="00C7672E" w:rsidP="003B0B7B">
            <w:pPr>
              <w:pStyle w:val="TableParagraph"/>
              <w:spacing w:before="7" w:line="264" w:lineRule="auto"/>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CONCESION DE A</w:t>
            </w:r>
            <w:r w:rsidR="003B0B7B">
              <w:rPr>
                <w:rFonts w:asciiTheme="minorHAnsi" w:hAnsiTheme="minorHAnsi" w:cstheme="minorHAnsi"/>
                <w:color w:val="333333"/>
                <w:w w:val="105"/>
                <w:sz w:val="18"/>
                <w:szCs w:val="18"/>
              </w:rPr>
              <w:t>XUDA DE EMERXENCIA SOCIAL A</w:t>
            </w:r>
            <w:r w:rsidRPr="006860E3">
              <w:rPr>
                <w:rFonts w:asciiTheme="minorHAnsi" w:hAnsiTheme="minorHAnsi" w:cstheme="minorHAnsi"/>
                <w:color w:val="333333"/>
                <w:w w:val="105"/>
                <w:sz w:val="18"/>
                <w:szCs w:val="18"/>
              </w:rPr>
              <w:t xml:space="preserve"> E</w:t>
            </w:r>
            <w:r w:rsidR="003B0B7B">
              <w:rPr>
                <w:rFonts w:asciiTheme="minorHAnsi" w:hAnsiTheme="minorHAnsi" w:cstheme="minorHAnsi"/>
                <w:color w:val="333333"/>
                <w:w w:val="105"/>
                <w:sz w:val="18"/>
                <w:szCs w:val="18"/>
              </w:rPr>
              <w:t>.J.</w:t>
            </w:r>
          </w:p>
        </w:tc>
        <w:tc>
          <w:tcPr>
            <w:tcW w:w="1146" w:type="dxa"/>
            <w:gridSpan w:val="2"/>
            <w:tcBorders>
              <w:top w:val="single" w:sz="6" w:space="0" w:color="676767"/>
              <w:left w:val="single" w:sz="6" w:space="0" w:color="545454"/>
              <w:bottom w:val="single" w:sz="6" w:space="0" w:color="747474"/>
              <w:right w:val="single" w:sz="2" w:space="0" w:color="131313"/>
            </w:tcBorders>
          </w:tcPr>
          <w:p w:rsidR="00B40649" w:rsidRPr="006860E3" w:rsidRDefault="00B40649" w:rsidP="006860E3">
            <w:pPr>
              <w:pStyle w:val="TableParagraph"/>
              <w:spacing w:before="4"/>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595</w:t>
            </w:r>
            <w:r w:rsidRPr="006860E3">
              <w:rPr>
                <w:rFonts w:asciiTheme="minorHAnsi" w:hAnsiTheme="minorHAnsi" w:cstheme="minorHAnsi"/>
                <w:color w:val="4B4B4B"/>
                <w:w w:val="105"/>
                <w:sz w:val="18"/>
                <w:szCs w:val="18"/>
              </w:rPr>
              <w:t>/</w:t>
            </w:r>
            <w:r w:rsidRPr="006860E3">
              <w:rPr>
                <w:rFonts w:asciiTheme="minorHAnsi" w:hAnsiTheme="minorHAnsi" w:cstheme="minorHAnsi"/>
                <w:color w:val="333333"/>
                <w:w w:val="105"/>
                <w:sz w:val="18"/>
                <w:szCs w:val="18"/>
              </w:rPr>
              <w:t>2016</w:t>
            </w:r>
          </w:p>
        </w:tc>
      </w:tr>
      <w:tr w:rsidR="00B40649" w:rsidRPr="006860E3" w:rsidTr="00C12554">
        <w:trPr>
          <w:trHeight w:hRule="exact" w:val="479"/>
        </w:trPr>
        <w:tc>
          <w:tcPr>
            <w:tcW w:w="1737" w:type="dxa"/>
            <w:tcBorders>
              <w:top w:val="single" w:sz="4" w:space="0" w:color="181818"/>
              <w:left w:val="single" w:sz="8" w:space="0" w:color="777777"/>
              <w:bottom w:val="single" w:sz="8" w:space="0" w:color="676767"/>
              <w:right w:val="single" w:sz="8" w:space="0" w:color="7C7C7C"/>
            </w:tcBorders>
          </w:tcPr>
          <w:p w:rsidR="00B40649" w:rsidRPr="006860E3" w:rsidRDefault="00B40649" w:rsidP="006860E3">
            <w:pPr>
              <w:pStyle w:val="TableParagraph"/>
              <w:spacing w:before="10"/>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20l 6/G003/000609</w:t>
            </w:r>
          </w:p>
        </w:tc>
        <w:tc>
          <w:tcPr>
            <w:tcW w:w="6464" w:type="dxa"/>
            <w:tcBorders>
              <w:top w:val="single" w:sz="6" w:space="0" w:color="747474"/>
              <w:left w:val="single" w:sz="8" w:space="0" w:color="7C7C7C"/>
              <w:bottom w:val="single" w:sz="8" w:space="0" w:color="676767"/>
              <w:right w:val="single" w:sz="4" w:space="0" w:color="181818"/>
            </w:tcBorders>
          </w:tcPr>
          <w:p w:rsidR="00B40649" w:rsidRPr="006860E3" w:rsidRDefault="00C7672E" w:rsidP="003B0B7B">
            <w:pPr>
              <w:pStyle w:val="TableParagraph"/>
              <w:spacing w:before="14" w:line="256" w:lineRule="auto"/>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CONCESION DE AXUDA DE EMERXENCIA SOCIAL A J</w:t>
            </w:r>
            <w:r w:rsidR="003B0B7B">
              <w:rPr>
                <w:rFonts w:asciiTheme="minorHAnsi" w:hAnsiTheme="minorHAnsi" w:cstheme="minorHAnsi"/>
                <w:color w:val="333333"/>
                <w:w w:val="105"/>
                <w:sz w:val="18"/>
                <w:szCs w:val="18"/>
              </w:rPr>
              <w:t>.J.G.P.</w:t>
            </w:r>
          </w:p>
        </w:tc>
        <w:tc>
          <w:tcPr>
            <w:tcW w:w="1146" w:type="dxa"/>
            <w:gridSpan w:val="2"/>
            <w:tcBorders>
              <w:top w:val="single" w:sz="6" w:space="0" w:color="747474"/>
              <w:left w:val="single" w:sz="4" w:space="0" w:color="181818"/>
              <w:bottom w:val="single" w:sz="8" w:space="0" w:color="676767"/>
              <w:right w:val="single" w:sz="2" w:space="0" w:color="131313"/>
            </w:tcBorders>
          </w:tcPr>
          <w:p w:rsidR="00B40649" w:rsidRPr="006860E3" w:rsidRDefault="00B40649" w:rsidP="006860E3">
            <w:pPr>
              <w:pStyle w:val="TableParagraph"/>
              <w:spacing w:before="2"/>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596/2016</w:t>
            </w:r>
          </w:p>
        </w:tc>
      </w:tr>
      <w:tr w:rsidR="00B40649" w:rsidRPr="006860E3" w:rsidTr="00C12554">
        <w:trPr>
          <w:trHeight w:hRule="exact" w:val="496"/>
        </w:trPr>
        <w:tc>
          <w:tcPr>
            <w:tcW w:w="1737" w:type="dxa"/>
            <w:tcBorders>
              <w:top w:val="single" w:sz="8" w:space="0" w:color="676767"/>
              <w:left w:val="single" w:sz="8" w:space="0" w:color="777777"/>
              <w:bottom w:val="single" w:sz="8" w:space="0" w:color="6B6B6B"/>
              <w:right w:val="single" w:sz="8" w:space="0" w:color="7C7C7C"/>
            </w:tcBorders>
          </w:tcPr>
          <w:p w:rsidR="00B40649" w:rsidRPr="006860E3" w:rsidRDefault="00B40649" w:rsidP="006860E3">
            <w:pPr>
              <w:pStyle w:val="TableParagraph"/>
              <w:spacing w:before="2"/>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sz w:val="18"/>
                <w:szCs w:val="18"/>
              </w:rPr>
              <w:t>2016/G003/00061O</w:t>
            </w:r>
          </w:p>
        </w:tc>
        <w:tc>
          <w:tcPr>
            <w:tcW w:w="6464" w:type="dxa"/>
            <w:tcBorders>
              <w:top w:val="single" w:sz="8" w:space="0" w:color="676767"/>
              <w:left w:val="single" w:sz="8" w:space="0" w:color="7C7C7C"/>
              <w:bottom w:val="single" w:sz="6" w:space="0" w:color="4B4B4B"/>
              <w:right w:val="single" w:sz="4" w:space="0" w:color="181818"/>
            </w:tcBorders>
          </w:tcPr>
          <w:p w:rsidR="00B40649" w:rsidRPr="006860E3" w:rsidRDefault="00C7672E" w:rsidP="003B0B7B">
            <w:pPr>
              <w:pStyle w:val="TableParagraph"/>
              <w:spacing w:before="12" w:line="268" w:lineRule="auto"/>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CONCESIÓN DE A</w:t>
            </w:r>
            <w:r w:rsidR="003B0B7B">
              <w:rPr>
                <w:rFonts w:asciiTheme="minorHAnsi" w:hAnsiTheme="minorHAnsi" w:cstheme="minorHAnsi"/>
                <w:color w:val="333333"/>
                <w:w w:val="105"/>
                <w:sz w:val="18"/>
                <w:szCs w:val="18"/>
              </w:rPr>
              <w:t>XUDA DE EMERXENCIA SOCIAL A</w:t>
            </w:r>
            <w:r w:rsidRPr="006860E3">
              <w:rPr>
                <w:rFonts w:asciiTheme="minorHAnsi" w:hAnsiTheme="minorHAnsi" w:cstheme="minorHAnsi"/>
                <w:color w:val="333333"/>
                <w:w w:val="105"/>
                <w:sz w:val="18"/>
                <w:szCs w:val="18"/>
              </w:rPr>
              <w:t xml:space="preserve"> M</w:t>
            </w:r>
            <w:r w:rsidR="003B0B7B">
              <w:rPr>
                <w:rFonts w:asciiTheme="minorHAnsi" w:hAnsiTheme="minorHAnsi" w:cstheme="minorHAnsi"/>
                <w:color w:val="333333"/>
                <w:w w:val="105"/>
                <w:sz w:val="18"/>
                <w:szCs w:val="18"/>
              </w:rPr>
              <w:t>.J.G.F.</w:t>
            </w:r>
            <w:bookmarkStart w:id="0" w:name="_GoBack"/>
            <w:bookmarkEnd w:id="0"/>
          </w:p>
        </w:tc>
        <w:tc>
          <w:tcPr>
            <w:tcW w:w="1146" w:type="dxa"/>
            <w:gridSpan w:val="2"/>
            <w:tcBorders>
              <w:top w:val="single" w:sz="8" w:space="0" w:color="676767"/>
              <w:left w:val="single" w:sz="4" w:space="0" w:color="181818"/>
              <w:bottom w:val="single" w:sz="6" w:space="0" w:color="4B4B4B"/>
              <w:right w:val="single" w:sz="2" w:space="0" w:color="545454"/>
            </w:tcBorders>
          </w:tcPr>
          <w:p w:rsidR="00B40649" w:rsidRPr="006860E3" w:rsidRDefault="00B40649" w:rsidP="006860E3">
            <w:pPr>
              <w:pStyle w:val="TableParagraph"/>
              <w:spacing w:before="10"/>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333333"/>
                <w:w w:val="105"/>
                <w:sz w:val="18"/>
                <w:szCs w:val="18"/>
              </w:rPr>
              <w:t>597/2016</w:t>
            </w:r>
          </w:p>
        </w:tc>
      </w:tr>
      <w:tr w:rsidR="00B40649" w:rsidRPr="006860E3" w:rsidTr="00C12554">
        <w:tblPrEx>
          <w:tblBorders>
            <w:top w:val="single" w:sz="8" w:space="0" w:color="838383"/>
            <w:left w:val="single" w:sz="8" w:space="0" w:color="838383"/>
            <w:bottom w:val="single" w:sz="8" w:space="0" w:color="838383"/>
            <w:right w:val="single" w:sz="8" w:space="0" w:color="838383"/>
            <w:insideH w:val="single" w:sz="8" w:space="0" w:color="838383"/>
            <w:insideV w:val="single" w:sz="8" w:space="0" w:color="838383"/>
          </w:tblBorders>
        </w:tblPrEx>
        <w:trPr>
          <w:trHeight w:hRule="exact" w:val="311"/>
        </w:trPr>
        <w:tc>
          <w:tcPr>
            <w:tcW w:w="1733" w:type="dxa"/>
            <w:tcBorders>
              <w:top w:val="nil"/>
              <w:bottom w:val="single" w:sz="4" w:space="0" w:color="3F3F3F"/>
              <w:right w:val="single" w:sz="4" w:space="0" w:color="3F3F3F"/>
            </w:tcBorders>
          </w:tcPr>
          <w:p w:rsidR="00B40649" w:rsidRPr="006860E3" w:rsidRDefault="00C7672E" w:rsidP="006860E3">
            <w:pPr>
              <w:pStyle w:val="TableParagraph"/>
              <w:spacing w:before="81"/>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 I 6/G003/000606</w:t>
            </w:r>
          </w:p>
        </w:tc>
        <w:tc>
          <w:tcPr>
            <w:tcW w:w="6482" w:type="dxa"/>
            <w:gridSpan w:val="2"/>
            <w:tcBorders>
              <w:top w:val="nil"/>
              <w:left w:val="single" w:sz="4" w:space="0" w:color="3F3F3F"/>
              <w:bottom w:val="single" w:sz="6" w:space="0" w:color="606060"/>
              <w:right w:val="single" w:sz="4" w:space="0" w:color="1F1F1F"/>
            </w:tcBorders>
          </w:tcPr>
          <w:p w:rsidR="00B40649" w:rsidRPr="006860E3" w:rsidRDefault="00C7672E" w:rsidP="006860E3">
            <w:pPr>
              <w:pStyle w:val="TableParagraph"/>
              <w:spacing w:before="76"/>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INDEMNIZACIONS POR RAZÓN DO SERVIZO-LOCOMOCIÓN</w:t>
            </w:r>
          </w:p>
        </w:tc>
        <w:tc>
          <w:tcPr>
            <w:tcW w:w="1129" w:type="dxa"/>
            <w:tcBorders>
              <w:top w:val="nil"/>
              <w:left w:val="single" w:sz="4" w:space="0" w:color="1F1F1F"/>
              <w:bottom w:val="single" w:sz="6" w:space="0" w:color="606060"/>
              <w:right w:val="single" w:sz="4" w:space="0" w:color="1C1C1C"/>
            </w:tcBorders>
          </w:tcPr>
          <w:p w:rsidR="00B40649" w:rsidRPr="006860E3" w:rsidRDefault="00C7672E" w:rsidP="006860E3">
            <w:pPr>
              <w:pStyle w:val="TableParagraph"/>
              <w:spacing w:before="81"/>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598/2016</w:t>
            </w:r>
          </w:p>
        </w:tc>
      </w:tr>
      <w:tr w:rsidR="00B40649" w:rsidRPr="006860E3" w:rsidTr="00C12554">
        <w:tblPrEx>
          <w:tblBorders>
            <w:top w:val="single" w:sz="8" w:space="0" w:color="838383"/>
            <w:left w:val="single" w:sz="8" w:space="0" w:color="838383"/>
            <w:bottom w:val="single" w:sz="8" w:space="0" w:color="838383"/>
            <w:right w:val="single" w:sz="8" w:space="0" w:color="838383"/>
            <w:insideH w:val="single" w:sz="8" w:space="0" w:color="838383"/>
            <w:insideV w:val="single" w:sz="8" w:space="0" w:color="838383"/>
          </w:tblBorders>
        </w:tblPrEx>
        <w:trPr>
          <w:trHeight w:hRule="exact" w:val="302"/>
        </w:trPr>
        <w:tc>
          <w:tcPr>
            <w:tcW w:w="1733" w:type="dxa"/>
            <w:tcBorders>
              <w:top w:val="single" w:sz="4" w:space="0" w:color="3F3F3F"/>
              <w:bottom w:val="single" w:sz="6" w:space="0" w:color="575757"/>
              <w:right w:val="single" w:sz="4" w:space="0" w:color="3F3F3F"/>
            </w:tcBorders>
          </w:tcPr>
          <w:p w:rsidR="00B40649" w:rsidRPr="006860E3" w:rsidRDefault="00C7672E" w:rsidP="006860E3">
            <w:pPr>
              <w:pStyle w:val="TableParagraph"/>
              <w:spacing w:before="66"/>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 xml:space="preserve">20 </w:t>
            </w:r>
            <w:r w:rsidRPr="006860E3">
              <w:rPr>
                <w:rFonts w:asciiTheme="minorHAnsi" w:hAnsiTheme="minorHAnsi" w:cstheme="minorHAnsi"/>
                <w:color w:val="3F3F3F"/>
                <w:w w:val="105"/>
                <w:sz w:val="18"/>
                <w:szCs w:val="18"/>
              </w:rPr>
              <w:t xml:space="preserve">l </w:t>
            </w:r>
            <w:r w:rsidRPr="006860E3">
              <w:rPr>
                <w:rFonts w:asciiTheme="minorHAnsi" w:hAnsiTheme="minorHAnsi" w:cstheme="minorHAnsi"/>
                <w:color w:val="282828"/>
                <w:w w:val="105"/>
                <w:sz w:val="18"/>
                <w:szCs w:val="18"/>
              </w:rPr>
              <w:t>6/G003/000612</w:t>
            </w:r>
          </w:p>
        </w:tc>
        <w:tc>
          <w:tcPr>
            <w:tcW w:w="6482" w:type="dxa"/>
            <w:gridSpan w:val="2"/>
            <w:tcBorders>
              <w:top w:val="single" w:sz="6" w:space="0" w:color="606060"/>
              <w:left w:val="single" w:sz="4" w:space="0" w:color="3F3F3F"/>
              <w:bottom w:val="single" w:sz="6" w:space="0" w:color="575757"/>
              <w:right w:val="single" w:sz="4" w:space="0" w:color="3B3B3B"/>
            </w:tcBorders>
          </w:tcPr>
          <w:p w:rsidR="00B40649" w:rsidRPr="006860E3" w:rsidRDefault="00C7672E" w:rsidP="006860E3">
            <w:pPr>
              <w:pStyle w:val="TableParagraph"/>
              <w:spacing w:before="59"/>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ARQUIVO DO EXPEDIENTE POR DESISTIMENTO (20 l 6/U003/000006)</w:t>
            </w:r>
          </w:p>
        </w:tc>
        <w:tc>
          <w:tcPr>
            <w:tcW w:w="1129" w:type="dxa"/>
            <w:tcBorders>
              <w:top w:val="single" w:sz="6" w:space="0" w:color="606060"/>
              <w:left w:val="single" w:sz="4" w:space="0" w:color="3B3B3B"/>
              <w:bottom w:val="single" w:sz="6" w:space="0" w:color="575757"/>
              <w:right w:val="single" w:sz="4" w:space="0" w:color="1C1C1C"/>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599/2016</w:t>
            </w:r>
          </w:p>
        </w:tc>
      </w:tr>
      <w:tr w:rsidR="00B40649" w:rsidRPr="006860E3" w:rsidTr="00C12554">
        <w:tblPrEx>
          <w:tblBorders>
            <w:top w:val="single" w:sz="8" w:space="0" w:color="838383"/>
            <w:left w:val="single" w:sz="8" w:space="0" w:color="838383"/>
            <w:bottom w:val="single" w:sz="8" w:space="0" w:color="838383"/>
            <w:right w:val="single" w:sz="8" w:space="0" w:color="838383"/>
            <w:insideH w:val="single" w:sz="8" w:space="0" w:color="838383"/>
            <w:insideV w:val="single" w:sz="8" w:space="0" w:color="838383"/>
          </w:tblBorders>
        </w:tblPrEx>
        <w:trPr>
          <w:trHeight w:hRule="exact" w:val="302"/>
        </w:trPr>
        <w:tc>
          <w:tcPr>
            <w:tcW w:w="1733" w:type="dxa"/>
            <w:tcBorders>
              <w:top w:val="single" w:sz="6" w:space="0" w:color="575757"/>
              <w:bottom w:val="single" w:sz="4" w:space="0" w:color="4F4F4F"/>
              <w:right w:val="single" w:sz="4" w:space="0" w:color="3F3F3F"/>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82828"/>
                <w:w w:val="105"/>
                <w:sz w:val="18"/>
                <w:szCs w:val="18"/>
              </w:rPr>
              <w:lastRenderedPageBreak/>
              <w:t>20 l 6/G003/0006 l 3</w:t>
            </w:r>
          </w:p>
        </w:tc>
        <w:tc>
          <w:tcPr>
            <w:tcW w:w="6482" w:type="dxa"/>
            <w:gridSpan w:val="2"/>
            <w:tcBorders>
              <w:top w:val="single" w:sz="6" w:space="0" w:color="575757"/>
              <w:left w:val="single" w:sz="4" w:space="0" w:color="3F3F3F"/>
              <w:bottom w:val="single" w:sz="6" w:space="0" w:color="646464"/>
              <w:right w:val="single" w:sz="4" w:space="0" w:color="3B3B3B"/>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INICIO PROCEDEMENTOS SANCIONADORES DE TRAFICO</w:t>
            </w:r>
          </w:p>
        </w:tc>
        <w:tc>
          <w:tcPr>
            <w:tcW w:w="1129" w:type="dxa"/>
            <w:tcBorders>
              <w:top w:val="single" w:sz="6" w:space="0" w:color="575757"/>
              <w:left w:val="single" w:sz="4" w:space="0" w:color="3B3B3B"/>
              <w:bottom w:val="single" w:sz="4" w:space="0" w:color="383838"/>
              <w:right w:val="single" w:sz="4" w:space="0" w:color="2F2F2F"/>
            </w:tcBorders>
          </w:tcPr>
          <w:p w:rsidR="00B40649" w:rsidRPr="006860E3" w:rsidRDefault="00C7672E" w:rsidP="006860E3">
            <w:pPr>
              <w:pStyle w:val="TableParagraph"/>
              <w:spacing w:before="64"/>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600/2016</w:t>
            </w:r>
          </w:p>
        </w:tc>
      </w:tr>
      <w:tr w:rsidR="00B40649" w:rsidRPr="006860E3" w:rsidTr="00C12554">
        <w:tblPrEx>
          <w:tblBorders>
            <w:top w:val="single" w:sz="8" w:space="0" w:color="838383"/>
            <w:left w:val="single" w:sz="8" w:space="0" w:color="838383"/>
            <w:bottom w:val="single" w:sz="8" w:space="0" w:color="838383"/>
            <w:right w:val="single" w:sz="8" w:space="0" w:color="838383"/>
            <w:insideH w:val="single" w:sz="8" w:space="0" w:color="838383"/>
            <w:insideV w:val="single" w:sz="8" w:space="0" w:color="838383"/>
          </w:tblBorders>
        </w:tblPrEx>
        <w:trPr>
          <w:trHeight w:hRule="exact" w:val="718"/>
        </w:trPr>
        <w:tc>
          <w:tcPr>
            <w:tcW w:w="1733" w:type="dxa"/>
            <w:tcBorders>
              <w:top w:val="single" w:sz="4" w:space="0" w:color="4F4F4F"/>
              <w:bottom w:val="single" w:sz="6" w:space="0" w:color="606060"/>
              <w:right w:val="single" w:sz="4" w:space="0" w:color="3F3F3F"/>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7"/>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 I 6/G003/0006 I4</w:t>
            </w:r>
          </w:p>
        </w:tc>
        <w:tc>
          <w:tcPr>
            <w:tcW w:w="6482" w:type="dxa"/>
            <w:gridSpan w:val="2"/>
            <w:tcBorders>
              <w:top w:val="single" w:sz="6" w:space="0" w:color="646464"/>
              <w:left w:val="single" w:sz="4" w:space="0" w:color="3F3F3F"/>
              <w:bottom w:val="single" w:sz="6" w:space="0" w:color="606060"/>
              <w:right w:val="single" w:sz="8" w:space="0" w:color="747474"/>
            </w:tcBorders>
          </w:tcPr>
          <w:p w:rsidR="00B40649" w:rsidRPr="006860E3" w:rsidRDefault="00C7672E" w:rsidP="006860E3">
            <w:pPr>
              <w:pStyle w:val="TableParagraph"/>
              <w:spacing w:before="7" w:line="259"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APROBACIÓN DA BOLSA DE TRABALLO PARA REALIZAR CONTRATACIÓNS LABORAIS TEMPORAIS OU NOMEAMENTOS INTERINOS COMO TÉCNICO DE NORMALIZACIÓN LINGÜÍSTICA</w:t>
            </w:r>
          </w:p>
        </w:tc>
        <w:tc>
          <w:tcPr>
            <w:tcW w:w="1129" w:type="dxa"/>
            <w:tcBorders>
              <w:top w:val="single" w:sz="4" w:space="0" w:color="383838"/>
              <w:left w:val="single" w:sz="8" w:space="0" w:color="747474"/>
              <w:bottom w:val="single" w:sz="4" w:space="0" w:color="343434"/>
              <w:right w:val="single" w:sz="4" w:space="0" w:color="1F1F1F"/>
            </w:tcBorders>
          </w:tcPr>
          <w:p w:rsidR="00B40649" w:rsidRPr="006860E3" w:rsidRDefault="00B40649" w:rsidP="006860E3">
            <w:pPr>
              <w:pStyle w:val="TableParagraph"/>
              <w:jc w:val="both"/>
              <w:rPr>
                <w:rFonts w:asciiTheme="minorHAnsi" w:hAnsiTheme="minorHAnsi" w:cstheme="minorHAnsi"/>
                <w:sz w:val="18"/>
                <w:szCs w:val="18"/>
              </w:rPr>
            </w:pPr>
          </w:p>
          <w:p w:rsidR="00B40649" w:rsidRPr="006860E3" w:rsidRDefault="00B40649" w:rsidP="006860E3">
            <w:pPr>
              <w:pStyle w:val="TableParagraph"/>
              <w:spacing w:before="7"/>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601/2016</w:t>
            </w:r>
          </w:p>
        </w:tc>
      </w:tr>
      <w:tr w:rsidR="00B40649" w:rsidRPr="006860E3" w:rsidTr="00C12554">
        <w:tblPrEx>
          <w:tblBorders>
            <w:top w:val="single" w:sz="8" w:space="0" w:color="838383"/>
            <w:left w:val="single" w:sz="8" w:space="0" w:color="838383"/>
            <w:bottom w:val="single" w:sz="8" w:space="0" w:color="838383"/>
            <w:right w:val="single" w:sz="8" w:space="0" w:color="838383"/>
            <w:insideH w:val="single" w:sz="8" w:space="0" w:color="838383"/>
            <w:insideV w:val="single" w:sz="8" w:space="0" w:color="838383"/>
          </w:tblBorders>
        </w:tblPrEx>
        <w:trPr>
          <w:trHeight w:hRule="exact" w:val="479"/>
        </w:trPr>
        <w:tc>
          <w:tcPr>
            <w:tcW w:w="1733" w:type="dxa"/>
            <w:tcBorders>
              <w:top w:val="single" w:sz="6" w:space="0" w:color="606060"/>
              <w:bottom w:val="single" w:sz="6" w:space="0" w:color="606060"/>
              <w:right w:val="single" w:sz="4" w:space="0" w:color="3F3F3F"/>
            </w:tcBorders>
          </w:tcPr>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20 l 6/G003/000616</w:t>
            </w:r>
          </w:p>
        </w:tc>
        <w:tc>
          <w:tcPr>
            <w:tcW w:w="6482" w:type="dxa"/>
            <w:gridSpan w:val="2"/>
            <w:tcBorders>
              <w:top w:val="single" w:sz="6" w:space="0" w:color="606060"/>
              <w:left w:val="single" w:sz="4" w:space="0" w:color="3F3F3F"/>
              <w:bottom w:val="single" w:sz="6" w:space="0" w:color="606060"/>
              <w:right w:val="single" w:sz="8" w:space="0" w:color="747474"/>
            </w:tcBorders>
          </w:tcPr>
          <w:p w:rsidR="00B40649" w:rsidRPr="006860E3" w:rsidRDefault="00C7672E" w:rsidP="006860E3">
            <w:pPr>
              <w:pStyle w:val="TableParagraph"/>
              <w:spacing w:before="7" w:line="256"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EXP. DE DEBER DE CONSERVACION - ARQUIVO DO EXPEDIENTE 49</w:t>
            </w:r>
            <w:r w:rsidRPr="006860E3">
              <w:rPr>
                <w:rFonts w:asciiTheme="minorHAnsi" w:hAnsiTheme="minorHAnsi" w:cstheme="minorHAnsi"/>
                <w:color w:val="525252"/>
                <w:w w:val="105"/>
                <w:sz w:val="18"/>
                <w:szCs w:val="18"/>
              </w:rPr>
              <w:t>/</w:t>
            </w:r>
            <w:r w:rsidRPr="006860E3">
              <w:rPr>
                <w:rFonts w:asciiTheme="minorHAnsi" w:hAnsiTheme="minorHAnsi" w:cstheme="minorHAnsi"/>
                <w:color w:val="282828"/>
                <w:w w:val="105"/>
                <w:sz w:val="18"/>
                <w:szCs w:val="18"/>
              </w:rPr>
              <w:t>2016</w:t>
            </w:r>
          </w:p>
        </w:tc>
        <w:tc>
          <w:tcPr>
            <w:tcW w:w="1129" w:type="dxa"/>
            <w:tcBorders>
              <w:top w:val="single" w:sz="4" w:space="0" w:color="343434"/>
              <w:left w:val="single" w:sz="8" w:space="0" w:color="747474"/>
              <w:bottom w:val="single" w:sz="4" w:space="0" w:color="383838"/>
              <w:right w:val="single" w:sz="4" w:space="0" w:color="1F1F1F"/>
            </w:tcBorders>
          </w:tcPr>
          <w:p w:rsidR="00B40649" w:rsidRPr="006860E3" w:rsidRDefault="00B40649" w:rsidP="006860E3">
            <w:pPr>
              <w:pStyle w:val="TableParagraph"/>
              <w:spacing w:before="5"/>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602/2016</w:t>
            </w:r>
          </w:p>
        </w:tc>
      </w:tr>
      <w:tr w:rsidR="00B40649" w:rsidRPr="006860E3" w:rsidTr="00C12554">
        <w:tblPrEx>
          <w:tblBorders>
            <w:top w:val="single" w:sz="8" w:space="0" w:color="838383"/>
            <w:left w:val="single" w:sz="8" w:space="0" w:color="838383"/>
            <w:bottom w:val="single" w:sz="8" w:space="0" w:color="838383"/>
            <w:right w:val="single" w:sz="8" w:space="0" w:color="838383"/>
            <w:insideH w:val="single" w:sz="8" w:space="0" w:color="838383"/>
            <w:insideV w:val="single" w:sz="8" w:space="0" w:color="838383"/>
          </w:tblBorders>
        </w:tblPrEx>
        <w:trPr>
          <w:trHeight w:hRule="exact" w:val="479"/>
        </w:trPr>
        <w:tc>
          <w:tcPr>
            <w:tcW w:w="1733" w:type="dxa"/>
            <w:tcBorders>
              <w:top w:val="single" w:sz="6" w:space="0" w:color="606060"/>
              <w:bottom w:val="single" w:sz="6" w:space="0" w:color="575757"/>
              <w:right w:val="single" w:sz="4" w:space="0" w:color="3F3F3F"/>
            </w:tcBorders>
          </w:tcPr>
          <w:p w:rsidR="00B40649" w:rsidRPr="006860E3" w:rsidRDefault="00B40649" w:rsidP="006860E3">
            <w:pPr>
              <w:pStyle w:val="TableParagraph"/>
              <w:spacing w:before="3"/>
              <w:jc w:val="both"/>
              <w:rPr>
                <w:rFonts w:asciiTheme="minorHAnsi" w:hAnsiTheme="minorHAnsi" w:cstheme="minorHAnsi"/>
                <w:sz w:val="18"/>
                <w:szCs w:val="18"/>
              </w:rPr>
            </w:pPr>
          </w:p>
          <w:p w:rsidR="00B40649" w:rsidRPr="006860E3" w:rsidRDefault="00C7672E" w:rsidP="006860E3">
            <w:pPr>
              <w:pStyle w:val="TableParagraph"/>
              <w:jc w:val="both"/>
              <w:rPr>
                <w:rFonts w:asciiTheme="minorHAnsi" w:hAnsiTheme="minorHAnsi" w:cstheme="minorHAnsi"/>
                <w:sz w:val="18"/>
                <w:szCs w:val="18"/>
              </w:rPr>
            </w:pPr>
            <w:r w:rsidRPr="006860E3">
              <w:rPr>
                <w:rFonts w:asciiTheme="minorHAnsi" w:hAnsiTheme="minorHAnsi" w:cstheme="minorHAnsi"/>
                <w:color w:val="282828"/>
                <w:sz w:val="18"/>
                <w:szCs w:val="18"/>
              </w:rPr>
              <w:t>20 I 6/G003/0006 I 5</w:t>
            </w:r>
          </w:p>
        </w:tc>
        <w:tc>
          <w:tcPr>
            <w:tcW w:w="6482" w:type="dxa"/>
            <w:gridSpan w:val="2"/>
            <w:tcBorders>
              <w:top w:val="single" w:sz="6" w:space="0" w:color="606060"/>
              <w:left w:val="single" w:sz="4" w:space="0" w:color="3F3F3F"/>
              <w:bottom w:val="single" w:sz="6" w:space="0" w:color="575757"/>
              <w:right w:val="single" w:sz="8" w:space="0" w:color="747474"/>
            </w:tcBorders>
          </w:tcPr>
          <w:p w:rsidR="00B40649" w:rsidRPr="006860E3" w:rsidRDefault="00C7672E" w:rsidP="006860E3">
            <w:pPr>
              <w:pStyle w:val="TableParagraph"/>
              <w:spacing w:before="7" w:line="256" w:lineRule="auto"/>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 xml:space="preserve">EXP. DE DEBER DE CONSERVACION </w:t>
            </w:r>
            <w:r w:rsidRPr="006860E3">
              <w:rPr>
                <w:rFonts w:asciiTheme="minorHAnsi" w:hAnsiTheme="minorHAnsi" w:cstheme="minorHAnsi"/>
                <w:color w:val="3F3F3F"/>
                <w:w w:val="105"/>
                <w:sz w:val="18"/>
                <w:szCs w:val="18"/>
              </w:rPr>
              <w:t xml:space="preserve">-ARQUIVO </w:t>
            </w:r>
            <w:r w:rsidRPr="006860E3">
              <w:rPr>
                <w:rFonts w:asciiTheme="minorHAnsi" w:hAnsiTheme="minorHAnsi" w:cstheme="minorHAnsi"/>
                <w:color w:val="282828"/>
                <w:w w:val="105"/>
                <w:sz w:val="18"/>
                <w:szCs w:val="18"/>
              </w:rPr>
              <w:t>DO EXPEDIENTE 43/2016</w:t>
            </w:r>
          </w:p>
        </w:tc>
        <w:tc>
          <w:tcPr>
            <w:tcW w:w="1129" w:type="dxa"/>
            <w:tcBorders>
              <w:top w:val="single" w:sz="4" w:space="0" w:color="383838"/>
              <w:left w:val="single" w:sz="8" w:space="0" w:color="747474"/>
              <w:bottom w:val="single" w:sz="6" w:space="0" w:color="575757"/>
              <w:right w:val="single" w:sz="4" w:space="0" w:color="3F3F3F"/>
            </w:tcBorders>
          </w:tcPr>
          <w:p w:rsidR="00B40649" w:rsidRPr="006860E3" w:rsidRDefault="00B40649" w:rsidP="006860E3">
            <w:pPr>
              <w:pStyle w:val="TableParagraph"/>
              <w:spacing w:before="5"/>
              <w:jc w:val="both"/>
              <w:rPr>
                <w:rFonts w:asciiTheme="minorHAnsi" w:hAnsiTheme="minorHAnsi" w:cstheme="minorHAnsi"/>
                <w:sz w:val="18"/>
                <w:szCs w:val="18"/>
              </w:rPr>
            </w:pPr>
          </w:p>
          <w:p w:rsidR="00B40649" w:rsidRPr="006860E3" w:rsidRDefault="00C7672E" w:rsidP="006860E3">
            <w:pPr>
              <w:pStyle w:val="TableParagraph"/>
              <w:spacing w:before="1"/>
              <w:jc w:val="both"/>
              <w:rPr>
                <w:rFonts w:asciiTheme="minorHAnsi" w:hAnsiTheme="minorHAnsi" w:cstheme="minorHAnsi"/>
                <w:sz w:val="18"/>
                <w:szCs w:val="18"/>
              </w:rPr>
            </w:pPr>
            <w:r w:rsidRPr="006860E3">
              <w:rPr>
                <w:rFonts w:asciiTheme="minorHAnsi" w:hAnsiTheme="minorHAnsi" w:cstheme="minorHAnsi"/>
                <w:color w:val="282828"/>
                <w:w w:val="105"/>
                <w:sz w:val="18"/>
                <w:szCs w:val="18"/>
              </w:rPr>
              <w:t>603/2016</w:t>
            </w:r>
          </w:p>
        </w:tc>
      </w:tr>
    </w:tbl>
    <w:p w:rsidR="00B40649" w:rsidRDefault="00B40649" w:rsidP="006860E3">
      <w:pPr>
        <w:pStyle w:val="Textoindependiente"/>
        <w:spacing w:before="6"/>
        <w:jc w:val="both"/>
        <w:rPr>
          <w:rFonts w:ascii="Courier New"/>
          <w:sz w:val="18"/>
        </w:rPr>
      </w:pPr>
    </w:p>
    <w:p w:rsid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Aberto o tumo de intervencións non se produce ningunha. </w:t>
      </w:r>
    </w:p>
    <w:p w:rsidR="006860E3" w:rsidRDefault="006860E3"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A Corporación queda enterada.</w:t>
      </w:r>
    </w:p>
    <w:p w:rsidR="006860E3" w:rsidRDefault="006860E3" w:rsidP="006860E3">
      <w:pPr>
        <w:spacing w:line="222" w:lineRule="exact"/>
        <w:jc w:val="both"/>
        <w:rPr>
          <w:b/>
          <w:color w:val="282828"/>
          <w:w w:val="105"/>
          <w:sz w:val="23"/>
        </w:rPr>
      </w:pPr>
    </w:p>
    <w:p w:rsidR="006860E3" w:rsidRDefault="006860E3" w:rsidP="006860E3">
      <w:pPr>
        <w:spacing w:line="222" w:lineRule="exact"/>
        <w:jc w:val="both"/>
        <w:rPr>
          <w:b/>
          <w:color w:val="282828"/>
          <w:w w:val="105"/>
          <w:sz w:val="23"/>
        </w:rPr>
      </w:pPr>
    </w:p>
    <w:p w:rsidR="00B40649" w:rsidRPr="006860E3" w:rsidRDefault="00C7672E" w:rsidP="006860E3">
      <w:pPr>
        <w:pStyle w:val="Textoindependiente"/>
        <w:jc w:val="both"/>
        <w:rPr>
          <w:rFonts w:asciiTheme="minorHAnsi" w:eastAsiaTheme="minorHAnsi" w:hAnsiTheme="minorHAnsi" w:cstheme="minorBidi"/>
          <w:b/>
          <w:szCs w:val="22"/>
          <w:lang w:val="es-ES"/>
        </w:rPr>
      </w:pPr>
      <w:r w:rsidRPr="006860E3">
        <w:rPr>
          <w:rFonts w:asciiTheme="minorHAnsi" w:eastAsiaTheme="minorHAnsi" w:hAnsiTheme="minorHAnsi" w:cstheme="minorBidi"/>
          <w:b/>
          <w:szCs w:val="22"/>
          <w:lang w:val="es-ES"/>
        </w:rPr>
        <w:t>10.- MOCIÓNS DE URXENCIA</w:t>
      </w:r>
    </w:p>
    <w:p w:rsidR="00B40649" w:rsidRDefault="00B40649" w:rsidP="006860E3">
      <w:pPr>
        <w:pStyle w:val="Textoindependiente"/>
        <w:spacing w:before="3"/>
        <w:jc w:val="both"/>
        <w:rPr>
          <w:b/>
          <w:sz w:val="25"/>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Polo Sr. Presidente pregúntase se algún dos presentes desexa someter á consideración do Pleno, por razóns de urxencia, algún outro asunto non comprendido </w:t>
      </w:r>
      <w:proofErr w:type="gramStart"/>
      <w:r w:rsidRPr="006860E3">
        <w:rPr>
          <w:rFonts w:asciiTheme="minorHAnsi" w:eastAsiaTheme="minorHAnsi" w:hAnsiTheme="minorHAnsi" w:cstheme="minorBidi"/>
          <w:szCs w:val="22"/>
          <w:lang w:val="es-ES"/>
        </w:rPr>
        <w:t>na</w:t>
      </w:r>
      <w:proofErr w:type="gramEnd"/>
      <w:r w:rsidRPr="006860E3">
        <w:rPr>
          <w:rFonts w:asciiTheme="minorHAnsi" w:eastAsiaTheme="minorHAnsi" w:hAnsiTheme="minorHAnsi" w:cstheme="minorBidi"/>
          <w:szCs w:val="22"/>
          <w:lang w:val="es-ES"/>
        </w:rPr>
        <w:t xml:space="preserve"> orde do día que acompaña á convocatoria e que non teña cabida no punto de rogos e preguntas, non presentándose ningún.</w:t>
      </w:r>
    </w:p>
    <w:p w:rsidR="00B40649" w:rsidRDefault="00B40649" w:rsidP="006860E3">
      <w:pPr>
        <w:pStyle w:val="Textoindependiente"/>
        <w:jc w:val="both"/>
        <w:rPr>
          <w:rFonts w:asciiTheme="minorHAnsi" w:eastAsiaTheme="minorHAnsi" w:hAnsiTheme="minorHAnsi" w:cstheme="minorBidi"/>
          <w:szCs w:val="22"/>
          <w:lang w:val="es-ES"/>
        </w:rPr>
      </w:pPr>
    </w:p>
    <w:p w:rsidR="006860E3" w:rsidRPr="006860E3" w:rsidRDefault="006860E3"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b/>
          <w:szCs w:val="22"/>
          <w:lang w:val="es-ES"/>
        </w:rPr>
      </w:pPr>
      <w:r w:rsidRPr="006860E3">
        <w:rPr>
          <w:rFonts w:asciiTheme="minorHAnsi" w:eastAsiaTheme="minorHAnsi" w:hAnsiTheme="minorHAnsi" w:cstheme="minorBidi"/>
          <w:b/>
          <w:szCs w:val="22"/>
          <w:lang w:val="es-ES"/>
        </w:rPr>
        <w:t>11.-ROGOS E PREGUNTAS</w:t>
      </w:r>
    </w:p>
    <w:p w:rsidR="00B40649" w:rsidRDefault="00B40649" w:rsidP="006860E3">
      <w:pPr>
        <w:pStyle w:val="Textoindependiente"/>
        <w:spacing w:before="3"/>
        <w:jc w:val="both"/>
        <w:rPr>
          <w:b/>
          <w:sz w:val="25"/>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Rubido Ramonde di: Referente á área recreativa do paseo marítimo. Nosoutros tiñamos un proxecto que se adxudicou a Villasuso, co que convertiamos aquelo nunha área de ocio, todo relacionado coas rodas, o movemento, patinaxe, skate, para pequenos de doce anos para arriba. Pero respetabamos a funcionalidade do auditorio. O auditorio incluso melloraba, posto que frisábase todo o solo, pasaba a ter un tamaño máis grande, de tal modo que podía combinarse unha actividade con outra. O que nosoutros propoñíamos e adxudicamos é a celebración de eventos e a celebración de concertos e a celebración de competicións deportivas. </w:t>
      </w:r>
      <w:proofErr w:type="gramStart"/>
      <w:r w:rsidRPr="006860E3">
        <w:rPr>
          <w:rFonts w:asciiTheme="minorHAnsi" w:eastAsiaTheme="minorHAnsi" w:hAnsiTheme="minorHAnsi" w:cstheme="minorBidi"/>
          <w:szCs w:val="22"/>
          <w:lang w:val="es-ES"/>
        </w:rPr>
        <w:t>Agora calquera persoa que se acerque alí, combínase a gasolina co lume.</w:t>
      </w:r>
      <w:proofErr w:type="gramEnd"/>
      <w:r w:rsidRPr="006860E3">
        <w:rPr>
          <w:rFonts w:asciiTheme="minorHAnsi" w:eastAsiaTheme="minorHAnsi" w:hAnsiTheme="minorHAnsi" w:cstheme="minorBidi"/>
          <w:szCs w:val="22"/>
          <w:lang w:val="es-ES"/>
        </w:rPr>
        <w:t xml:space="preserve"> Ou sexa, nun lado, con construción fixa de xogos para nenos moi pequeniños, </w:t>
      </w:r>
      <w:proofErr w:type="gramStart"/>
      <w:r w:rsidRPr="006860E3">
        <w:rPr>
          <w:rFonts w:asciiTheme="minorHAnsi" w:eastAsiaTheme="minorHAnsi" w:hAnsiTheme="minorHAnsi" w:cstheme="minorBidi"/>
          <w:szCs w:val="22"/>
          <w:lang w:val="es-ES"/>
        </w:rPr>
        <w:t>coa</w:t>
      </w:r>
      <w:proofErr w:type="gramEnd"/>
      <w:r w:rsidRPr="006860E3">
        <w:rPr>
          <w:rFonts w:asciiTheme="minorHAnsi" w:eastAsiaTheme="minorHAnsi" w:hAnsiTheme="minorHAnsi" w:cstheme="minorBidi"/>
          <w:szCs w:val="22"/>
          <w:lang w:val="es-ES"/>
        </w:rPr>
        <w:t xml:space="preserve"> outra metade, superperigosa, a realizar as dúas actividades. </w:t>
      </w:r>
      <w:proofErr w:type="gramStart"/>
      <w:r w:rsidRPr="006860E3">
        <w:rPr>
          <w:rFonts w:asciiTheme="minorHAnsi" w:eastAsiaTheme="minorHAnsi" w:hAnsiTheme="minorHAnsi" w:cstheme="minorBidi"/>
          <w:szCs w:val="22"/>
          <w:lang w:val="es-ES"/>
        </w:rPr>
        <w:t>Pero esto é unha entrada.</w:t>
      </w:r>
      <w:proofErr w:type="gramEnd"/>
      <w:r w:rsidRPr="006860E3">
        <w:rPr>
          <w:rFonts w:asciiTheme="minorHAnsi" w:eastAsiaTheme="minorHAnsi" w:hAnsiTheme="minorHAnsi" w:cstheme="minorBidi"/>
          <w:szCs w:val="22"/>
          <w:lang w:val="es-ES"/>
        </w:rPr>
        <w:t xml:space="preserve"> O que vou a preguntar: vostedes dende o principio era o non polo </w:t>
      </w:r>
      <w:proofErr w:type="gramStart"/>
      <w:r w:rsidRPr="006860E3">
        <w:rPr>
          <w:rFonts w:asciiTheme="minorHAnsi" w:eastAsiaTheme="minorHAnsi" w:hAnsiTheme="minorHAnsi" w:cstheme="minorBidi"/>
          <w:szCs w:val="22"/>
          <w:lang w:val="es-ES"/>
        </w:rPr>
        <w:t>non</w:t>
      </w:r>
      <w:proofErr w:type="gramEnd"/>
      <w:r w:rsidRPr="006860E3">
        <w:rPr>
          <w:rFonts w:asciiTheme="minorHAnsi" w:eastAsiaTheme="minorHAnsi" w:hAnsiTheme="minorHAnsi" w:cstheme="minorBidi"/>
          <w:szCs w:val="22"/>
          <w:lang w:val="es-ES"/>
        </w:rPr>
        <w:t xml:space="preserve">, ou sexa, isto non nos gusta e irnos dicir que non, e ímolo cambiar. E anuncian que o van a cambiar. Ben. Non sei a qué acordos chegaron con Villasuso. O sorprendente é que en setembro fan unha resolución de contrato por incumprimento de Villasuso. A pesar de que vostedes xa dixeran antes que non o iban a facer. Non casa unha cousa </w:t>
      </w:r>
      <w:proofErr w:type="gramStart"/>
      <w:r w:rsidRPr="006860E3">
        <w:rPr>
          <w:rFonts w:asciiTheme="minorHAnsi" w:eastAsiaTheme="minorHAnsi" w:hAnsiTheme="minorHAnsi" w:cstheme="minorBidi"/>
          <w:szCs w:val="22"/>
          <w:lang w:val="es-ES"/>
        </w:rPr>
        <w:t>coa</w:t>
      </w:r>
      <w:proofErr w:type="gramEnd"/>
      <w:r w:rsidRPr="006860E3">
        <w:rPr>
          <w:rFonts w:asciiTheme="minorHAnsi" w:eastAsiaTheme="minorHAnsi" w:hAnsiTheme="minorHAnsi" w:cstheme="minorBidi"/>
          <w:szCs w:val="22"/>
          <w:lang w:val="es-ES"/>
        </w:rPr>
        <w:t xml:space="preserve"> outra. A decisión política de non facelo e resolver o contrato por incumprimento do adxudicatario. </w:t>
      </w:r>
      <w:proofErr w:type="gramStart"/>
      <w:r w:rsidRPr="006860E3">
        <w:rPr>
          <w:rFonts w:asciiTheme="minorHAnsi" w:eastAsiaTheme="minorHAnsi" w:hAnsiTheme="minorHAnsi" w:cstheme="minorBidi"/>
          <w:szCs w:val="22"/>
          <w:lang w:val="es-ES"/>
        </w:rPr>
        <w:t>Ou unha de dúas, ou vostedes pactaron ou simulouse unha resolución de contrato.</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Entón, agora ven a pregunta, ¿devolveronse as garantías ao adxudicatario?</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Esa é a miña pregunta.</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Alcalde di: Estou apuntando. </w:t>
      </w:r>
      <w:proofErr w:type="gramStart"/>
      <w:r w:rsidRPr="006860E3">
        <w:rPr>
          <w:rFonts w:asciiTheme="minorHAnsi" w:eastAsiaTheme="minorHAnsi" w:hAnsiTheme="minorHAnsi" w:cstheme="minorBidi"/>
          <w:szCs w:val="22"/>
          <w:lang w:val="es-ES"/>
        </w:rPr>
        <w:t>Son dúas preguntas diferentes.</w:t>
      </w:r>
      <w:proofErr w:type="gramEnd"/>
      <w:r w:rsidRPr="006860E3">
        <w:rPr>
          <w:rFonts w:asciiTheme="minorHAnsi" w:eastAsiaTheme="minorHAnsi" w:hAnsiTheme="minorHAnsi" w:cstheme="minorBidi"/>
          <w:szCs w:val="22"/>
          <w:lang w:val="es-ES"/>
        </w:rPr>
        <w:t xml:space="preserve"> Con relación ao </w:t>
      </w:r>
      <w:proofErr w:type="gramStart"/>
      <w:r w:rsidRPr="006860E3">
        <w:rPr>
          <w:rFonts w:asciiTheme="minorHAnsi" w:eastAsiaTheme="minorHAnsi" w:hAnsiTheme="minorHAnsi" w:cstheme="minorBidi"/>
          <w:szCs w:val="22"/>
          <w:lang w:val="es-ES"/>
        </w:rPr>
        <w:t>uso</w:t>
      </w:r>
      <w:proofErr w:type="gramEnd"/>
      <w:r w:rsidRPr="006860E3">
        <w:rPr>
          <w:rFonts w:asciiTheme="minorHAnsi" w:eastAsiaTheme="minorHAnsi" w:hAnsiTheme="minorHAnsi" w:cstheme="minorBidi"/>
          <w:szCs w:val="22"/>
          <w:lang w:val="es-ES"/>
        </w:rPr>
        <w:t xml:space="preserve">, creo que xa se falou. Sobre todo de que cando se fixo a primeira actuación coas tres </w:t>
      </w:r>
      <w:r w:rsidRPr="006860E3">
        <w:rPr>
          <w:rFonts w:asciiTheme="minorHAnsi" w:eastAsiaTheme="minorHAnsi" w:hAnsiTheme="minorHAnsi" w:cstheme="minorBidi"/>
          <w:szCs w:val="22"/>
          <w:lang w:val="es-ES"/>
        </w:rPr>
        <w:lastRenderedPageBreak/>
        <w:t>rampas, creo que se había comentado aquí dende a oposición, cando vostedes gobernaban, que, primeiro, non cumprían as medidas de seguridade, segundo, que había unha pista polideportiva de tenis</w:t>
      </w:r>
      <w:r w:rsidR="005B57B1">
        <w:rPr>
          <w:rFonts w:asciiTheme="minorHAnsi" w:eastAsiaTheme="minorHAnsi" w:hAnsiTheme="minorHAnsi" w:cstheme="minorBidi"/>
          <w:szCs w:val="22"/>
          <w:lang w:val="es-ES"/>
        </w:rPr>
        <w:t xml:space="preserve"> </w:t>
      </w:r>
      <w:r w:rsidRPr="006860E3">
        <w:rPr>
          <w:rFonts w:asciiTheme="minorHAnsi" w:eastAsiaTheme="minorHAnsi" w:hAnsiTheme="minorHAnsi" w:cstheme="minorBidi"/>
          <w:szCs w:val="22"/>
          <w:lang w:val="es-ES"/>
        </w:rPr>
        <w:t xml:space="preserve">que quedaba, coma quen dice, debaixo das rampas, co cal a pista polideportiva xa non se podía utilizar. O día que se inaugurou, recordo perfectamente, aos </w:t>
      </w:r>
      <w:proofErr w:type="gramStart"/>
      <w:r w:rsidRPr="006860E3">
        <w:rPr>
          <w:rFonts w:asciiTheme="minorHAnsi" w:eastAsiaTheme="minorHAnsi" w:hAnsiTheme="minorHAnsi" w:cstheme="minorBidi"/>
          <w:szCs w:val="22"/>
          <w:lang w:val="es-ES"/>
        </w:rPr>
        <w:t>dous</w:t>
      </w:r>
      <w:proofErr w:type="gramEnd"/>
      <w:r w:rsidRPr="006860E3">
        <w:rPr>
          <w:rFonts w:asciiTheme="minorHAnsi" w:eastAsiaTheme="minorHAnsi" w:hAnsiTheme="minorHAnsi" w:cstheme="minorBidi"/>
          <w:szCs w:val="22"/>
          <w:lang w:val="es-ES"/>
        </w:rPr>
        <w:t xml:space="preserve"> días caeu un rapaz e foi para o hospital, porque non cumprían as medidas de seguridade e incluso se fixo un parterre hacia un lateral. A obra nova, cando decidimos o tema da obra nova, creimos que non era o sitio oportuno para facer un </w:t>
      </w:r>
      <w:proofErr w:type="gramStart"/>
      <w:r w:rsidRPr="006860E3">
        <w:rPr>
          <w:rFonts w:asciiTheme="minorHAnsi" w:eastAsiaTheme="minorHAnsi" w:hAnsiTheme="minorHAnsi" w:cstheme="minorBidi"/>
          <w:szCs w:val="22"/>
          <w:lang w:val="es-ES"/>
        </w:rPr>
        <w:t>skate park</w:t>
      </w:r>
      <w:proofErr w:type="gramEnd"/>
      <w:r w:rsidRPr="006860E3">
        <w:rPr>
          <w:rFonts w:asciiTheme="minorHAnsi" w:eastAsiaTheme="minorHAnsi" w:hAnsiTheme="minorHAnsi" w:cstheme="minorBidi"/>
          <w:szCs w:val="22"/>
          <w:lang w:val="es-ES"/>
        </w:rPr>
        <w:t xml:space="preserve">. Que non dicimos que igual Cedeira tiña que ter </w:t>
      </w:r>
      <w:proofErr w:type="gramStart"/>
      <w:r w:rsidRPr="006860E3">
        <w:rPr>
          <w:rFonts w:asciiTheme="minorHAnsi" w:eastAsiaTheme="minorHAnsi" w:hAnsiTheme="minorHAnsi" w:cstheme="minorBidi"/>
          <w:szCs w:val="22"/>
          <w:lang w:val="es-ES"/>
        </w:rPr>
        <w:t>un</w:t>
      </w:r>
      <w:proofErr w:type="gramEnd"/>
      <w:r w:rsidRPr="006860E3">
        <w:rPr>
          <w:rFonts w:asciiTheme="minorHAnsi" w:eastAsiaTheme="minorHAnsi" w:hAnsiTheme="minorHAnsi" w:cstheme="minorBidi"/>
          <w:szCs w:val="22"/>
          <w:lang w:val="es-ES"/>
        </w:rPr>
        <w:t xml:space="preserve"> skate park, ou unha cousa similar para que os nenos que anden en patinete ou en bicicleta fagan este tipo de actividade. Xa dixemos que eremos que </w:t>
      </w:r>
      <w:proofErr w:type="gramStart"/>
      <w:r w:rsidRPr="006860E3">
        <w:rPr>
          <w:rFonts w:asciiTheme="minorHAnsi" w:eastAsiaTheme="minorHAnsi" w:hAnsiTheme="minorHAnsi" w:cstheme="minorBidi"/>
          <w:szCs w:val="22"/>
          <w:lang w:val="es-ES"/>
        </w:rPr>
        <w:t>ese</w:t>
      </w:r>
      <w:proofErr w:type="gramEnd"/>
      <w:r w:rsidRPr="006860E3">
        <w:rPr>
          <w:rFonts w:asciiTheme="minorHAnsi" w:eastAsiaTheme="minorHAnsi" w:hAnsiTheme="minorHAnsi" w:cstheme="minorBidi"/>
          <w:szCs w:val="22"/>
          <w:lang w:val="es-ES"/>
        </w:rPr>
        <w:t xml:space="preserve"> non era o sitio. Facer outras tres rampas seguimos pensando que alí non era </w:t>
      </w:r>
      <w:proofErr w:type="gramStart"/>
      <w:r w:rsidRPr="006860E3">
        <w:rPr>
          <w:rFonts w:asciiTheme="minorHAnsi" w:eastAsiaTheme="minorHAnsi" w:hAnsiTheme="minorHAnsi" w:cstheme="minorBidi"/>
          <w:szCs w:val="22"/>
          <w:lang w:val="es-ES"/>
        </w:rPr>
        <w:t>a</w:t>
      </w:r>
      <w:proofErr w:type="gramEnd"/>
      <w:r w:rsidRPr="006860E3">
        <w:rPr>
          <w:rFonts w:asciiTheme="minorHAnsi" w:eastAsiaTheme="minorHAnsi" w:hAnsiTheme="minorHAnsi" w:cstheme="minorBidi"/>
          <w:szCs w:val="22"/>
          <w:lang w:val="es-ES"/>
        </w:rPr>
        <w:t xml:space="preserve"> actuación. Decidimos facer </w:t>
      </w:r>
      <w:proofErr w:type="gramStart"/>
      <w:r w:rsidRPr="006860E3">
        <w:rPr>
          <w:rFonts w:asciiTheme="minorHAnsi" w:eastAsiaTheme="minorHAnsi" w:hAnsiTheme="minorHAnsi" w:cstheme="minorBidi"/>
          <w:szCs w:val="22"/>
          <w:lang w:val="es-ES"/>
        </w:rPr>
        <w:t>un</w:t>
      </w:r>
      <w:proofErr w:type="gramEnd"/>
      <w:r w:rsidRPr="006860E3">
        <w:rPr>
          <w:rFonts w:asciiTheme="minorHAnsi" w:eastAsiaTheme="minorHAnsi" w:hAnsiTheme="minorHAnsi" w:cstheme="minorBidi"/>
          <w:szCs w:val="22"/>
          <w:lang w:val="es-ES"/>
        </w:rPr>
        <w:t xml:space="preserve"> parque infantil para nenos pequenos. </w:t>
      </w:r>
      <w:proofErr w:type="gramStart"/>
      <w:r w:rsidRPr="006860E3">
        <w:rPr>
          <w:rFonts w:asciiTheme="minorHAnsi" w:eastAsiaTheme="minorHAnsi" w:hAnsiTheme="minorHAnsi" w:cstheme="minorBidi"/>
          <w:szCs w:val="22"/>
          <w:lang w:val="es-ES"/>
        </w:rPr>
        <w:t>Eso era a explicación á primeira cuestión que plantexou.</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Os pasos legais da adxudicación, todos.</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Todos os fixemos.</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Todos e máis.</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Incluso se fixo dende o Concello unha pregunta ó Consello Consultivo da Xunta de Galicia para que nos dixeran os pasos a seguir para rescindir o contrato.</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E esa foi a forma que tivemos de actuar.</w:t>
      </w:r>
      <w:proofErr w:type="gramEnd"/>
      <w:r w:rsidRPr="006860E3">
        <w:rPr>
          <w:rFonts w:asciiTheme="minorHAnsi" w:eastAsiaTheme="minorHAnsi" w:hAnsiTheme="minorHAnsi" w:cstheme="minorBidi"/>
          <w:szCs w:val="22"/>
          <w:lang w:val="es-ES"/>
        </w:rPr>
        <w:t xml:space="preserve"> Tal </w:t>
      </w:r>
      <w:proofErr w:type="gramStart"/>
      <w:r w:rsidRPr="006860E3">
        <w:rPr>
          <w:rFonts w:asciiTheme="minorHAnsi" w:eastAsiaTheme="minorHAnsi" w:hAnsiTheme="minorHAnsi" w:cstheme="minorBidi"/>
          <w:szCs w:val="22"/>
          <w:lang w:val="es-ES"/>
        </w:rPr>
        <w:t>como  nos</w:t>
      </w:r>
      <w:proofErr w:type="gramEnd"/>
      <w:r w:rsidRPr="006860E3">
        <w:rPr>
          <w:rFonts w:asciiTheme="minorHAnsi" w:eastAsiaTheme="minorHAnsi" w:hAnsiTheme="minorHAnsi" w:cstheme="minorBidi"/>
          <w:szCs w:val="22"/>
          <w:lang w:val="es-ES"/>
        </w:rPr>
        <w:t xml:space="preserve"> marcou a Xunta, os servizos xurídicos e o departamento técnico. </w:t>
      </w:r>
      <w:proofErr w:type="gramStart"/>
      <w:r w:rsidRPr="006860E3">
        <w:rPr>
          <w:rFonts w:asciiTheme="minorHAnsi" w:eastAsiaTheme="minorHAnsi" w:hAnsiTheme="minorHAnsi" w:cstheme="minorBidi"/>
          <w:szCs w:val="22"/>
          <w:lang w:val="es-ES"/>
        </w:rPr>
        <w:t>E foi por liquidación e nada máis.</w:t>
      </w:r>
      <w:proofErr w:type="gramEnd"/>
      <w:r w:rsidRPr="006860E3">
        <w:rPr>
          <w:rFonts w:asciiTheme="minorHAnsi" w:eastAsiaTheme="minorHAnsi" w:hAnsiTheme="minorHAnsi" w:cstheme="minorBidi"/>
          <w:szCs w:val="22"/>
          <w:lang w:val="es-ES"/>
        </w:rPr>
        <w:t xml:space="preserve"> E se teñen algunha dúbida, tanto a Secretaria </w:t>
      </w:r>
      <w:proofErr w:type="gramStart"/>
      <w:r w:rsidRPr="006860E3">
        <w:rPr>
          <w:rFonts w:asciiTheme="minorHAnsi" w:eastAsiaTheme="minorHAnsi" w:hAnsiTheme="minorHAnsi" w:cstheme="minorBidi"/>
          <w:szCs w:val="22"/>
          <w:lang w:val="es-ES"/>
        </w:rPr>
        <w:t>como</w:t>
      </w:r>
      <w:proofErr w:type="gramEnd"/>
      <w:r w:rsidRPr="006860E3">
        <w:rPr>
          <w:rFonts w:asciiTheme="minorHAnsi" w:eastAsiaTheme="minorHAnsi" w:hAnsiTheme="minorHAnsi" w:cstheme="minorBidi"/>
          <w:szCs w:val="22"/>
          <w:lang w:val="es-ES"/>
        </w:rPr>
        <w:t xml:space="preserve"> o Interventor, neste senso, a poden contestar. </w:t>
      </w:r>
      <w:proofErr w:type="gramStart"/>
      <w:r w:rsidRPr="006860E3">
        <w:rPr>
          <w:rFonts w:asciiTheme="minorHAnsi" w:eastAsiaTheme="minorHAnsi" w:hAnsiTheme="minorHAnsi" w:cstheme="minorBidi"/>
          <w:szCs w:val="22"/>
          <w:lang w:val="es-ES"/>
        </w:rPr>
        <w:t>Creo que o de pactar sobraba.</w:t>
      </w:r>
      <w:proofErr w:type="gramEnd"/>
      <w:r w:rsidRPr="006860E3">
        <w:rPr>
          <w:rFonts w:asciiTheme="minorHAnsi" w:eastAsiaTheme="minorHAnsi" w:hAnsiTheme="minorHAnsi" w:cstheme="minorBidi"/>
          <w:szCs w:val="22"/>
          <w:lang w:val="es-ES"/>
        </w:rPr>
        <w:t xml:space="preserve"> Esta ben que pregunte e, se ten dúbidas, que dixera esa afirmación, pero o de dicir de facer un pacto con nadie, non creo que Luis, que  sexa a mellor expresión que fixo vostede hoxe aquí neste Pleno. </w:t>
      </w:r>
      <w:proofErr w:type="gramStart"/>
      <w:r w:rsidRPr="006860E3">
        <w:rPr>
          <w:rFonts w:asciiTheme="minorHAnsi" w:eastAsiaTheme="minorHAnsi" w:hAnsiTheme="minorHAnsi" w:cstheme="minorBidi"/>
          <w:szCs w:val="22"/>
          <w:lang w:val="es-ES"/>
        </w:rPr>
        <w:t>Pero bueno, se algunha dúbida, Ana ou Jorge, podedes explicar cómo fixemos a liquidación &lt;leste contrato, faina a Secretaria agora mesmo.</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Pero eses foron os pasos que se seguiron.</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Os que nos marcou a lei.</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A Sra. Secretaria di: Nun primeiro momento o plantexamos como unha resolución </w:t>
      </w:r>
      <w:proofErr w:type="gramStart"/>
      <w:r w:rsidRPr="006860E3">
        <w:rPr>
          <w:rFonts w:asciiTheme="minorHAnsi" w:eastAsiaTheme="minorHAnsi" w:hAnsiTheme="minorHAnsi" w:cstheme="minorBidi"/>
          <w:szCs w:val="22"/>
          <w:lang w:val="es-ES"/>
        </w:rPr>
        <w:t>de  contrato</w:t>
      </w:r>
      <w:proofErr w:type="gramEnd"/>
      <w:r w:rsidRPr="006860E3">
        <w:rPr>
          <w:rFonts w:asciiTheme="minorHAnsi" w:eastAsiaTheme="minorHAnsi" w:hAnsiTheme="minorHAnsi" w:cstheme="minorBidi"/>
          <w:szCs w:val="22"/>
          <w:lang w:val="es-ES"/>
        </w:rPr>
        <w:t xml:space="preserve"> por incumprimento polo contratista dos prazos da execución, pero remitiuse a ditame do Consello Consultivo e nos dixeron que era unha liquidación do contrato. </w:t>
      </w:r>
      <w:proofErr w:type="gramStart"/>
      <w:r w:rsidRPr="006860E3">
        <w:rPr>
          <w:rFonts w:asciiTheme="minorHAnsi" w:eastAsiaTheme="minorHAnsi" w:hAnsiTheme="minorHAnsi" w:cstheme="minorBidi"/>
          <w:szCs w:val="22"/>
          <w:lang w:val="es-ES"/>
        </w:rPr>
        <w:t>A devolución da garantía agora mesmo non o recordo.</w:t>
      </w:r>
      <w:proofErr w:type="gramEnd"/>
      <w:r w:rsidRPr="006860E3">
        <w:rPr>
          <w:rFonts w:asciiTheme="minorHAnsi" w:eastAsiaTheme="minorHAnsi" w:hAnsiTheme="minorHAnsi" w:cstheme="minorBidi"/>
          <w:szCs w:val="22"/>
          <w:lang w:val="es-ES"/>
        </w:rPr>
        <w:t xml:space="preserve"> ¿Recordas Jorge se está devolta a garantía</w:t>
      </w:r>
      <w:proofErr w:type="gramStart"/>
      <w:r w:rsidRPr="006860E3">
        <w:rPr>
          <w:rFonts w:asciiTheme="minorHAnsi" w:eastAsiaTheme="minorHAnsi" w:hAnsiTheme="minorHAnsi" w:cstheme="minorBidi"/>
          <w:szCs w:val="22"/>
          <w:lang w:val="es-ES"/>
        </w:rPr>
        <w:t>?.</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A Sra. Rodríguez Pérez di: Aínda </w:t>
      </w:r>
      <w:proofErr w:type="gramStart"/>
      <w:r w:rsidRPr="006860E3">
        <w:rPr>
          <w:rFonts w:asciiTheme="minorHAnsi" w:eastAsiaTheme="minorHAnsi" w:hAnsiTheme="minorHAnsi" w:cstheme="minorBidi"/>
          <w:szCs w:val="22"/>
          <w:lang w:val="es-ES"/>
        </w:rPr>
        <w:t>non</w:t>
      </w:r>
      <w:proofErr w:type="gramEnd"/>
      <w:r w:rsidRPr="006860E3">
        <w:rPr>
          <w:rFonts w:asciiTheme="minorHAnsi" w:eastAsiaTheme="minorHAnsi" w:hAnsiTheme="minorHAnsi" w:cstheme="minorBidi"/>
          <w:szCs w:val="22"/>
          <w:lang w:val="es-ES"/>
        </w:rPr>
        <w:t xml:space="preserve">. O Sr. Rubido Ramonde di: ¿Aínda </w:t>
      </w:r>
      <w:proofErr w:type="gramStart"/>
      <w:r w:rsidRPr="006860E3">
        <w:rPr>
          <w:rFonts w:asciiTheme="minorHAnsi" w:eastAsiaTheme="minorHAnsi" w:hAnsiTheme="minorHAnsi" w:cstheme="minorBidi"/>
          <w:szCs w:val="22"/>
          <w:lang w:val="es-ES"/>
        </w:rPr>
        <w:t>non</w:t>
      </w:r>
      <w:proofErr w:type="gramEnd"/>
      <w:r w:rsidRPr="006860E3">
        <w:rPr>
          <w:rFonts w:asciiTheme="minorHAnsi" w:eastAsiaTheme="minorHAnsi" w:hAnsiTheme="minorHAnsi" w:cstheme="minorBidi"/>
          <w:szCs w:val="22"/>
          <w:lang w:val="es-ES"/>
        </w:rPr>
        <w:t>?</w:t>
      </w:r>
    </w:p>
    <w:p w:rsidR="005B57B1" w:rsidRDefault="005B57B1"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O Sr. Interventor di: O ditame do Consello Consultivo dicía que había que incautar a garantía por incumprimento.</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Rubido Ramonde di: Vostede tanto critica o parque skate pero agora conviven os </w:t>
      </w:r>
      <w:proofErr w:type="gramStart"/>
      <w:r w:rsidRPr="006860E3">
        <w:rPr>
          <w:rFonts w:asciiTheme="minorHAnsi" w:eastAsiaTheme="minorHAnsi" w:hAnsiTheme="minorHAnsi" w:cstheme="minorBidi"/>
          <w:szCs w:val="22"/>
          <w:lang w:val="es-ES"/>
        </w:rPr>
        <w:t>dous</w:t>
      </w:r>
      <w:proofErr w:type="gramEnd"/>
      <w:r w:rsidRPr="006860E3">
        <w:rPr>
          <w:rFonts w:asciiTheme="minorHAnsi" w:eastAsiaTheme="minorHAnsi" w:hAnsiTheme="minorHAnsi" w:cstheme="minorBidi"/>
          <w:szCs w:val="22"/>
          <w:lang w:val="es-ES"/>
        </w:rPr>
        <w:t xml:space="preserve"> espacios. </w:t>
      </w:r>
      <w:proofErr w:type="gramStart"/>
      <w:r w:rsidRPr="006860E3">
        <w:rPr>
          <w:rFonts w:asciiTheme="minorHAnsi" w:eastAsiaTheme="minorHAnsi" w:hAnsiTheme="minorHAnsi" w:cstheme="minorBidi"/>
          <w:szCs w:val="22"/>
          <w:lang w:val="es-ES"/>
        </w:rPr>
        <w:t>Non creo que sexa moi acertada a solución esa.</w:t>
      </w:r>
      <w:proofErr w:type="gramEnd"/>
      <w:r w:rsidRPr="006860E3">
        <w:rPr>
          <w:rFonts w:asciiTheme="minorHAnsi" w:eastAsiaTheme="minorHAnsi" w:hAnsiTheme="minorHAnsi" w:cstheme="minorBidi"/>
          <w:szCs w:val="22"/>
          <w:lang w:val="es-ES"/>
        </w:rPr>
        <w:t xml:space="preserve"> E eliminar a funcionalidade do auditorio. </w:t>
      </w:r>
      <w:proofErr w:type="gramStart"/>
      <w:r w:rsidRPr="006860E3">
        <w:rPr>
          <w:rFonts w:asciiTheme="minorHAnsi" w:eastAsiaTheme="minorHAnsi" w:hAnsiTheme="minorHAnsi" w:cstheme="minorBidi"/>
          <w:szCs w:val="22"/>
          <w:lang w:val="es-ES"/>
        </w:rPr>
        <w:t>Está eliminada.</w:t>
      </w:r>
      <w:proofErr w:type="gramEnd"/>
      <w:r w:rsidRPr="006860E3">
        <w:rPr>
          <w:rFonts w:asciiTheme="minorHAnsi" w:eastAsiaTheme="minorHAnsi" w:hAnsiTheme="minorHAnsi" w:cstheme="minorBidi"/>
          <w:szCs w:val="22"/>
          <w:lang w:val="es-ES"/>
        </w:rPr>
        <w:t xml:space="preserve"> Colocaron vostedes elementos fixos, solo fixo, solo permanente.</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Alcalde di: A funcionalidade do auditorio, Sr. Rubido, xa se eliminou o día que se empezaron a facer as rampas de formigón e se destruiu a pista e xa se deixou de facer. Acabouse o pouco que se facía </w:t>
      </w:r>
      <w:proofErr w:type="gramStart"/>
      <w:r w:rsidRPr="006860E3">
        <w:rPr>
          <w:rFonts w:asciiTheme="minorHAnsi" w:eastAsiaTheme="minorHAnsi" w:hAnsiTheme="minorHAnsi" w:cstheme="minorBidi"/>
          <w:szCs w:val="22"/>
          <w:lang w:val="es-ES"/>
        </w:rPr>
        <w:t>ali</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E vostede sábeo.</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lastRenderedPageBreak/>
        <w:t xml:space="preserve">O Sr. Rubido Ramonde di: Eso é unha opinión con pouco criterio, porque irnos a ver, si alí hai </w:t>
      </w:r>
      <w:proofErr w:type="gramStart"/>
      <w:r w:rsidRPr="006860E3">
        <w:rPr>
          <w:rFonts w:asciiTheme="minorHAnsi" w:eastAsiaTheme="minorHAnsi" w:hAnsiTheme="minorHAnsi" w:cstheme="minorBidi"/>
          <w:szCs w:val="22"/>
          <w:lang w:val="es-ES"/>
        </w:rPr>
        <w:t>un</w:t>
      </w:r>
      <w:proofErr w:type="gramEnd"/>
      <w:r w:rsidRPr="006860E3">
        <w:rPr>
          <w:rFonts w:asciiTheme="minorHAnsi" w:eastAsiaTheme="minorHAnsi" w:hAnsiTheme="minorHAnsi" w:cstheme="minorBidi"/>
          <w:szCs w:val="22"/>
          <w:lang w:val="es-ES"/>
        </w:rPr>
        <w:t xml:space="preserve"> concerto...</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O Sr. Alcalde di: ¿Qué concertos houbo alí</w:t>
      </w:r>
      <w:proofErr w:type="gramStart"/>
      <w:r w:rsidRPr="006860E3">
        <w:rPr>
          <w:rFonts w:asciiTheme="minorHAnsi" w:eastAsiaTheme="minorHAnsi" w:hAnsiTheme="minorHAnsi" w:cstheme="minorBidi"/>
          <w:szCs w:val="22"/>
          <w:lang w:val="es-ES"/>
        </w:rPr>
        <w:t>?¿</w:t>
      </w:r>
      <w:proofErr w:type="gramEnd"/>
      <w:r w:rsidRPr="006860E3">
        <w:rPr>
          <w:rFonts w:asciiTheme="minorHAnsi" w:eastAsiaTheme="minorHAnsi" w:hAnsiTheme="minorHAnsi" w:cstheme="minorBidi"/>
          <w:szCs w:val="22"/>
          <w:lang w:val="es-ES"/>
        </w:rPr>
        <w:t xml:space="preserve">A qué concertos foi vostede alí? </w:t>
      </w:r>
      <w:proofErr w:type="gramStart"/>
      <w:r w:rsidRPr="006860E3">
        <w:rPr>
          <w:rFonts w:asciiTheme="minorHAnsi" w:eastAsiaTheme="minorHAnsi" w:hAnsiTheme="minorHAnsi" w:cstheme="minorBidi"/>
          <w:szCs w:val="22"/>
          <w:lang w:val="es-ES"/>
        </w:rPr>
        <w:t>A ver si recorda algún.</w:t>
      </w:r>
      <w:proofErr w:type="gramEnd"/>
      <w:r w:rsidRPr="006860E3">
        <w:rPr>
          <w:rFonts w:asciiTheme="minorHAnsi" w:eastAsiaTheme="minorHAnsi" w:hAnsiTheme="minorHAnsi" w:cstheme="minorBidi"/>
          <w:szCs w:val="22"/>
          <w:lang w:val="es-ES"/>
        </w:rPr>
        <w:t xml:space="preserve"> Un.</w:t>
      </w:r>
    </w:p>
    <w:p w:rsidR="00B40649" w:rsidRDefault="00B40649" w:rsidP="006860E3">
      <w:pPr>
        <w:pStyle w:val="Textoindependiente"/>
        <w:spacing w:before="1"/>
        <w:jc w:val="both"/>
        <w:rPr>
          <w:sz w:val="10"/>
        </w:rPr>
      </w:pPr>
    </w:p>
    <w:p w:rsidR="005B57B1"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Rubido Ramonde di: A pista de tenis quedou intacta. </w:t>
      </w:r>
    </w:p>
    <w:p w:rsidR="005B57B1" w:rsidRDefault="005B57B1"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Alcalde di: A pista. </w:t>
      </w:r>
      <w:proofErr w:type="gramStart"/>
      <w:r w:rsidRPr="006860E3">
        <w:rPr>
          <w:rFonts w:asciiTheme="minorHAnsi" w:eastAsiaTheme="minorHAnsi" w:hAnsiTheme="minorHAnsi" w:cstheme="minorBidi"/>
          <w:szCs w:val="22"/>
          <w:lang w:val="es-ES"/>
        </w:rPr>
        <w:t>Home, por favor.</w:t>
      </w:r>
      <w:proofErr w:type="gramEnd"/>
    </w:p>
    <w:p w:rsidR="005B57B1" w:rsidRDefault="005B57B1"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Rubido Ramonde di: E se alí hai un evento, pódese celebrar. Obviamente, non van a concorrer o mesmo día... </w:t>
      </w:r>
      <w:proofErr w:type="gramStart"/>
      <w:r w:rsidRPr="006860E3">
        <w:rPr>
          <w:rFonts w:asciiTheme="minorHAnsi" w:eastAsiaTheme="minorHAnsi" w:hAnsiTheme="minorHAnsi" w:cstheme="minorBidi"/>
          <w:szCs w:val="22"/>
          <w:lang w:val="es-ES"/>
        </w:rPr>
        <w:t>Sométao a xuizo da xente.</w:t>
      </w:r>
      <w:proofErr w:type="gramEnd"/>
      <w:r w:rsidRPr="006860E3">
        <w:rPr>
          <w:rFonts w:asciiTheme="minorHAnsi" w:eastAsiaTheme="minorHAnsi" w:hAnsiTheme="minorHAnsi" w:cstheme="minorBidi"/>
          <w:szCs w:val="22"/>
          <w:lang w:val="es-ES"/>
        </w:rPr>
        <w:t xml:space="preserve"> Aquelo é </w:t>
      </w:r>
      <w:proofErr w:type="gramStart"/>
      <w:r w:rsidRPr="006860E3">
        <w:rPr>
          <w:rFonts w:asciiTheme="minorHAnsi" w:eastAsiaTheme="minorHAnsi" w:hAnsiTheme="minorHAnsi" w:cstheme="minorBidi"/>
          <w:szCs w:val="22"/>
          <w:lang w:val="es-ES"/>
        </w:rPr>
        <w:t>un</w:t>
      </w:r>
      <w:proofErr w:type="gramEnd"/>
      <w:r w:rsidRPr="006860E3">
        <w:rPr>
          <w:rFonts w:asciiTheme="minorHAnsi" w:eastAsiaTheme="minorHAnsi" w:hAnsiTheme="minorHAnsi" w:cstheme="minorBidi"/>
          <w:szCs w:val="22"/>
          <w:lang w:val="es-ES"/>
        </w:rPr>
        <w:t xml:space="preserve"> disparate.</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Alcalde di: Pode contestalo Esteban. Únicamente que para devolver unha pelota por </w:t>
      </w:r>
      <w:proofErr w:type="gramStart"/>
      <w:r w:rsidRPr="006860E3">
        <w:rPr>
          <w:rFonts w:asciiTheme="minorHAnsi" w:eastAsiaTheme="minorHAnsi" w:hAnsiTheme="minorHAnsi" w:cstheme="minorBidi"/>
          <w:szCs w:val="22"/>
          <w:lang w:val="es-ES"/>
        </w:rPr>
        <w:t>un</w:t>
      </w:r>
      <w:proofErr w:type="gramEnd"/>
      <w:r w:rsidRPr="006860E3">
        <w:rPr>
          <w:rFonts w:asciiTheme="minorHAnsi" w:eastAsiaTheme="minorHAnsi" w:hAnsiTheme="minorHAnsi" w:cstheme="minorBidi"/>
          <w:szCs w:val="22"/>
          <w:lang w:val="es-ES"/>
        </w:rPr>
        <w:t xml:space="preserve"> lateral teñas que subir á rampa. </w:t>
      </w:r>
      <w:proofErr w:type="gramStart"/>
      <w:r w:rsidRPr="006860E3">
        <w:rPr>
          <w:rFonts w:asciiTheme="minorHAnsi" w:eastAsiaTheme="minorHAnsi" w:hAnsiTheme="minorHAnsi" w:cstheme="minorBidi"/>
          <w:szCs w:val="22"/>
          <w:lang w:val="es-ES"/>
        </w:rPr>
        <w:t>Pero bueno, sería unha ventaxa.</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Rubido Ramonde di: Se vostede non é capaz de ver que quedou inútil o auditorio. </w:t>
      </w:r>
      <w:proofErr w:type="gramStart"/>
      <w:r w:rsidRPr="006860E3">
        <w:rPr>
          <w:rFonts w:asciiTheme="minorHAnsi" w:eastAsiaTheme="minorHAnsi" w:hAnsiTheme="minorHAnsi" w:cstheme="minorBidi"/>
          <w:szCs w:val="22"/>
          <w:lang w:val="es-ES"/>
        </w:rPr>
        <w:t>Bueno, xa está.</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5B57B1"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Alcalde di: O auditorio, como auditorio quedou inútil o día que se puxeron as rampas. </w:t>
      </w:r>
    </w:p>
    <w:p w:rsidR="005B57B1" w:rsidRDefault="005B57B1"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O Sr.Rubido Ramonde di: Non.</w:t>
      </w:r>
    </w:p>
    <w:p w:rsidR="0095479A" w:rsidRDefault="0095479A"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Alcalde di: Home, por favor. Estame vostede falando de compaxinar </w:t>
      </w:r>
      <w:proofErr w:type="gramStart"/>
      <w:r w:rsidRPr="006860E3">
        <w:rPr>
          <w:rFonts w:asciiTheme="minorHAnsi" w:eastAsiaTheme="minorHAnsi" w:hAnsiTheme="minorHAnsi" w:cstheme="minorBidi"/>
          <w:szCs w:val="22"/>
          <w:lang w:val="es-ES"/>
        </w:rPr>
        <w:t>un</w:t>
      </w:r>
      <w:proofErr w:type="gramEnd"/>
      <w:r w:rsidRPr="006860E3">
        <w:rPr>
          <w:rFonts w:asciiTheme="minorHAnsi" w:eastAsiaTheme="minorHAnsi" w:hAnsiTheme="minorHAnsi" w:cstheme="minorBidi"/>
          <w:szCs w:val="22"/>
          <w:lang w:val="es-ES"/>
        </w:rPr>
        <w:t xml:space="preserve"> auditorio con rampas de skate.</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95479A"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Rubido Ramonde di: É cuestión de calendario e de horarios, nada máis. </w:t>
      </w:r>
    </w:p>
    <w:p w:rsidR="0095479A" w:rsidRDefault="0095479A"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O Sr. Alcalde di: Non Luis, non estamos de acordo.</w:t>
      </w:r>
    </w:p>
    <w:p w:rsidR="0095479A" w:rsidRDefault="0095479A"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Rubido Ramonde continúa: Había unha factura de espectáculos Soto de 56.000 euros, de orquestas, donde se fai un reparo e se levanta. ¿Por qué non se utiliza aquí o mesmo criterio que se utilizou para non pagar unha orquesta das festas do 2014? </w:t>
      </w:r>
      <w:proofErr w:type="gramStart"/>
      <w:r w:rsidRPr="006860E3">
        <w:rPr>
          <w:rFonts w:asciiTheme="minorHAnsi" w:eastAsiaTheme="minorHAnsi" w:hAnsiTheme="minorHAnsi" w:cstheme="minorBidi"/>
          <w:szCs w:val="22"/>
          <w:lang w:val="es-ES"/>
        </w:rPr>
        <w:t>¿Ou é que se pretende que a pague a comisión de festas daquela época?</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Alcalde di: ¿Pero está vostede falando dunha factura deste ano? </w:t>
      </w:r>
      <w:proofErr w:type="gramStart"/>
      <w:r w:rsidRPr="006860E3">
        <w:rPr>
          <w:rFonts w:asciiTheme="minorHAnsi" w:eastAsiaTheme="minorHAnsi" w:hAnsiTheme="minorHAnsi" w:cstheme="minorBidi"/>
          <w:szCs w:val="22"/>
          <w:lang w:val="es-ES"/>
        </w:rPr>
        <w:t>Das orquestas deste ano.</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Rubido Ramonde di: Si, si. E ten </w:t>
      </w:r>
      <w:proofErr w:type="gramStart"/>
      <w:r w:rsidRPr="006860E3">
        <w:rPr>
          <w:rFonts w:asciiTheme="minorHAnsi" w:eastAsiaTheme="minorHAnsi" w:hAnsiTheme="minorHAnsi" w:cstheme="minorBidi"/>
          <w:szCs w:val="22"/>
          <w:lang w:val="es-ES"/>
        </w:rPr>
        <w:t>un</w:t>
      </w:r>
      <w:proofErr w:type="gramEnd"/>
      <w:r w:rsidRPr="006860E3">
        <w:rPr>
          <w:rFonts w:asciiTheme="minorHAnsi" w:eastAsiaTheme="minorHAnsi" w:hAnsiTheme="minorHAnsi" w:cstheme="minorBidi"/>
          <w:szCs w:val="22"/>
          <w:lang w:val="es-ES"/>
        </w:rPr>
        <w:t xml:space="preserve"> reparo no que se fala de ausencia de contratación previa. </w:t>
      </w:r>
      <w:proofErr w:type="gramStart"/>
      <w:r w:rsidRPr="006860E3">
        <w:rPr>
          <w:rFonts w:asciiTheme="minorHAnsi" w:eastAsiaTheme="minorHAnsi" w:hAnsiTheme="minorHAnsi" w:cstheme="minorBidi"/>
          <w:szCs w:val="22"/>
          <w:lang w:val="es-ES"/>
        </w:rPr>
        <w:t>Ese</w:t>
      </w:r>
      <w:proofErr w:type="gramEnd"/>
      <w:r w:rsidRPr="006860E3">
        <w:rPr>
          <w:rFonts w:asciiTheme="minorHAnsi" w:eastAsiaTheme="minorHAnsi" w:hAnsiTheme="minorHAnsi" w:cstheme="minorBidi"/>
          <w:szCs w:val="22"/>
          <w:lang w:val="es-ES"/>
        </w:rPr>
        <w:t xml:space="preserve"> foi o reparo das festas do 2014. </w:t>
      </w:r>
      <w:proofErr w:type="gramStart"/>
      <w:r w:rsidRPr="006860E3">
        <w:rPr>
          <w:rFonts w:asciiTheme="minorHAnsi" w:eastAsiaTheme="minorHAnsi" w:hAnsiTheme="minorHAnsi" w:cstheme="minorBidi"/>
          <w:szCs w:val="22"/>
          <w:lang w:val="es-ES"/>
        </w:rPr>
        <w:t>Ao día de hoxe non se abonou.</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Hai xuizo.</w:t>
      </w:r>
      <w:proofErr w:type="gramEnd"/>
      <w:r w:rsidRPr="006860E3">
        <w:rPr>
          <w:rFonts w:asciiTheme="minorHAnsi" w:eastAsiaTheme="minorHAnsi" w:hAnsiTheme="minorHAnsi" w:cstheme="minorBidi"/>
          <w:szCs w:val="22"/>
          <w:lang w:val="es-ES"/>
        </w:rPr>
        <w:t xml:space="preserve"> Hai </w:t>
      </w:r>
      <w:proofErr w:type="gramStart"/>
      <w:r w:rsidRPr="006860E3">
        <w:rPr>
          <w:rFonts w:asciiTheme="minorHAnsi" w:eastAsiaTheme="minorHAnsi" w:hAnsiTheme="minorHAnsi" w:cstheme="minorBidi"/>
          <w:szCs w:val="22"/>
          <w:lang w:val="es-ES"/>
        </w:rPr>
        <w:t>un</w:t>
      </w:r>
      <w:proofErr w:type="gramEnd"/>
      <w:r w:rsidRPr="006860E3">
        <w:rPr>
          <w:rFonts w:asciiTheme="minorHAnsi" w:eastAsiaTheme="minorHAnsi" w:hAnsiTheme="minorHAnsi" w:cstheme="minorBidi"/>
          <w:szCs w:val="22"/>
          <w:lang w:val="es-ES"/>
        </w:rPr>
        <w:t xml:space="preserve"> pleito.</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Alcalde di: Si, si. </w:t>
      </w:r>
      <w:proofErr w:type="gramStart"/>
      <w:r w:rsidRPr="006860E3">
        <w:rPr>
          <w:rFonts w:asciiTheme="minorHAnsi" w:eastAsiaTheme="minorHAnsi" w:hAnsiTheme="minorHAnsi" w:cstheme="minorBidi"/>
          <w:szCs w:val="22"/>
          <w:lang w:val="es-ES"/>
        </w:rPr>
        <w:t>Recórdoo perfectamente.</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Rubido Ramonde di: ¿Por qué se mira desta maneira isto e non o outro? </w:t>
      </w:r>
      <w:proofErr w:type="gramStart"/>
      <w:r w:rsidRPr="006860E3">
        <w:rPr>
          <w:rFonts w:asciiTheme="minorHAnsi" w:eastAsiaTheme="minorHAnsi" w:hAnsiTheme="minorHAnsi" w:cstheme="minorBidi"/>
          <w:szCs w:val="22"/>
          <w:lang w:val="es-ES"/>
        </w:rPr>
        <w:t xml:space="preserve">¿É que </w:t>
      </w:r>
      <w:r w:rsidRPr="006860E3">
        <w:rPr>
          <w:rFonts w:asciiTheme="minorHAnsi" w:eastAsiaTheme="minorHAnsi" w:hAnsiTheme="minorHAnsi" w:cstheme="minorBidi"/>
          <w:szCs w:val="22"/>
          <w:lang w:val="es-ES"/>
        </w:rPr>
        <w:lastRenderedPageBreak/>
        <w:t>se pretende que pague a comisión de festas?</w:t>
      </w:r>
      <w:proofErr w:type="gramEnd"/>
      <w:r w:rsidRPr="006860E3">
        <w:rPr>
          <w:rFonts w:asciiTheme="minorHAnsi" w:eastAsiaTheme="minorHAnsi" w:hAnsiTheme="minorHAnsi" w:cstheme="minorBidi"/>
          <w:szCs w:val="22"/>
          <w:lang w:val="es-ES"/>
        </w:rPr>
        <w:t xml:space="preserve"> Unha vez máis, o tripartito, que tampouco deu cobertura a outra comisión de festas, que quedou </w:t>
      </w:r>
      <w:proofErr w:type="gramStart"/>
      <w:r w:rsidRPr="006860E3">
        <w:rPr>
          <w:rFonts w:asciiTheme="minorHAnsi" w:eastAsiaTheme="minorHAnsi" w:hAnsiTheme="minorHAnsi" w:cstheme="minorBidi"/>
          <w:szCs w:val="22"/>
          <w:lang w:val="es-ES"/>
        </w:rPr>
        <w:t>como</w:t>
      </w:r>
      <w:proofErr w:type="gramEnd"/>
      <w:r w:rsidRPr="006860E3">
        <w:rPr>
          <w:rFonts w:asciiTheme="minorHAnsi" w:eastAsiaTheme="minorHAnsi" w:hAnsiTheme="minorHAnsi" w:cstheme="minorBidi"/>
          <w:szCs w:val="22"/>
          <w:lang w:val="es-ES"/>
        </w:rPr>
        <w:t xml:space="preserve"> quedou. </w:t>
      </w:r>
      <w:proofErr w:type="gramStart"/>
      <w:r w:rsidRPr="006860E3">
        <w:rPr>
          <w:rFonts w:asciiTheme="minorHAnsi" w:eastAsiaTheme="minorHAnsi" w:hAnsiTheme="minorHAnsi" w:cstheme="minorBidi"/>
          <w:szCs w:val="22"/>
          <w:lang w:val="es-ES"/>
        </w:rPr>
        <w:t>¿Preténdese outra vez isto?</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95479A"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O Sr. Alcalde di: Eu creo que son situacións totalmente diferentes. Nós cando entramos, aparte de asumir as débedas que había, precisamente con esta empresa, con algunha factura sen pagar, nós o que nos encontramos é unha factura que entra no Concello onde non hai orzamento  nin  hai nada.  Nin hai contrato,  nin hai adx</w:t>
      </w:r>
      <w:r w:rsidR="0095479A">
        <w:rPr>
          <w:rFonts w:asciiTheme="minorHAnsi" w:eastAsiaTheme="minorHAnsi" w:hAnsiTheme="minorHAnsi" w:cstheme="minorBidi"/>
          <w:szCs w:val="22"/>
          <w:lang w:val="es-ES"/>
        </w:rPr>
        <w:t>udicación, nin hai nada. Non</w:t>
      </w:r>
      <w:r w:rsidRPr="006860E3">
        <w:rPr>
          <w:rFonts w:asciiTheme="minorHAnsi" w:eastAsiaTheme="minorHAnsi" w:hAnsiTheme="minorHAnsi" w:cstheme="minorBidi"/>
          <w:szCs w:val="22"/>
          <w:lang w:val="es-ES"/>
        </w:rPr>
        <w:t xml:space="preserve"> había</w:t>
      </w:r>
      <w:r w:rsidR="0095479A">
        <w:rPr>
          <w:rFonts w:asciiTheme="minorHAnsi" w:eastAsiaTheme="minorHAnsi" w:hAnsiTheme="minorHAnsi" w:cstheme="minorBidi"/>
          <w:szCs w:val="22"/>
          <w:lang w:val="es-ES"/>
        </w:rPr>
        <w:t xml:space="preserve"> </w:t>
      </w:r>
      <w:r w:rsidRPr="006860E3">
        <w:rPr>
          <w:rFonts w:asciiTheme="minorHAnsi" w:eastAsiaTheme="minorHAnsi" w:hAnsiTheme="minorHAnsi" w:cstheme="minorBidi"/>
          <w:szCs w:val="22"/>
          <w:lang w:val="es-ES"/>
        </w:rPr>
        <w:t>absolutamente nada. Entón, vostede entenderá que nós, que acabamos de entrar, nos aparece unha fa</w:t>
      </w:r>
      <w:r w:rsidR="0095479A">
        <w:rPr>
          <w:rFonts w:asciiTheme="minorHAnsi" w:eastAsiaTheme="minorHAnsi" w:hAnsiTheme="minorHAnsi" w:cstheme="minorBidi"/>
          <w:szCs w:val="22"/>
          <w:lang w:val="es-ES"/>
        </w:rPr>
        <w:t>ctura, non sei si recordo, de 10</w:t>
      </w:r>
      <w:r w:rsidRPr="006860E3">
        <w:rPr>
          <w:rFonts w:asciiTheme="minorHAnsi" w:eastAsiaTheme="minorHAnsi" w:hAnsiTheme="minorHAnsi" w:cstheme="minorBidi"/>
          <w:szCs w:val="22"/>
          <w:lang w:val="es-ES"/>
        </w:rPr>
        <w:t xml:space="preserve">, 12, 14 mil euros, que nadie pon en dúbida que esa orquesta actuara nas festas, pero ¿cómo irnos a saber nosoutros si a factura vale 1, 12, 14 ou 16? Si non hai orzamento </w:t>
      </w:r>
      <w:proofErr w:type="gramStart"/>
      <w:r w:rsidRPr="006860E3">
        <w:rPr>
          <w:rFonts w:asciiTheme="minorHAnsi" w:eastAsiaTheme="minorHAnsi" w:hAnsiTheme="minorHAnsi" w:cstheme="minorBidi"/>
          <w:szCs w:val="22"/>
          <w:lang w:val="es-ES"/>
        </w:rPr>
        <w:t>nin</w:t>
      </w:r>
      <w:proofErr w:type="gramEnd"/>
      <w:r w:rsidRPr="006860E3">
        <w:rPr>
          <w:rFonts w:asciiTheme="minorHAnsi" w:eastAsiaTheme="minorHAnsi" w:hAnsiTheme="minorHAnsi" w:cstheme="minorBidi"/>
          <w:szCs w:val="22"/>
          <w:lang w:val="es-ES"/>
        </w:rPr>
        <w:t xml:space="preserve"> hai contrato. </w:t>
      </w:r>
      <w:proofErr w:type="gramStart"/>
      <w:r w:rsidRPr="006860E3">
        <w:rPr>
          <w:rFonts w:asciiTheme="minorHAnsi" w:eastAsiaTheme="minorHAnsi" w:hAnsiTheme="minorHAnsi" w:cstheme="minorBidi"/>
          <w:szCs w:val="22"/>
          <w:lang w:val="es-ES"/>
        </w:rPr>
        <w:t>Igual hai contrato.</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Eu non sei.</w:t>
      </w:r>
      <w:proofErr w:type="gramEnd"/>
      <w:r w:rsidRPr="006860E3">
        <w:rPr>
          <w:rFonts w:asciiTheme="minorHAnsi" w:eastAsiaTheme="minorHAnsi" w:hAnsiTheme="minorHAnsi" w:cstheme="minorBidi"/>
          <w:szCs w:val="22"/>
          <w:lang w:val="es-ES"/>
        </w:rPr>
        <w:t xml:space="preserve"> Eu non o </w:t>
      </w:r>
      <w:proofErr w:type="gramStart"/>
      <w:r w:rsidRPr="006860E3">
        <w:rPr>
          <w:rFonts w:asciiTheme="minorHAnsi" w:eastAsiaTheme="minorHAnsi" w:hAnsiTheme="minorHAnsi" w:cstheme="minorBidi"/>
          <w:szCs w:val="22"/>
          <w:lang w:val="es-ES"/>
        </w:rPr>
        <w:t>vin</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Pero esa é a diferencia.</w:t>
      </w:r>
      <w:proofErr w:type="gramEnd"/>
      <w:r w:rsidRPr="006860E3">
        <w:rPr>
          <w:rFonts w:asciiTheme="minorHAnsi" w:eastAsiaTheme="minorHAnsi" w:hAnsiTheme="minorHAnsi" w:cstheme="minorBidi"/>
          <w:szCs w:val="22"/>
          <w:lang w:val="es-ES"/>
        </w:rPr>
        <w:t xml:space="preserve"> A diferencia é que neste caso aquí había </w:t>
      </w:r>
      <w:proofErr w:type="gramStart"/>
      <w:r w:rsidRPr="006860E3">
        <w:rPr>
          <w:rFonts w:asciiTheme="minorHAnsi" w:eastAsiaTheme="minorHAnsi" w:hAnsiTheme="minorHAnsi" w:cstheme="minorBidi"/>
          <w:szCs w:val="22"/>
          <w:lang w:val="es-ES"/>
        </w:rPr>
        <w:t>un</w:t>
      </w:r>
      <w:proofErr w:type="gramEnd"/>
      <w:r w:rsidRPr="006860E3">
        <w:rPr>
          <w:rFonts w:asciiTheme="minorHAnsi" w:eastAsiaTheme="minorHAnsi" w:hAnsiTheme="minorHAnsi" w:cstheme="minorBidi"/>
          <w:szCs w:val="22"/>
          <w:lang w:val="es-ES"/>
        </w:rPr>
        <w:t xml:space="preserve"> presuposto, cando houbo a adxudicación igual non había o crédito necesario para facer a adxudicación. </w:t>
      </w:r>
      <w:proofErr w:type="gramStart"/>
      <w:r w:rsidRPr="006860E3">
        <w:rPr>
          <w:rFonts w:asciiTheme="minorHAnsi" w:eastAsiaTheme="minorHAnsi" w:hAnsiTheme="minorHAnsi" w:cstheme="minorBidi"/>
          <w:szCs w:val="22"/>
          <w:lang w:val="es-ES"/>
        </w:rPr>
        <w:t>Pero había o presuposto.</w:t>
      </w:r>
      <w:proofErr w:type="gramEnd"/>
      <w:r w:rsidRPr="006860E3">
        <w:rPr>
          <w:rFonts w:asciiTheme="minorHAnsi" w:eastAsiaTheme="minorHAnsi" w:hAnsiTheme="minorHAnsi" w:cstheme="minorBidi"/>
          <w:szCs w:val="22"/>
          <w:lang w:val="es-ES"/>
        </w:rPr>
        <w:t xml:space="preserve"> Pero Luis, </w:t>
      </w:r>
      <w:proofErr w:type="gramStart"/>
      <w:r w:rsidRPr="006860E3">
        <w:rPr>
          <w:rFonts w:asciiTheme="minorHAnsi" w:eastAsiaTheme="minorHAnsi" w:hAnsiTheme="minorHAnsi" w:cstheme="minorBidi"/>
          <w:szCs w:val="22"/>
          <w:lang w:val="es-ES"/>
        </w:rPr>
        <w:t>ese</w:t>
      </w:r>
      <w:proofErr w:type="gramEnd"/>
      <w:r w:rsidRPr="006860E3">
        <w:rPr>
          <w:rFonts w:asciiTheme="minorHAnsi" w:eastAsiaTheme="minorHAnsi" w:hAnsiTheme="minorHAnsi" w:cstheme="minorBidi"/>
          <w:szCs w:val="22"/>
          <w:lang w:val="es-ES"/>
        </w:rPr>
        <w:t xml:space="preserve"> é o problema. O problema non é que nosoutros nese momento non pagáramos </w:t>
      </w:r>
      <w:proofErr w:type="gramStart"/>
      <w:r w:rsidRPr="006860E3">
        <w:rPr>
          <w:rFonts w:asciiTheme="minorHAnsi" w:eastAsiaTheme="minorHAnsi" w:hAnsiTheme="minorHAnsi" w:cstheme="minorBidi"/>
          <w:szCs w:val="22"/>
          <w:lang w:val="es-ES"/>
        </w:rPr>
        <w:t>a</w:t>
      </w:r>
      <w:proofErr w:type="gramEnd"/>
      <w:r w:rsidRPr="006860E3">
        <w:rPr>
          <w:rFonts w:asciiTheme="minorHAnsi" w:eastAsiaTheme="minorHAnsi" w:hAnsiTheme="minorHAnsi" w:cstheme="minorBidi"/>
          <w:szCs w:val="22"/>
          <w:lang w:val="es-ES"/>
        </w:rPr>
        <w:t xml:space="preserve"> orquesta. O problema é que nosoutros ¿cómo podemos determinar que esa era a cantidade xusta que ten que cobrar? ¿Si nos mete unha factura de 30.000 habería que pagala</w:t>
      </w:r>
      <w:proofErr w:type="gramStart"/>
      <w:r w:rsidRPr="006860E3">
        <w:rPr>
          <w:rFonts w:asciiTheme="minorHAnsi" w:eastAsiaTheme="minorHAnsi" w:hAnsiTheme="minorHAnsi" w:cstheme="minorBidi"/>
          <w:szCs w:val="22"/>
          <w:lang w:val="es-ES"/>
        </w:rPr>
        <w:t>?¿</w:t>
      </w:r>
      <w:proofErr w:type="gramEnd"/>
      <w:r w:rsidRPr="006860E3">
        <w:rPr>
          <w:rFonts w:asciiTheme="minorHAnsi" w:eastAsiaTheme="minorHAnsi" w:hAnsiTheme="minorHAnsi" w:cstheme="minorBidi"/>
          <w:szCs w:val="22"/>
          <w:lang w:val="es-ES"/>
        </w:rPr>
        <w:t xml:space="preserve">Si en vez de ser de trinta fora de corenta, habería que pagala? </w:t>
      </w:r>
    </w:p>
    <w:p w:rsidR="0095479A" w:rsidRDefault="0095479A"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O Sr. Rubido Ramonde di: Agora foi de cincuenta e seis.</w:t>
      </w:r>
    </w:p>
    <w:p w:rsidR="0095479A" w:rsidRDefault="0095479A"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O Sr. Alcalde di: Pero había presupuesto.</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A Sra. Rodríguez Pérez di: Non é o mesmo e, aparte, teñen moitísima </w:t>
      </w:r>
      <w:proofErr w:type="gramStart"/>
      <w:r w:rsidRPr="006860E3">
        <w:rPr>
          <w:rFonts w:asciiTheme="minorHAnsi" w:eastAsiaTheme="minorHAnsi" w:hAnsiTheme="minorHAnsi" w:cstheme="minorBidi"/>
          <w:szCs w:val="22"/>
          <w:lang w:val="es-ES"/>
        </w:rPr>
        <w:t>cara</w:t>
      </w:r>
      <w:proofErr w:type="gramEnd"/>
      <w:r w:rsidRPr="006860E3">
        <w:rPr>
          <w:rFonts w:asciiTheme="minorHAnsi" w:eastAsiaTheme="minorHAnsi" w:hAnsiTheme="minorHAnsi" w:cstheme="minorBidi"/>
          <w:szCs w:val="22"/>
          <w:lang w:val="es-ES"/>
        </w:rPr>
        <w:t xml:space="preserve"> dura atreverse a comparar as dúas situacións, perdoe que lle diga.</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Rubido Ramonde di: O de </w:t>
      </w:r>
      <w:proofErr w:type="gramStart"/>
      <w:r w:rsidRPr="006860E3">
        <w:rPr>
          <w:rFonts w:asciiTheme="minorHAnsi" w:eastAsiaTheme="minorHAnsi" w:hAnsiTheme="minorHAnsi" w:cstheme="minorBidi"/>
          <w:szCs w:val="22"/>
          <w:lang w:val="es-ES"/>
        </w:rPr>
        <w:t>cara</w:t>
      </w:r>
      <w:proofErr w:type="gramEnd"/>
      <w:r w:rsidRPr="006860E3">
        <w:rPr>
          <w:rFonts w:asciiTheme="minorHAnsi" w:eastAsiaTheme="minorHAnsi" w:hAnsiTheme="minorHAnsi" w:cstheme="minorBidi"/>
          <w:szCs w:val="22"/>
          <w:lang w:val="es-ES"/>
        </w:rPr>
        <w:t xml:space="preserve"> dura pídolle que o retire.</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A Sra. Rodríguez Pérez di: Pídolles perdón. Non me refiro a ningún tipo de </w:t>
      </w:r>
      <w:proofErr w:type="gramStart"/>
      <w:r w:rsidRPr="006860E3">
        <w:rPr>
          <w:rFonts w:asciiTheme="minorHAnsi" w:eastAsiaTheme="minorHAnsi" w:hAnsiTheme="minorHAnsi" w:cstheme="minorBidi"/>
          <w:szCs w:val="22"/>
          <w:lang w:val="es-ES"/>
        </w:rPr>
        <w:t>cara</w:t>
      </w:r>
      <w:proofErr w:type="gramEnd"/>
      <w:r w:rsidRPr="006860E3">
        <w:rPr>
          <w:rFonts w:asciiTheme="minorHAnsi" w:eastAsiaTheme="minorHAnsi" w:hAnsiTheme="minorHAnsi" w:cstheme="minorBidi"/>
          <w:szCs w:val="22"/>
          <w:lang w:val="es-ES"/>
        </w:rPr>
        <w:t xml:space="preserve"> dura. </w:t>
      </w:r>
      <w:proofErr w:type="gramStart"/>
      <w:r w:rsidRPr="006860E3">
        <w:rPr>
          <w:rFonts w:asciiTheme="minorHAnsi" w:eastAsiaTheme="minorHAnsi" w:hAnsiTheme="minorHAnsi" w:cstheme="minorBidi"/>
          <w:szCs w:val="22"/>
          <w:lang w:val="es-ES"/>
        </w:rPr>
        <w:t>En sentido metafórico.</w:t>
      </w:r>
      <w:proofErr w:type="gramEnd"/>
      <w:r w:rsidRPr="006860E3">
        <w:rPr>
          <w:rFonts w:asciiTheme="minorHAnsi" w:eastAsiaTheme="minorHAnsi" w:hAnsiTheme="minorHAnsi" w:cstheme="minorBidi"/>
          <w:szCs w:val="22"/>
          <w:lang w:val="es-ES"/>
        </w:rPr>
        <w:t xml:space="preserve"> Me parece </w:t>
      </w:r>
      <w:proofErr w:type="gramStart"/>
      <w:r w:rsidRPr="006860E3">
        <w:rPr>
          <w:rFonts w:asciiTheme="minorHAnsi" w:eastAsiaTheme="minorHAnsi" w:hAnsiTheme="minorHAnsi" w:cstheme="minorBidi"/>
          <w:szCs w:val="22"/>
          <w:lang w:val="es-ES"/>
        </w:rPr>
        <w:t>un</w:t>
      </w:r>
      <w:proofErr w:type="gramEnd"/>
      <w:r w:rsidRPr="006860E3">
        <w:rPr>
          <w:rFonts w:asciiTheme="minorHAnsi" w:eastAsiaTheme="minorHAnsi" w:hAnsiTheme="minorHAnsi" w:cstheme="minorBidi"/>
          <w:szCs w:val="22"/>
          <w:lang w:val="es-ES"/>
        </w:rPr>
        <w:t xml:space="preserve"> pouco escandaloso que fagan esa comparación. </w:t>
      </w:r>
      <w:proofErr w:type="gramStart"/>
      <w:r w:rsidRPr="006860E3">
        <w:rPr>
          <w:rFonts w:asciiTheme="minorHAnsi" w:eastAsiaTheme="minorHAnsi" w:hAnsiTheme="minorHAnsi" w:cstheme="minorBidi"/>
          <w:szCs w:val="22"/>
          <w:lang w:val="es-ES"/>
        </w:rPr>
        <w:t>Porque foi simplemente unha cuestión de procedemento, nada máis.</w:t>
      </w:r>
      <w:proofErr w:type="gramEnd"/>
      <w:r w:rsidRPr="006860E3">
        <w:rPr>
          <w:rFonts w:asciiTheme="minorHAnsi" w:eastAsiaTheme="minorHAnsi" w:hAnsiTheme="minorHAnsi" w:cstheme="minorBidi"/>
          <w:szCs w:val="22"/>
          <w:lang w:val="es-ES"/>
        </w:rPr>
        <w:t xml:space="preserve"> E que eu non querería por nada do mundo que a comisión de festas que vostedes tiñan, </w:t>
      </w:r>
      <w:proofErr w:type="gramStart"/>
      <w:r w:rsidRPr="006860E3">
        <w:rPr>
          <w:rFonts w:asciiTheme="minorHAnsi" w:eastAsiaTheme="minorHAnsi" w:hAnsiTheme="minorHAnsi" w:cstheme="minorBidi"/>
          <w:szCs w:val="22"/>
          <w:lang w:val="es-ES"/>
        </w:rPr>
        <w:t>nin</w:t>
      </w:r>
      <w:proofErr w:type="gramEnd"/>
      <w:r w:rsidRPr="006860E3">
        <w:rPr>
          <w:rFonts w:asciiTheme="minorHAnsi" w:eastAsiaTheme="minorHAnsi" w:hAnsiTheme="minorHAnsi" w:cstheme="minorBidi"/>
          <w:szCs w:val="22"/>
          <w:lang w:val="es-ES"/>
        </w:rPr>
        <w:t xml:space="preserve"> eu nin ningún dos membros de gobemo, tivera que facerse cargo desa factura. </w:t>
      </w:r>
      <w:proofErr w:type="gramStart"/>
      <w:r w:rsidRPr="006860E3">
        <w:rPr>
          <w:rFonts w:asciiTheme="minorHAnsi" w:eastAsiaTheme="minorHAnsi" w:hAnsiTheme="minorHAnsi" w:cstheme="minorBidi"/>
          <w:szCs w:val="22"/>
          <w:lang w:val="es-ES"/>
        </w:rPr>
        <w:t>En absoluto.</w:t>
      </w:r>
      <w:proofErr w:type="gramEnd"/>
      <w:r w:rsidRPr="006860E3">
        <w:rPr>
          <w:rFonts w:asciiTheme="minorHAnsi" w:eastAsiaTheme="minorHAnsi" w:hAnsiTheme="minorHAnsi" w:cstheme="minorBidi"/>
          <w:szCs w:val="22"/>
          <w:lang w:val="es-ES"/>
        </w:rPr>
        <w:t xml:space="preserve"> Pero é que vostedes todo o fixeron mal con respecto á comisión de festas. </w:t>
      </w:r>
      <w:proofErr w:type="gramStart"/>
      <w:r w:rsidRPr="006860E3">
        <w:rPr>
          <w:rFonts w:asciiTheme="minorHAnsi" w:eastAsiaTheme="minorHAnsi" w:hAnsiTheme="minorHAnsi" w:cstheme="minorBidi"/>
          <w:szCs w:val="22"/>
          <w:lang w:val="es-ES"/>
        </w:rPr>
        <w:t>Perdoe que lle diga.</w:t>
      </w:r>
      <w:proofErr w:type="gramEnd"/>
      <w:r w:rsidRPr="006860E3">
        <w:rPr>
          <w:rFonts w:asciiTheme="minorHAnsi" w:eastAsiaTheme="minorHAnsi" w:hAnsiTheme="minorHAnsi" w:cstheme="minorBidi"/>
          <w:szCs w:val="22"/>
          <w:lang w:val="es-ES"/>
        </w:rPr>
        <w:t xml:space="preserve"> Porque había que mirar quén firmou </w:t>
      </w:r>
      <w:proofErr w:type="gramStart"/>
      <w:r w:rsidRPr="006860E3">
        <w:rPr>
          <w:rFonts w:asciiTheme="minorHAnsi" w:eastAsiaTheme="minorHAnsi" w:hAnsiTheme="minorHAnsi" w:cstheme="minorBidi"/>
          <w:szCs w:val="22"/>
          <w:lang w:val="es-ES"/>
        </w:rPr>
        <w:t>ese</w:t>
      </w:r>
      <w:proofErr w:type="gramEnd"/>
      <w:r w:rsidRPr="006860E3">
        <w:rPr>
          <w:rFonts w:asciiTheme="minorHAnsi" w:eastAsiaTheme="minorHAnsi" w:hAnsiTheme="minorHAnsi" w:cstheme="minorBidi"/>
          <w:szCs w:val="22"/>
          <w:lang w:val="es-ES"/>
        </w:rPr>
        <w:t xml:space="preserve"> contrato cos espectáculos que foran. </w:t>
      </w:r>
      <w:proofErr w:type="gramStart"/>
      <w:r w:rsidRPr="006860E3">
        <w:rPr>
          <w:rFonts w:asciiTheme="minorHAnsi" w:eastAsiaTheme="minorHAnsi" w:hAnsiTheme="minorHAnsi" w:cstheme="minorBidi"/>
          <w:szCs w:val="22"/>
          <w:lang w:val="es-ES"/>
        </w:rPr>
        <w:t>Habería que mirar quén o firmou.</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Si o concello, o grupo de gobemo ou a comisión de festas.</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Iso xa para empezar.</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Home, por favor.</w:t>
      </w:r>
      <w:proofErr w:type="gramEnd"/>
      <w:r w:rsidRPr="006860E3">
        <w:rPr>
          <w:rFonts w:asciiTheme="minorHAnsi" w:eastAsiaTheme="minorHAnsi" w:hAnsiTheme="minorHAnsi" w:cstheme="minorBidi"/>
          <w:szCs w:val="22"/>
          <w:lang w:val="es-ES"/>
        </w:rPr>
        <w:t xml:space="preserve"> E sabe vostede perfectamente do que estou falando.</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O Sr. Alcalde di: E a nombre de quén ven a factura.</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A Sra. Rodríguez Pérez di: Por iso, e a nombre de quén ven a factura, ollo.</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lastRenderedPageBreak/>
        <w:t xml:space="preserve">O Sr. Rubido Ramonde di: Sei de qué está falando, sei </w:t>
      </w:r>
      <w:proofErr w:type="gramStart"/>
      <w:r w:rsidRPr="006860E3">
        <w:rPr>
          <w:rFonts w:asciiTheme="minorHAnsi" w:eastAsiaTheme="minorHAnsi" w:hAnsiTheme="minorHAnsi" w:cstheme="minorBidi"/>
          <w:szCs w:val="22"/>
          <w:lang w:val="es-ES"/>
        </w:rPr>
        <w:t>como</w:t>
      </w:r>
      <w:proofErr w:type="gramEnd"/>
      <w:r w:rsidRPr="006860E3">
        <w:rPr>
          <w:rFonts w:asciiTheme="minorHAnsi" w:eastAsiaTheme="minorHAnsi" w:hAnsiTheme="minorHAnsi" w:cstheme="minorBidi"/>
          <w:szCs w:val="22"/>
          <w:lang w:val="es-ES"/>
        </w:rPr>
        <w:t xml:space="preserve"> deixan os tripartitos á xente.</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A Sra. Rodríguez Pérez di: E eu cómo deixan vostedes á xente. </w:t>
      </w:r>
      <w:proofErr w:type="gramStart"/>
      <w:r w:rsidRPr="006860E3">
        <w:rPr>
          <w:rFonts w:asciiTheme="minorHAnsi" w:eastAsiaTheme="minorHAnsi" w:hAnsiTheme="minorHAnsi" w:cstheme="minorBidi"/>
          <w:szCs w:val="22"/>
          <w:lang w:val="es-ES"/>
        </w:rPr>
        <w:t>Ollo.</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Coidado.</w:t>
      </w:r>
      <w:proofErr w:type="gramEnd"/>
      <w:r w:rsidRPr="006860E3">
        <w:rPr>
          <w:rFonts w:asciiTheme="minorHAnsi" w:eastAsiaTheme="minorHAnsi" w:hAnsiTheme="minorHAnsi" w:cstheme="minorBidi"/>
          <w:szCs w:val="22"/>
          <w:lang w:val="es-ES"/>
        </w:rPr>
        <w:t xml:space="preserve"> E ainda encima tendo vostede </w:t>
      </w:r>
      <w:proofErr w:type="gramStart"/>
      <w:r w:rsidRPr="006860E3">
        <w:rPr>
          <w:rFonts w:asciiTheme="minorHAnsi" w:eastAsiaTheme="minorHAnsi" w:hAnsiTheme="minorHAnsi" w:cstheme="minorBidi"/>
          <w:szCs w:val="22"/>
          <w:lang w:val="es-ES"/>
        </w:rPr>
        <w:t>un</w:t>
      </w:r>
      <w:proofErr w:type="gramEnd"/>
      <w:r w:rsidRPr="006860E3">
        <w:rPr>
          <w:rFonts w:asciiTheme="minorHAnsi" w:eastAsiaTheme="minorHAnsi" w:hAnsiTheme="minorHAnsi" w:cstheme="minorBidi"/>
          <w:szCs w:val="22"/>
          <w:lang w:val="es-ES"/>
        </w:rPr>
        <w:t xml:space="preserve"> concelleiro metido no fregado, que vaia fregado no que o meteron, por certo. </w:t>
      </w:r>
      <w:proofErr w:type="gramStart"/>
      <w:r w:rsidRPr="006860E3">
        <w:rPr>
          <w:rFonts w:asciiTheme="minorHAnsi" w:eastAsiaTheme="minorHAnsi" w:hAnsiTheme="minorHAnsi" w:cstheme="minorBidi"/>
          <w:szCs w:val="22"/>
          <w:lang w:val="es-ES"/>
        </w:rPr>
        <w:t>A ver. Sinceramente.</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O Sr. Rubido Ramonde di: Non me fale vostede de gastos fora de presupostos. A Sra. Rodríguez Pérez di: Fálolle dos gastos que queira.</w:t>
      </w:r>
    </w:p>
    <w:p w:rsidR="0095479A" w:rsidRDefault="0095479A" w:rsidP="006860E3">
      <w:pPr>
        <w:pStyle w:val="Textoindependiente"/>
        <w:jc w:val="both"/>
        <w:rPr>
          <w:rFonts w:asciiTheme="minorHAnsi" w:eastAsiaTheme="minorHAnsi" w:hAnsiTheme="minorHAnsi" w:cstheme="minorBidi"/>
          <w:szCs w:val="22"/>
          <w:lang w:val="es-ES"/>
        </w:rPr>
      </w:pPr>
    </w:p>
    <w:p w:rsidR="00B40649"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O Sr. Rubido Ramonde di: Levan ano e medio e vostede xa leva máis que eu.</w:t>
      </w: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A Sra. Rodríguez Pérez di: Fálolle dos gastos que queira, pero neste sentido, que compare unha cousa con outra, é que non teñen nada que ver. Home, por favor.</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Rubido Ramonde di: Bueno, non sei si pode desprender de ahí que non se vai facer pagar á comisión de festas. Podo chegar </w:t>
      </w:r>
      <w:proofErr w:type="gramStart"/>
      <w:r w:rsidRPr="006860E3">
        <w:rPr>
          <w:rFonts w:asciiTheme="minorHAnsi" w:eastAsiaTheme="minorHAnsi" w:hAnsiTheme="minorHAnsi" w:cstheme="minorBidi"/>
          <w:szCs w:val="22"/>
          <w:lang w:val="es-ES"/>
        </w:rPr>
        <w:t>a</w:t>
      </w:r>
      <w:proofErr w:type="gramEnd"/>
      <w:r w:rsidRPr="006860E3">
        <w:rPr>
          <w:rFonts w:asciiTheme="minorHAnsi" w:eastAsiaTheme="minorHAnsi" w:hAnsiTheme="minorHAnsi" w:cstheme="minorBidi"/>
          <w:szCs w:val="22"/>
          <w:lang w:val="es-ES"/>
        </w:rPr>
        <w:t xml:space="preserve"> esa conclusión.</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A Sra. Rodríguez Pérez di: </w:t>
      </w:r>
      <w:proofErr w:type="gramStart"/>
      <w:r w:rsidRPr="006860E3">
        <w:rPr>
          <w:rFonts w:asciiTheme="minorHAnsi" w:eastAsiaTheme="minorHAnsi" w:hAnsiTheme="minorHAnsi" w:cstheme="minorBidi"/>
          <w:szCs w:val="22"/>
          <w:lang w:val="es-ES"/>
        </w:rPr>
        <w:t>A</w:t>
      </w:r>
      <w:proofErr w:type="gramEnd"/>
      <w:r w:rsidRPr="006860E3">
        <w:rPr>
          <w:rFonts w:asciiTheme="minorHAnsi" w:eastAsiaTheme="minorHAnsi" w:hAnsiTheme="minorHAnsi" w:cstheme="minorBidi"/>
          <w:szCs w:val="22"/>
          <w:lang w:val="es-ES"/>
        </w:rPr>
        <w:t xml:space="preserve"> intención deste gobemo, desde logo, en ningún momento sería esa.</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Alcalde di: A intención &lt;leste gobemo é que </w:t>
      </w:r>
      <w:proofErr w:type="gramStart"/>
      <w:r w:rsidRPr="006860E3">
        <w:rPr>
          <w:rFonts w:asciiTheme="minorHAnsi" w:eastAsiaTheme="minorHAnsi" w:hAnsiTheme="minorHAnsi" w:cstheme="minorBidi"/>
          <w:szCs w:val="22"/>
          <w:lang w:val="es-ES"/>
        </w:rPr>
        <w:t>un</w:t>
      </w:r>
      <w:proofErr w:type="gramEnd"/>
      <w:r w:rsidRPr="006860E3">
        <w:rPr>
          <w:rFonts w:asciiTheme="minorHAnsi" w:eastAsiaTheme="minorHAnsi" w:hAnsiTheme="minorHAnsi" w:cstheme="minorBidi"/>
          <w:szCs w:val="22"/>
          <w:lang w:val="es-ES"/>
        </w:rPr>
        <w:t xml:space="preserve"> xuíz diga que unha factura que se presenta ao Concello sen orzamento e sen contrato previo e sen esta comisión habela contratado, que sexa o xuíz quen diga qué é o precio xusto que hai que pagar.</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O Sr. Rubido Ramonde di: Moi ben.</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Alcalde di: Pero non pode comparar unha cousa con outra. Falando do tema da comisión, eu creo que xa falou cando quedaron esas facturas sen pagar. O problema que houbo con esa comisión, Sr. Rubido, e seguímolo dicindo, e seguímolo pensando, é que non se sabía donde empezaba a comisión e donde acababa o Concello. </w:t>
      </w:r>
      <w:proofErr w:type="gramStart"/>
      <w:r w:rsidRPr="006860E3">
        <w:rPr>
          <w:rFonts w:asciiTheme="minorHAnsi" w:eastAsiaTheme="minorHAnsi" w:hAnsiTheme="minorHAnsi" w:cstheme="minorBidi"/>
          <w:szCs w:val="22"/>
          <w:lang w:val="es-ES"/>
        </w:rPr>
        <w:t>Ese</w:t>
      </w:r>
      <w:proofErr w:type="gramEnd"/>
      <w:r w:rsidRPr="006860E3">
        <w:rPr>
          <w:rFonts w:asciiTheme="minorHAnsi" w:eastAsiaTheme="minorHAnsi" w:hAnsiTheme="minorHAnsi" w:cstheme="minorBidi"/>
          <w:szCs w:val="22"/>
          <w:lang w:val="es-ES"/>
        </w:rPr>
        <w:t xml:space="preserve"> foi o problema.</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A Sra. Rodríguez Pérez di: Foi </w:t>
      </w:r>
      <w:proofErr w:type="gramStart"/>
      <w:r w:rsidRPr="006860E3">
        <w:rPr>
          <w:rFonts w:asciiTheme="minorHAnsi" w:eastAsiaTheme="minorHAnsi" w:hAnsiTheme="minorHAnsi" w:cstheme="minorBidi"/>
          <w:szCs w:val="22"/>
          <w:lang w:val="es-ES"/>
        </w:rPr>
        <w:t>un</w:t>
      </w:r>
      <w:proofErr w:type="gramEnd"/>
      <w:r w:rsidRPr="006860E3">
        <w:rPr>
          <w:rFonts w:asciiTheme="minorHAnsi" w:eastAsiaTheme="minorHAnsi" w:hAnsiTheme="minorHAnsi" w:cstheme="minorBidi"/>
          <w:szCs w:val="22"/>
          <w:lang w:val="es-ES"/>
        </w:rPr>
        <w:t xml:space="preserve"> fallo. </w:t>
      </w:r>
      <w:proofErr w:type="gramStart"/>
      <w:r w:rsidRPr="006860E3">
        <w:rPr>
          <w:rFonts w:asciiTheme="minorHAnsi" w:eastAsiaTheme="minorHAnsi" w:hAnsiTheme="minorHAnsi" w:cstheme="minorBidi"/>
          <w:szCs w:val="22"/>
          <w:lang w:val="es-ES"/>
        </w:rPr>
        <w:t>Claro.</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Foi que se fixeron as cousas mal.</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E non adrede, evidentemente.</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O Sr. Alcalde di: Nadie fala de cousas adrede.</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Rubido Ramonde di: Eu penso que, dentro do que é unha comisión de festas, foi </w:t>
      </w:r>
      <w:proofErr w:type="gramStart"/>
      <w:r w:rsidRPr="006860E3">
        <w:rPr>
          <w:rFonts w:asciiTheme="minorHAnsi" w:eastAsiaTheme="minorHAnsi" w:hAnsiTheme="minorHAnsi" w:cstheme="minorBidi"/>
          <w:szCs w:val="22"/>
          <w:lang w:val="es-ES"/>
        </w:rPr>
        <w:t>un</w:t>
      </w:r>
      <w:proofErr w:type="gramEnd"/>
      <w:r w:rsidRPr="006860E3">
        <w:rPr>
          <w:rFonts w:asciiTheme="minorHAnsi" w:eastAsiaTheme="minorHAnsi" w:hAnsiTheme="minorHAnsi" w:cstheme="minorBidi"/>
          <w:szCs w:val="22"/>
          <w:lang w:val="es-ES"/>
        </w:rPr>
        <w:t xml:space="preserve"> tema bastante moderado comparando co tema das festas de 2010. </w:t>
      </w:r>
      <w:proofErr w:type="gramStart"/>
      <w:r w:rsidRPr="006860E3">
        <w:rPr>
          <w:rFonts w:asciiTheme="minorHAnsi" w:eastAsiaTheme="minorHAnsi" w:hAnsiTheme="minorHAnsi" w:cstheme="minorBidi"/>
          <w:szCs w:val="22"/>
          <w:lang w:val="es-ES"/>
        </w:rPr>
        <w:t>Que non recibiu subvención ningunha.</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A Sra. Rodríguez Pérez di: Eu non estou falando de tema de gasto en sí. Xa, </w:t>
      </w:r>
      <w:proofErr w:type="gramStart"/>
      <w:r w:rsidRPr="006860E3">
        <w:rPr>
          <w:rFonts w:asciiTheme="minorHAnsi" w:eastAsiaTheme="minorHAnsi" w:hAnsiTheme="minorHAnsi" w:cstheme="minorBidi"/>
          <w:szCs w:val="22"/>
          <w:lang w:val="es-ES"/>
        </w:rPr>
        <w:t>nin</w:t>
      </w:r>
      <w:proofErr w:type="gramEnd"/>
      <w:r w:rsidRPr="006860E3">
        <w:rPr>
          <w:rFonts w:asciiTheme="minorHAnsi" w:eastAsiaTheme="minorHAnsi" w:hAnsiTheme="minorHAnsi" w:cstheme="minorBidi"/>
          <w:szCs w:val="22"/>
          <w:lang w:val="es-ES"/>
        </w:rPr>
        <w:t xml:space="preserve"> sequera estou falando diso. </w:t>
      </w:r>
      <w:proofErr w:type="gramStart"/>
      <w:r w:rsidRPr="006860E3">
        <w:rPr>
          <w:rFonts w:asciiTheme="minorHAnsi" w:eastAsiaTheme="minorHAnsi" w:hAnsiTheme="minorHAnsi" w:cstheme="minorBidi"/>
          <w:szCs w:val="22"/>
          <w:lang w:val="es-ES"/>
        </w:rPr>
        <w:t>Estou falando de cómo se procedeu.</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De que os procedementos que fixeron, e non creo que o fixeran adrede, pero fixéronos mal.</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Confundiron ata donde chegaba o gobemo e dónde empezaba a comisión.</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lastRenderedPageBreak/>
        <w:t>Sinceramente.</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Rubido Ramonde di: Bueno, unha </w:t>
      </w:r>
      <w:proofErr w:type="gramStart"/>
      <w:r w:rsidRPr="006860E3">
        <w:rPr>
          <w:rFonts w:asciiTheme="minorHAnsi" w:eastAsiaTheme="minorHAnsi" w:hAnsiTheme="minorHAnsi" w:cstheme="minorBidi"/>
          <w:szCs w:val="22"/>
          <w:lang w:val="es-ES"/>
        </w:rPr>
        <w:t>terceira</w:t>
      </w:r>
      <w:proofErr w:type="gramEnd"/>
      <w:r w:rsidRPr="006860E3">
        <w:rPr>
          <w:rFonts w:asciiTheme="minorHAnsi" w:eastAsiaTheme="minorHAnsi" w:hAnsiTheme="minorHAnsi" w:cstheme="minorBidi"/>
          <w:szCs w:val="22"/>
          <w:lang w:val="es-ES"/>
        </w:rPr>
        <w:t xml:space="preserve"> pregunta, algo que formacións do grupo de gobemo criticaron sobre a extemalización de servizos, privatización, e agora, a pregunta é ¿A qué se debe que agora mesmo no servizo de axuda a domicilio haxa tanta externalización e tanta contratación á empresa privada? </w:t>
      </w:r>
      <w:proofErr w:type="gramStart"/>
      <w:r w:rsidRPr="006860E3">
        <w:rPr>
          <w:rFonts w:asciiTheme="minorHAnsi" w:eastAsiaTheme="minorHAnsi" w:hAnsiTheme="minorHAnsi" w:cstheme="minorBidi"/>
          <w:szCs w:val="22"/>
          <w:lang w:val="es-ES"/>
        </w:rPr>
        <w:t>¿Non se tira da bolsa?</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A Sra. López Rodríguez di: É verdade.</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Rubido Ramonde di: É unha pregunta, nada máis. Non é </w:t>
      </w:r>
      <w:proofErr w:type="gramStart"/>
      <w:r w:rsidRPr="006860E3">
        <w:rPr>
          <w:rFonts w:asciiTheme="minorHAnsi" w:eastAsiaTheme="minorHAnsi" w:hAnsiTheme="minorHAnsi" w:cstheme="minorBidi"/>
          <w:szCs w:val="22"/>
          <w:lang w:val="es-ES"/>
        </w:rPr>
        <w:t>un</w:t>
      </w:r>
      <w:proofErr w:type="gramEnd"/>
      <w:r w:rsidRPr="006860E3">
        <w:rPr>
          <w:rFonts w:asciiTheme="minorHAnsi" w:eastAsiaTheme="minorHAnsi" w:hAnsiTheme="minorHAnsi" w:cstheme="minorBidi"/>
          <w:szCs w:val="22"/>
          <w:lang w:val="es-ES"/>
        </w:rPr>
        <w:t xml:space="preserve"> reproche. O que digo é ¿por qué esta incoherencia?</w:t>
      </w: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A Sra. López Rodríguez di: Agora llo vou a explicar. </w:t>
      </w:r>
      <w:proofErr w:type="gramStart"/>
      <w:r w:rsidRPr="006860E3">
        <w:rPr>
          <w:rFonts w:asciiTheme="minorHAnsi" w:eastAsiaTheme="minorHAnsi" w:hAnsiTheme="minorHAnsi" w:cstheme="minorBidi"/>
          <w:szCs w:val="22"/>
          <w:lang w:val="es-ES"/>
        </w:rPr>
        <w:t>E ademáis me gusta que o pregunte, porque me gustaría explicalo.</w:t>
      </w:r>
      <w:proofErr w:type="gramEnd"/>
      <w:r w:rsidRPr="006860E3">
        <w:rPr>
          <w:rFonts w:asciiTheme="minorHAnsi" w:eastAsiaTheme="minorHAnsi" w:hAnsiTheme="minorHAnsi" w:cstheme="minorBidi"/>
          <w:szCs w:val="22"/>
          <w:lang w:val="es-ES"/>
        </w:rPr>
        <w:t xml:space="preserve">  Expliqueino  o outro día nunha</w:t>
      </w:r>
      <w:r w:rsidR="0095479A">
        <w:rPr>
          <w:rFonts w:asciiTheme="minorHAnsi" w:eastAsiaTheme="minorHAnsi" w:hAnsiTheme="minorHAnsi" w:cstheme="minorBidi"/>
          <w:szCs w:val="22"/>
          <w:lang w:val="es-ES"/>
        </w:rPr>
        <w:t xml:space="preserve">  reunión  coas traballadoras </w:t>
      </w:r>
      <w:r w:rsidRPr="006860E3">
        <w:rPr>
          <w:rFonts w:asciiTheme="minorHAnsi" w:eastAsiaTheme="minorHAnsi" w:hAnsiTheme="minorHAnsi" w:cstheme="minorBidi"/>
          <w:szCs w:val="22"/>
          <w:lang w:val="es-ES"/>
        </w:rPr>
        <w:t>e</w:t>
      </w:r>
      <w:r w:rsidR="0095479A">
        <w:rPr>
          <w:rFonts w:asciiTheme="minorHAnsi" w:eastAsiaTheme="minorHAnsi" w:hAnsiTheme="minorHAnsi" w:cstheme="minorBidi"/>
          <w:szCs w:val="22"/>
          <w:lang w:val="es-ES"/>
        </w:rPr>
        <w:t xml:space="preserve"> </w:t>
      </w:r>
      <w:r w:rsidRPr="006860E3">
        <w:rPr>
          <w:rFonts w:asciiTheme="minorHAnsi" w:eastAsiaTheme="minorHAnsi" w:hAnsiTheme="minorHAnsi" w:cstheme="minorBidi"/>
          <w:szCs w:val="22"/>
          <w:lang w:val="es-ES"/>
        </w:rPr>
        <w:t xml:space="preserve">quero explicalo. </w:t>
      </w:r>
      <w:proofErr w:type="gramStart"/>
      <w:r w:rsidRPr="006860E3">
        <w:rPr>
          <w:rFonts w:asciiTheme="minorHAnsi" w:eastAsiaTheme="minorHAnsi" w:hAnsiTheme="minorHAnsi" w:cstheme="minorBidi"/>
          <w:szCs w:val="22"/>
          <w:lang w:val="es-ES"/>
        </w:rPr>
        <w:t>Nós o primeiro que fixemos cando chegamos é intentar abrir unha bolsa.</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A bolsa que estaba obsoleta.</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Pode preguntar a calquera dos técnicos.</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Ternos dúas traballadoras nada máis dentro desa bolsa das que están en condicións, ou que aceptan cada vez que chamamos, que están traballando de feito para nós agora mesmo.</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¿Qué pasa?</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Había catro compañeiras, catro traballadoras que estaban a media xornada.</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Xa da outra vez que estivéramos nos solicitaran, nos pediran, tiñan interés tres delas, en subir a xomada, ter xomada completa.</w:t>
      </w:r>
      <w:proofErr w:type="gramEnd"/>
      <w:r w:rsidRPr="006860E3">
        <w:rPr>
          <w:rFonts w:asciiTheme="minorHAnsi" w:eastAsiaTheme="minorHAnsi" w:hAnsiTheme="minorHAnsi" w:cstheme="minorBidi"/>
          <w:szCs w:val="22"/>
          <w:lang w:val="es-ES"/>
        </w:rPr>
        <w:t xml:space="preserve"> Nos parecía súper inxusto, e máis son das máis antigas, das que levan máis tempo, contratar xente a xomada completa e elas seguían a media xornada. Xa o dixemos moitas veces, ninguén come a media xornada, ninguén paga a </w:t>
      </w:r>
      <w:proofErr w:type="gramStart"/>
      <w:r w:rsidRPr="006860E3">
        <w:rPr>
          <w:rFonts w:asciiTheme="minorHAnsi" w:eastAsiaTheme="minorHAnsi" w:hAnsiTheme="minorHAnsi" w:cstheme="minorBidi"/>
          <w:szCs w:val="22"/>
          <w:lang w:val="es-ES"/>
        </w:rPr>
        <w:t>luz</w:t>
      </w:r>
      <w:proofErr w:type="gramEnd"/>
      <w:r w:rsidRPr="006860E3">
        <w:rPr>
          <w:rFonts w:asciiTheme="minorHAnsi" w:eastAsiaTheme="minorHAnsi" w:hAnsiTheme="minorHAnsi" w:cstheme="minorBidi"/>
          <w:szCs w:val="22"/>
          <w:lang w:val="es-ES"/>
        </w:rPr>
        <w:t xml:space="preserve"> a media xornada, e elas tampouco. </w:t>
      </w:r>
      <w:proofErr w:type="gramStart"/>
      <w:r w:rsidRPr="006860E3">
        <w:rPr>
          <w:rFonts w:asciiTheme="minorHAnsi" w:eastAsiaTheme="minorHAnsi" w:hAnsiTheme="minorHAnsi" w:cstheme="minorBidi"/>
          <w:szCs w:val="22"/>
          <w:lang w:val="es-ES"/>
        </w:rPr>
        <w:t>Entón xa daquela miramos e por cuestións técnicas non nos deron solución para poder facer iso.</w:t>
      </w:r>
      <w:proofErr w:type="gramEnd"/>
      <w:r w:rsidRPr="006860E3">
        <w:rPr>
          <w:rFonts w:asciiTheme="minorHAnsi" w:eastAsiaTheme="minorHAnsi" w:hAnsiTheme="minorHAnsi" w:cstheme="minorBidi"/>
          <w:szCs w:val="22"/>
          <w:lang w:val="es-ES"/>
        </w:rPr>
        <w:t xml:space="preserve"> Esta vez entramos con ganas de facelo. E foi a primeira proposta que fixemos tanto en Intervención </w:t>
      </w:r>
      <w:proofErr w:type="gramStart"/>
      <w:r w:rsidRPr="006860E3">
        <w:rPr>
          <w:rFonts w:asciiTheme="minorHAnsi" w:eastAsiaTheme="minorHAnsi" w:hAnsiTheme="minorHAnsi" w:cstheme="minorBidi"/>
          <w:szCs w:val="22"/>
          <w:lang w:val="es-ES"/>
        </w:rPr>
        <w:t>como</w:t>
      </w:r>
      <w:proofErr w:type="gramEnd"/>
      <w:r w:rsidRPr="006860E3">
        <w:rPr>
          <w:rFonts w:asciiTheme="minorHAnsi" w:eastAsiaTheme="minorHAnsi" w:hAnsiTheme="minorHAnsi" w:cstheme="minorBidi"/>
          <w:szCs w:val="22"/>
          <w:lang w:val="es-ES"/>
        </w:rPr>
        <w:t xml:space="preserve"> en Secretaría. </w:t>
      </w:r>
      <w:proofErr w:type="gramStart"/>
      <w:r w:rsidRPr="006860E3">
        <w:rPr>
          <w:rFonts w:asciiTheme="minorHAnsi" w:eastAsiaTheme="minorHAnsi" w:hAnsiTheme="minorHAnsi" w:cstheme="minorBidi"/>
          <w:szCs w:val="22"/>
          <w:lang w:val="es-ES"/>
        </w:rPr>
        <w:t>Entón buscamos a maneira, e barallamos a maneira.</w:t>
      </w:r>
      <w:proofErr w:type="gramEnd"/>
      <w:r w:rsidRPr="006860E3">
        <w:rPr>
          <w:rFonts w:asciiTheme="minorHAnsi" w:eastAsiaTheme="minorHAnsi" w:hAnsiTheme="minorHAnsi" w:cstheme="minorBidi"/>
          <w:szCs w:val="22"/>
          <w:lang w:val="es-ES"/>
        </w:rPr>
        <w:t xml:space="preserve"> Lle dimos mil </w:t>
      </w:r>
      <w:proofErr w:type="gramStart"/>
      <w:r w:rsidRPr="006860E3">
        <w:rPr>
          <w:rFonts w:asciiTheme="minorHAnsi" w:eastAsiaTheme="minorHAnsi" w:hAnsiTheme="minorHAnsi" w:cstheme="minorBidi"/>
          <w:szCs w:val="22"/>
          <w:lang w:val="es-ES"/>
        </w:rPr>
        <w:t>voltas</w:t>
      </w:r>
      <w:proofErr w:type="gramEnd"/>
      <w:r w:rsidRPr="006860E3">
        <w:rPr>
          <w:rFonts w:asciiTheme="minorHAnsi" w:eastAsiaTheme="minorHAnsi" w:hAnsiTheme="minorHAnsi" w:cstheme="minorBidi"/>
          <w:szCs w:val="22"/>
          <w:lang w:val="es-ES"/>
        </w:rPr>
        <w:t xml:space="preserve"> nas mesas de negociación, en todo. E ao final conseguimos tres delas dunha maneira </w:t>
      </w:r>
      <w:proofErr w:type="gramStart"/>
      <w:r w:rsidRPr="006860E3">
        <w:rPr>
          <w:rFonts w:asciiTheme="minorHAnsi" w:eastAsiaTheme="minorHAnsi" w:hAnsiTheme="minorHAnsi" w:cstheme="minorBidi"/>
          <w:szCs w:val="22"/>
          <w:lang w:val="es-ES"/>
        </w:rPr>
        <w:t>un</w:t>
      </w:r>
      <w:proofErr w:type="gramEnd"/>
      <w:r w:rsidRPr="006860E3">
        <w:rPr>
          <w:rFonts w:asciiTheme="minorHAnsi" w:eastAsiaTheme="minorHAnsi" w:hAnsiTheme="minorHAnsi" w:cstheme="minorBidi"/>
          <w:szCs w:val="22"/>
          <w:lang w:val="es-ES"/>
        </w:rPr>
        <w:t xml:space="preserve"> poco máis rápida, como quedaban ahí unhas prazas de xente xubilada, etc, se poido aumentar. Queda unha traballadora, que é </w:t>
      </w:r>
      <w:proofErr w:type="gramStart"/>
      <w:r w:rsidRPr="006860E3">
        <w:rPr>
          <w:rFonts w:asciiTheme="minorHAnsi" w:eastAsiaTheme="minorHAnsi" w:hAnsiTheme="minorHAnsi" w:cstheme="minorBidi"/>
          <w:szCs w:val="22"/>
          <w:lang w:val="es-ES"/>
        </w:rPr>
        <w:t>a</w:t>
      </w:r>
      <w:proofErr w:type="gramEnd"/>
      <w:r w:rsidRPr="006860E3">
        <w:rPr>
          <w:rFonts w:asciiTheme="minorHAnsi" w:eastAsiaTheme="minorHAnsi" w:hAnsiTheme="minorHAnsi" w:cstheme="minorBidi"/>
          <w:szCs w:val="22"/>
          <w:lang w:val="es-ES"/>
        </w:rPr>
        <w:t xml:space="preserve"> única que queda agora mesmo a media xomada, que tamén quere a xornada completa. </w:t>
      </w:r>
      <w:proofErr w:type="gramStart"/>
      <w:r w:rsidRPr="006860E3">
        <w:rPr>
          <w:rFonts w:asciiTheme="minorHAnsi" w:eastAsiaTheme="minorHAnsi" w:hAnsiTheme="minorHAnsi" w:cstheme="minorBidi"/>
          <w:szCs w:val="22"/>
          <w:lang w:val="es-ES"/>
        </w:rPr>
        <w:t>¿Qué pasa?</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Agora ternos que esperar polos orzamentos novos para poder crear unha praza a xornada completa.</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Dar de baixa a media xornada dela e formar unha de xornada completa.</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Por iso non lle damos saida á bolsa.</w:t>
      </w:r>
      <w:proofErr w:type="gramEnd"/>
      <w:r w:rsidRPr="006860E3">
        <w:rPr>
          <w:rFonts w:asciiTheme="minorHAnsi" w:eastAsiaTheme="minorHAnsi" w:hAnsiTheme="minorHAnsi" w:cstheme="minorBidi"/>
          <w:szCs w:val="22"/>
          <w:lang w:val="es-ES"/>
        </w:rPr>
        <w:t xml:space="preserve"> Si sacamos unha bolsa nova pensamos que esta compañeira que leva non sei cantos anos aquí e as outras tres perdían </w:t>
      </w:r>
      <w:proofErr w:type="gramStart"/>
      <w:r w:rsidRPr="006860E3">
        <w:rPr>
          <w:rFonts w:asciiTheme="minorHAnsi" w:eastAsiaTheme="minorHAnsi" w:hAnsiTheme="minorHAnsi" w:cstheme="minorBidi"/>
          <w:szCs w:val="22"/>
          <w:lang w:val="es-ES"/>
        </w:rPr>
        <w:t>a</w:t>
      </w:r>
      <w:proofErr w:type="gramEnd"/>
      <w:r w:rsidRPr="006860E3">
        <w:rPr>
          <w:rFonts w:asciiTheme="minorHAnsi" w:eastAsiaTheme="minorHAnsi" w:hAnsiTheme="minorHAnsi" w:cstheme="minorBidi"/>
          <w:szCs w:val="22"/>
          <w:lang w:val="es-ES"/>
        </w:rPr>
        <w:t xml:space="preserve"> oportunidade. </w:t>
      </w:r>
      <w:proofErr w:type="gramStart"/>
      <w:r w:rsidRPr="006860E3">
        <w:rPr>
          <w:rFonts w:asciiTheme="minorHAnsi" w:eastAsiaTheme="minorHAnsi" w:hAnsiTheme="minorHAnsi" w:cstheme="minorBidi"/>
          <w:szCs w:val="22"/>
          <w:lang w:val="es-ES"/>
        </w:rPr>
        <w:t>Esa é a razón.</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Non nos gusta nada.</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Amina primeira.</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Poidóllo xurar.</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Mala sorte tamén que non saimos de baixas.</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Eu penso que Marisa o saberá, estivo ahí tamén.</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A Sra. Pérez Prieto di: Perfectamente.</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proofErr w:type="gramStart"/>
      <w:r w:rsidRPr="006860E3">
        <w:rPr>
          <w:rFonts w:asciiTheme="minorHAnsi" w:eastAsiaTheme="minorHAnsi" w:hAnsiTheme="minorHAnsi" w:cstheme="minorBidi"/>
          <w:szCs w:val="22"/>
          <w:lang w:val="es-ES"/>
        </w:rPr>
        <w:t>A Sra</w:t>
      </w:r>
      <w:proofErr w:type="gramEnd"/>
      <w:r w:rsidRPr="006860E3">
        <w:rPr>
          <w:rFonts w:asciiTheme="minorHAnsi" w:eastAsiaTheme="minorHAnsi" w:hAnsiTheme="minorHAnsi" w:cstheme="minorBidi"/>
          <w:szCs w:val="22"/>
          <w:lang w:val="es-ES"/>
        </w:rPr>
        <w:t xml:space="preserve">. López Rodríguez continúa: Hai baixa tras baixa. </w:t>
      </w:r>
      <w:proofErr w:type="gramStart"/>
      <w:r w:rsidRPr="006860E3">
        <w:rPr>
          <w:rFonts w:asciiTheme="minorHAnsi" w:eastAsiaTheme="minorHAnsi" w:hAnsiTheme="minorHAnsi" w:cstheme="minorBidi"/>
          <w:szCs w:val="22"/>
          <w:lang w:val="es-ES"/>
        </w:rPr>
        <w:t>Outra cousa é o tema de días de libre disposición.</w:t>
      </w:r>
      <w:proofErr w:type="gramEnd"/>
      <w:r w:rsidRPr="006860E3">
        <w:rPr>
          <w:rFonts w:asciiTheme="minorHAnsi" w:eastAsiaTheme="minorHAnsi" w:hAnsiTheme="minorHAnsi" w:cstheme="minorBidi"/>
          <w:szCs w:val="22"/>
          <w:lang w:val="es-ES"/>
        </w:rPr>
        <w:t xml:space="preserve"> Foi unha queixa das primeiras que nos deron </w:t>
      </w:r>
      <w:proofErr w:type="gramStart"/>
      <w:r w:rsidRPr="006860E3">
        <w:rPr>
          <w:rFonts w:asciiTheme="minorHAnsi" w:eastAsiaTheme="minorHAnsi" w:hAnsiTheme="minorHAnsi" w:cstheme="minorBidi"/>
          <w:szCs w:val="22"/>
          <w:lang w:val="es-ES"/>
        </w:rPr>
        <w:t>na</w:t>
      </w:r>
      <w:proofErr w:type="gramEnd"/>
      <w:r w:rsidRPr="006860E3">
        <w:rPr>
          <w:rFonts w:asciiTheme="minorHAnsi" w:eastAsiaTheme="minorHAnsi" w:hAnsiTheme="minorHAnsi" w:cstheme="minorBidi"/>
          <w:szCs w:val="22"/>
          <w:lang w:val="es-ES"/>
        </w:rPr>
        <w:t xml:space="preserve"> primeira reunión que tivemos con elas. </w:t>
      </w:r>
      <w:proofErr w:type="gramStart"/>
      <w:r w:rsidRPr="006860E3">
        <w:rPr>
          <w:rFonts w:asciiTheme="minorHAnsi" w:eastAsiaTheme="minorHAnsi" w:hAnsiTheme="minorHAnsi" w:cstheme="minorBidi"/>
          <w:szCs w:val="22"/>
          <w:lang w:val="es-ES"/>
        </w:rPr>
        <w:t>Que levaban cantidade de tempo sen ter días de libre disposición.</w:t>
      </w:r>
      <w:proofErr w:type="gramEnd"/>
      <w:r w:rsidRPr="006860E3">
        <w:rPr>
          <w:rFonts w:asciiTheme="minorHAnsi" w:eastAsiaTheme="minorHAnsi" w:hAnsiTheme="minorHAnsi" w:cstheme="minorBidi"/>
          <w:szCs w:val="22"/>
          <w:lang w:val="es-ES"/>
        </w:rPr>
        <w:t xml:space="preserve"> Entón nós acordamos con elas que os iban poder disfrutar, sempre que o servizo quedara cuberto e puidéramos facernos cargo diso, dos días de libre </w:t>
      </w:r>
      <w:r w:rsidRPr="006860E3">
        <w:rPr>
          <w:rFonts w:asciiTheme="minorHAnsi" w:eastAsiaTheme="minorHAnsi" w:hAnsiTheme="minorHAnsi" w:cstheme="minorBidi"/>
          <w:szCs w:val="22"/>
          <w:lang w:val="es-ES"/>
        </w:rPr>
        <w:lastRenderedPageBreak/>
        <w:t xml:space="preserve">disposición que, segundo elas, levaban ademáis por </w:t>
      </w:r>
      <w:proofErr w:type="gramStart"/>
      <w:r w:rsidRPr="006860E3">
        <w:rPr>
          <w:rFonts w:asciiTheme="minorHAnsi" w:eastAsiaTheme="minorHAnsi" w:hAnsiTheme="minorHAnsi" w:cstheme="minorBidi"/>
          <w:szCs w:val="22"/>
          <w:lang w:val="es-ES"/>
        </w:rPr>
        <w:t>norma</w:t>
      </w:r>
      <w:proofErr w:type="gramEnd"/>
      <w:r w:rsidRPr="006860E3">
        <w:rPr>
          <w:rFonts w:asciiTheme="minorHAnsi" w:eastAsiaTheme="minorHAnsi" w:hAnsiTheme="minorHAnsi" w:cstheme="minorBidi"/>
          <w:szCs w:val="22"/>
          <w:lang w:val="es-ES"/>
        </w:rPr>
        <w:t xml:space="preserve"> xeral denegándoselles facía máis dun ano. </w:t>
      </w:r>
      <w:proofErr w:type="gramStart"/>
      <w:r w:rsidRPr="006860E3">
        <w:rPr>
          <w:rFonts w:asciiTheme="minorHAnsi" w:eastAsiaTheme="minorHAnsi" w:hAnsiTheme="minorHAnsi" w:cstheme="minorBidi"/>
          <w:szCs w:val="22"/>
          <w:lang w:val="es-ES"/>
        </w:rPr>
        <w:t>Eso foi o que elas nos dixeron.</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Que nós comprobamos.</w:t>
      </w:r>
      <w:proofErr w:type="gramEnd"/>
      <w:r w:rsidRPr="006860E3">
        <w:rPr>
          <w:rFonts w:asciiTheme="minorHAnsi" w:eastAsiaTheme="minorHAnsi" w:hAnsiTheme="minorHAnsi" w:cstheme="minorBidi"/>
          <w:szCs w:val="22"/>
          <w:lang w:val="es-ES"/>
        </w:rPr>
        <w:t xml:space="preserve"> Entón </w:t>
      </w:r>
      <w:proofErr w:type="gramStart"/>
      <w:r w:rsidRPr="006860E3">
        <w:rPr>
          <w:rFonts w:asciiTheme="minorHAnsi" w:eastAsiaTheme="minorHAnsi" w:hAnsiTheme="minorHAnsi" w:cstheme="minorBidi"/>
          <w:szCs w:val="22"/>
          <w:lang w:val="es-ES"/>
        </w:rPr>
        <w:t>ese</w:t>
      </w:r>
      <w:proofErr w:type="gramEnd"/>
      <w:r w:rsidRPr="006860E3">
        <w:rPr>
          <w:rFonts w:asciiTheme="minorHAnsi" w:eastAsiaTheme="minorHAnsi" w:hAnsiTheme="minorHAnsi" w:cstheme="minorBidi"/>
          <w:szCs w:val="22"/>
          <w:lang w:val="es-ES"/>
        </w:rPr>
        <w:t xml:space="preserve"> pode ser o movemento que hai coa empresa externa.</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A Sra. Pérez Prieto di: Esa é a mesma resposta que lle podía dar eu hai </w:t>
      </w:r>
      <w:proofErr w:type="gramStart"/>
      <w:r w:rsidRPr="006860E3">
        <w:rPr>
          <w:rFonts w:asciiTheme="minorHAnsi" w:eastAsiaTheme="minorHAnsi" w:hAnsiTheme="minorHAnsi" w:cstheme="minorBidi"/>
          <w:szCs w:val="22"/>
          <w:lang w:val="es-ES"/>
        </w:rPr>
        <w:t>dous</w:t>
      </w:r>
      <w:proofErr w:type="gramEnd"/>
      <w:r w:rsidRPr="006860E3">
        <w:rPr>
          <w:rFonts w:asciiTheme="minorHAnsi" w:eastAsiaTheme="minorHAnsi" w:hAnsiTheme="minorHAnsi" w:cstheme="minorBidi"/>
          <w:szCs w:val="22"/>
          <w:lang w:val="es-ES"/>
        </w:rPr>
        <w:t xml:space="preserve"> anos.</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A Sra. Rodríguez Pérez di: Pero non se nos daba. </w:t>
      </w:r>
      <w:proofErr w:type="gramStart"/>
      <w:r w:rsidRPr="006860E3">
        <w:rPr>
          <w:rFonts w:asciiTheme="minorHAnsi" w:eastAsiaTheme="minorHAnsi" w:hAnsiTheme="minorHAnsi" w:cstheme="minorBidi"/>
          <w:szCs w:val="22"/>
          <w:lang w:val="es-ES"/>
        </w:rPr>
        <w:t>Esa é a diferencia.</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As nosas críticas, que sí que as houbo, as explicacións nunca se nos deron.</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A Sra. Pérez Prieto di: Esa mesma.</w:t>
      </w:r>
    </w:p>
    <w:p w:rsidR="00B40649" w:rsidRPr="006860E3" w:rsidRDefault="00C7672E" w:rsidP="006860E3">
      <w:pPr>
        <w:pStyle w:val="Textoindependiente"/>
        <w:jc w:val="both"/>
        <w:rPr>
          <w:sz w:val="10"/>
        </w:rPr>
      </w:pPr>
      <w:r w:rsidRPr="006860E3">
        <w:rPr>
          <w:rFonts w:asciiTheme="minorHAnsi" w:eastAsiaTheme="minorHAnsi" w:hAnsiTheme="minorHAnsi" w:cstheme="minorBidi"/>
          <w:szCs w:val="22"/>
          <w:lang w:val="es-ES"/>
        </w:rPr>
        <w:t xml:space="preserve">A Sra. López Rodríguez di: A partir de xaneiro, que empecen os orzamentos novos e poda empezar a ampliárselle a praza a esta traballadora. Empezar </w:t>
      </w:r>
      <w:proofErr w:type="gramStart"/>
      <w:r w:rsidRPr="006860E3">
        <w:rPr>
          <w:rFonts w:asciiTheme="minorHAnsi" w:eastAsiaTheme="minorHAnsi" w:hAnsiTheme="minorHAnsi" w:cstheme="minorBidi"/>
          <w:szCs w:val="22"/>
          <w:lang w:val="es-ES"/>
        </w:rPr>
        <w:t>coa</w:t>
      </w:r>
      <w:proofErr w:type="gramEnd"/>
      <w:r w:rsidRPr="006860E3">
        <w:rPr>
          <w:rFonts w:asciiTheme="minorHAnsi" w:eastAsiaTheme="minorHAnsi" w:hAnsiTheme="minorHAnsi" w:cstheme="minorBidi"/>
          <w:szCs w:val="22"/>
          <w:lang w:val="es-ES"/>
        </w:rPr>
        <w:t xml:space="preserve"> bolsa nova, que xa está a xente apuntada, poder facer o examen e sacala adiante, e xa empezar a traballar desde lago coa nosa bolsa. </w:t>
      </w:r>
      <w:proofErr w:type="gramStart"/>
      <w:r w:rsidRPr="006860E3">
        <w:rPr>
          <w:rFonts w:asciiTheme="minorHAnsi" w:eastAsiaTheme="minorHAnsi" w:hAnsiTheme="minorHAnsi" w:cstheme="minorBidi"/>
          <w:szCs w:val="22"/>
          <w:lang w:val="es-ES"/>
        </w:rPr>
        <w:t>E sí vamos a ter que seguir utilizando o servizo externo.</w:t>
      </w:r>
      <w:proofErr w:type="gramEnd"/>
      <w:r w:rsidRPr="006860E3">
        <w:rPr>
          <w:rFonts w:asciiTheme="minorHAnsi" w:eastAsiaTheme="minorHAnsi" w:hAnsiTheme="minorHAnsi" w:cstheme="minorBidi"/>
          <w:szCs w:val="22"/>
          <w:lang w:val="es-ES"/>
        </w:rPr>
        <w:t xml:space="preserve"> Porque saben, para estes días, por exemplo, un día de asuntos propios, a tramitación no Concello é longa, unha traballadora que se pon enferma dun día para outro, que non dá tempo, teremos que chamar ó</w:t>
      </w:r>
      <w:r w:rsidR="006860E3">
        <w:rPr>
          <w:rFonts w:asciiTheme="minorHAnsi" w:eastAsiaTheme="minorHAnsi" w:hAnsiTheme="minorHAnsi" w:cstheme="minorBidi"/>
          <w:szCs w:val="22"/>
          <w:lang w:val="es-ES"/>
        </w:rPr>
        <w:t xml:space="preserve"> </w:t>
      </w:r>
      <w:r w:rsidRPr="006860E3">
        <w:rPr>
          <w:rFonts w:asciiTheme="minorHAnsi" w:eastAsiaTheme="minorHAnsi" w:hAnsiTheme="minorHAnsi" w:cstheme="minorBidi"/>
          <w:szCs w:val="22"/>
          <w:lang w:val="es-ES"/>
        </w:rPr>
        <w:t xml:space="preserve">mellor para un día, para unha hora, para dúas, teremos que seguir tirando da empresa privada para iso. </w:t>
      </w:r>
      <w:proofErr w:type="gramStart"/>
      <w:r w:rsidRPr="006860E3">
        <w:rPr>
          <w:rFonts w:asciiTheme="minorHAnsi" w:eastAsiaTheme="minorHAnsi" w:hAnsiTheme="minorHAnsi" w:cstheme="minorBidi"/>
          <w:szCs w:val="22"/>
          <w:lang w:val="es-ES"/>
        </w:rPr>
        <w:t>Por desgracia.</w:t>
      </w:r>
      <w:proofErr w:type="gramEnd"/>
      <w:r w:rsidRPr="006860E3">
        <w:rPr>
          <w:rFonts w:asciiTheme="minorHAnsi" w:eastAsiaTheme="minorHAnsi" w:hAnsiTheme="minorHAnsi" w:cstheme="minorBidi"/>
          <w:szCs w:val="22"/>
          <w:lang w:val="es-ES"/>
        </w:rPr>
        <w:t xml:space="preserve"> Porque se non quedarían os usuarios sin servizo. </w:t>
      </w:r>
      <w:proofErr w:type="gramStart"/>
      <w:r w:rsidRPr="006860E3">
        <w:rPr>
          <w:rFonts w:asciiTheme="minorHAnsi" w:eastAsiaTheme="minorHAnsi" w:hAnsiTheme="minorHAnsi" w:cstheme="minorBidi"/>
          <w:szCs w:val="22"/>
          <w:lang w:val="es-ES"/>
        </w:rPr>
        <w:t>Eso sí que sería o terrible e o penoso.</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O Sr. Rubido Ramonde di: Bueno, xa vemos que nas mesmas circunstancias todos ternos as mesmas solucións.</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A Sra. López Rodríguez di: Son as mesmas solucións.</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O Sr. Rubido Ramonde di: É descargo noso, no su día criticados. </w:t>
      </w:r>
      <w:proofErr w:type="gramStart"/>
      <w:r w:rsidRPr="006860E3">
        <w:rPr>
          <w:rFonts w:asciiTheme="minorHAnsi" w:eastAsiaTheme="minorHAnsi" w:hAnsiTheme="minorHAnsi" w:cstheme="minorBidi"/>
          <w:szCs w:val="22"/>
          <w:lang w:val="es-ES"/>
        </w:rPr>
        <w:t>Vemos que esas son as realidades.</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A Sra. López Rodríguez di: Non sei si vostedes estaban mirando tamén de subir as xomadas. A Sra. Rodríguez Pérez di: </w:t>
      </w:r>
      <w:proofErr w:type="gramStart"/>
      <w:r w:rsidRPr="006860E3">
        <w:rPr>
          <w:rFonts w:asciiTheme="minorHAnsi" w:eastAsiaTheme="minorHAnsi" w:hAnsiTheme="minorHAnsi" w:cstheme="minorBidi"/>
          <w:szCs w:val="22"/>
          <w:lang w:val="es-ES"/>
        </w:rPr>
        <w:t>Non</w:t>
      </w:r>
      <w:proofErr w:type="gramEnd"/>
      <w:r w:rsidRPr="006860E3">
        <w:rPr>
          <w:rFonts w:asciiTheme="minorHAnsi" w:eastAsiaTheme="minorHAnsi" w:hAnsiTheme="minorHAnsi" w:cstheme="minorBidi"/>
          <w:szCs w:val="22"/>
          <w:lang w:val="es-ES"/>
        </w:rPr>
        <w:t>, non.</w:t>
      </w: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 xml:space="preserve">A Sra. López Rodríguez di: O noso ten unha razón de ser. Si nós non miráramos por esas catro traballadoras, nós teriamos a bolsa xa funcionando. Pero eu creo que é prioritario, que o merecen e que, desde logo, o que decía antes, seino ben, ninguén paga a </w:t>
      </w:r>
      <w:proofErr w:type="gramStart"/>
      <w:r w:rsidRPr="006860E3">
        <w:rPr>
          <w:rFonts w:asciiTheme="minorHAnsi" w:eastAsiaTheme="minorHAnsi" w:hAnsiTheme="minorHAnsi" w:cstheme="minorBidi"/>
          <w:szCs w:val="22"/>
          <w:lang w:val="es-ES"/>
        </w:rPr>
        <w:t>luz</w:t>
      </w:r>
      <w:proofErr w:type="gramEnd"/>
      <w:r w:rsidRPr="006860E3">
        <w:rPr>
          <w:rFonts w:asciiTheme="minorHAnsi" w:eastAsiaTheme="minorHAnsi" w:hAnsiTheme="minorHAnsi" w:cstheme="minorBidi"/>
          <w:szCs w:val="22"/>
          <w:lang w:val="es-ES"/>
        </w:rPr>
        <w:t xml:space="preserve"> a media xomada nin ninguén come a media xornada. </w:t>
      </w:r>
      <w:proofErr w:type="gramStart"/>
      <w:r w:rsidRPr="006860E3">
        <w:rPr>
          <w:rFonts w:asciiTheme="minorHAnsi" w:eastAsiaTheme="minorHAnsi" w:hAnsiTheme="minorHAnsi" w:cstheme="minorBidi"/>
          <w:szCs w:val="22"/>
          <w:lang w:val="es-ES"/>
        </w:rPr>
        <w:t>Entón eu creo que é algo primordial.</w:t>
      </w:r>
      <w:proofErr w:type="gramEnd"/>
      <w:r w:rsidRPr="006860E3">
        <w:rPr>
          <w:rFonts w:asciiTheme="minorHAnsi" w:eastAsiaTheme="minorHAnsi" w:hAnsiTheme="minorHAnsi" w:cstheme="minorBidi"/>
          <w:szCs w:val="22"/>
          <w:lang w:val="es-ES"/>
        </w:rPr>
        <w:t xml:space="preserve"> </w:t>
      </w:r>
      <w:proofErr w:type="gramStart"/>
      <w:r w:rsidRPr="006860E3">
        <w:rPr>
          <w:rFonts w:asciiTheme="minorHAnsi" w:eastAsiaTheme="minorHAnsi" w:hAnsiTheme="minorHAnsi" w:cstheme="minorBidi"/>
          <w:szCs w:val="22"/>
          <w:lang w:val="es-ES"/>
        </w:rPr>
        <w:t>Para mín polo menos e para os meus compañeiros o mesmo.</w:t>
      </w:r>
      <w:proofErr w:type="gramEnd"/>
    </w:p>
    <w:p w:rsidR="00B40649" w:rsidRPr="006860E3" w:rsidRDefault="00B40649" w:rsidP="006860E3">
      <w:pPr>
        <w:pStyle w:val="Textoindependiente"/>
        <w:jc w:val="both"/>
        <w:rPr>
          <w:rFonts w:asciiTheme="minorHAnsi" w:eastAsiaTheme="minorHAnsi" w:hAnsiTheme="minorHAnsi" w:cstheme="minorBidi"/>
          <w:szCs w:val="22"/>
          <w:lang w:val="es-ES"/>
        </w:rPr>
      </w:pPr>
    </w:p>
    <w:p w:rsidR="00B40649" w:rsidRPr="006860E3" w:rsidRDefault="00C7672E" w:rsidP="006860E3">
      <w:pPr>
        <w:pStyle w:val="Textoindependiente"/>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O Sr. Rubido Ramonde di: Moitas gracias.</w:t>
      </w:r>
    </w:p>
    <w:p w:rsidR="00B40649" w:rsidRPr="0095479A" w:rsidRDefault="00B40649" w:rsidP="0095479A">
      <w:pPr>
        <w:pStyle w:val="Textoindependiente"/>
        <w:jc w:val="both"/>
        <w:rPr>
          <w:rFonts w:asciiTheme="minorHAnsi" w:eastAsiaTheme="minorHAnsi" w:hAnsiTheme="minorHAnsi" w:cstheme="minorBidi"/>
          <w:szCs w:val="22"/>
          <w:lang w:val="es-ES"/>
        </w:rPr>
      </w:pPr>
    </w:p>
    <w:p w:rsidR="00B40649" w:rsidRPr="0095479A" w:rsidRDefault="00C7672E" w:rsidP="0095479A">
      <w:pPr>
        <w:pStyle w:val="Textoindependiente"/>
        <w:jc w:val="both"/>
        <w:rPr>
          <w:rFonts w:asciiTheme="minorHAnsi" w:eastAsiaTheme="minorHAnsi" w:hAnsiTheme="minorHAnsi" w:cstheme="minorBidi"/>
          <w:szCs w:val="22"/>
          <w:lang w:val="es-ES"/>
        </w:rPr>
      </w:pPr>
      <w:r w:rsidRPr="0095479A">
        <w:rPr>
          <w:rFonts w:asciiTheme="minorHAnsi" w:eastAsiaTheme="minorHAnsi" w:hAnsiTheme="minorHAnsi" w:cstheme="minorBidi"/>
          <w:szCs w:val="22"/>
          <w:lang w:val="es-ES"/>
        </w:rPr>
        <w:t>E non habendo máis asuntos que tratar, pola Presidencia levántase a sesión ás vinte horas e cincuenta minutos do expresado día, estendéndose a presente acta do que eu, como Secretaria, dou fe.</w:t>
      </w:r>
    </w:p>
    <w:sectPr w:rsidR="00B40649" w:rsidRPr="0095479A" w:rsidSect="0095479A">
      <w:footerReference w:type="default" r:id="rId14"/>
      <w:type w:val="continuous"/>
      <w:pgSz w:w="11830" w:h="16750"/>
      <w:pgMar w:top="2011" w:right="1701" w:bottom="1418"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F3" w:rsidRDefault="008B18F3">
      <w:r>
        <w:separator/>
      </w:r>
    </w:p>
  </w:endnote>
  <w:endnote w:type="continuationSeparator" w:id="0">
    <w:p w:rsidR="008B18F3" w:rsidRDefault="008B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E3" w:rsidRDefault="005B57B1">
    <w:pPr>
      <w:pStyle w:val="Textoindependiente"/>
      <w:spacing w:line="14" w:lineRule="auto"/>
      <w:rPr>
        <w:sz w:val="20"/>
      </w:rPr>
    </w:pPr>
    <w:r>
      <w:rPr>
        <w:noProof/>
        <w:lang w:val="es-ES" w:eastAsia="es-ES"/>
      </w:rPr>
      <mc:AlternateContent>
        <mc:Choice Requires="wps">
          <w:drawing>
            <wp:anchor distT="0" distB="0" distL="114300" distR="114300" simplePos="0" relativeHeight="503175512" behindDoc="1" locked="0" layoutInCell="1" allowOverlap="1">
              <wp:simplePos x="0" y="0"/>
              <wp:positionH relativeFrom="page">
                <wp:posOffset>6527800</wp:posOffset>
              </wp:positionH>
              <wp:positionV relativeFrom="page">
                <wp:posOffset>9781540</wp:posOffset>
              </wp:positionV>
              <wp:extent cx="177165" cy="252730"/>
              <wp:effectExtent l="3175" t="0" r="635" b="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0E3" w:rsidRDefault="006860E3">
                          <w:pPr>
                            <w:spacing w:before="136"/>
                            <w:ind w:left="40"/>
                            <w:rPr>
                              <w:rFonts w:ascii="Arial"/>
                              <w:sz w:val="21"/>
                            </w:rPr>
                          </w:pPr>
                          <w:r>
                            <w:fldChar w:fldCharType="begin"/>
                          </w:r>
                          <w:r>
                            <w:rPr>
                              <w:rFonts w:ascii="Arial"/>
                              <w:color w:val="262626"/>
                              <w:w w:val="109"/>
                              <w:sz w:val="21"/>
                            </w:rPr>
                            <w:instrText xml:space="preserve"> PAGE </w:instrText>
                          </w:r>
                          <w:r>
                            <w:fldChar w:fldCharType="separate"/>
                          </w:r>
                          <w:r w:rsidR="003B0B7B">
                            <w:rPr>
                              <w:rFonts w:ascii="Arial"/>
                              <w:noProof/>
                              <w:color w:val="262626"/>
                              <w:w w:val="109"/>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margin-left:514pt;margin-top:770.2pt;width:13.95pt;height:19.9pt;z-index:-14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" filled="f" stroked="f">
              <v:textbox inset="0,0,0,0">
                <w:txbxContent>
                  <w:p w:rsidR="006860E3" w:rsidRDefault="006860E3">
                    <w:pPr>
                      <w:spacing w:before="136"/>
                      <w:ind w:left="40"/>
                      <w:rPr>
                        <w:rFonts w:ascii="Arial"/>
                        <w:sz w:val="21"/>
                      </w:rPr>
                    </w:pPr>
                    <w:r>
                      <w:fldChar w:fldCharType="begin"/>
                    </w:r>
                    <w:r>
                      <w:rPr>
                        <w:rFonts w:ascii="Arial"/>
                        <w:color w:val="262626"/>
                        <w:w w:val="109"/>
                        <w:sz w:val="21"/>
                      </w:rPr>
                      <w:instrText xml:space="preserve"> PAGE </w:instrText>
                    </w:r>
                    <w:r>
                      <w:fldChar w:fldCharType="separate"/>
                    </w:r>
                    <w:r w:rsidR="003B0B7B">
                      <w:rPr>
                        <w:rFonts w:ascii="Arial"/>
                        <w:noProof/>
                        <w:color w:val="262626"/>
                        <w:w w:val="109"/>
                        <w:sz w:val="2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E3" w:rsidRDefault="005B57B1">
    <w:pPr>
      <w:pStyle w:val="Textoindependiente"/>
      <w:spacing w:line="14" w:lineRule="auto"/>
      <w:rPr>
        <w:sz w:val="20"/>
      </w:rPr>
    </w:pPr>
    <w:r>
      <w:rPr>
        <w:noProof/>
        <w:lang w:val="es-ES" w:eastAsia="es-ES"/>
      </w:rPr>
      <mc:AlternateContent>
        <mc:Choice Requires="wps">
          <w:drawing>
            <wp:anchor distT="0" distB="0" distL="114300" distR="114300" simplePos="0" relativeHeight="503176040" behindDoc="1" locked="0" layoutInCell="1" allowOverlap="1">
              <wp:simplePos x="0" y="0"/>
              <wp:positionH relativeFrom="page">
                <wp:posOffset>6433185</wp:posOffset>
              </wp:positionH>
              <wp:positionV relativeFrom="page">
                <wp:posOffset>9757410</wp:posOffset>
              </wp:positionV>
              <wp:extent cx="283210" cy="278765"/>
              <wp:effectExtent l="3810" t="3810" r="0" b="31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0E3" w:rsidRDefault="006860E3">
                          <w:pPr>
                            <w:pStyle w:val="Textoindependiente"/>
                            <w:spacing w:before="142"/>
                            <w:ind w:left="40"/>
                          </w:pPr>
                          <w:r>
                            <w:fldChar w:fldCharType="begin"/>
                          </w:r>
                          <w:r>
                            <w:rPr>
                              <w:color w:val="2A2A2A"/>
                            </w:rPr>
                            <w:instrText xml:space="preserve"> PAGE </w:instrText>
                          </w:r>
                          <w:r>
                            <w:fldChar w:fldCharType="separate"/>
                          </w:r>
                          <w:r w:rsidR="003B0B7B">
                            <w:rPr>
                              <w:noProof/>
                              <w:color w:val="2A2A2A"/>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style="position:absolute;margin-left:506.55pt;margin-top:768.3pt;width:22.3pt;height:21.95pt;z-index:-14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0swIAALA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" filled="f" stroked="f">
              <v:textbox inset="0,0,0,0">
                <w:txbxContent>
                  <w:p w:rsidR="006860E3" w:rsidRDefault="006860E3">
                    <w:pPr>
                      <w:pStyle w:val="Textoindependiente"/>
                      <w:spacing w:before="142"/>
                      <w:ind w:left="40"/>
                    </w:pPr>
                    <w:r>
                      <w:fldChar w:fldCharType="begin"/>
                    </w:r>
                    <w:r>
                      <w:rPr>
                        <w:color w:val="2A2A2A"/>
                      </w:rPr>
                      <w:instrText xml:space="preserve"> PAGE </w:instrText>
                    </w:r>
                    <w:r>
                      <w:fldChar w:fldCharType="separate"/>
                    </w:r>
                    <w:r w:rsidR="003B0B7B">
                      <w:rPr>
                        <w:noProof/>
                        <w:color w:val="2A2A2A"/>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E3" w:rsidRDefault="005B57B1">
    <w:pPr>
      <w:pStyle w:val="Textoindependiente"/>
      <w:spacing w:line="14" w:lineRule="auto"/>
      <w:rPr>
        <w:sz w:val="20"/>
      </w:rPr>
    </w:pPr>
    <w:r>
      <w:rPr>
        <w:noProof/>
        <w:lang w:val="es-ES" w:eastAsia="es-ES"/>
      </w:rPr>
      <mc:AlternateContent>
        <mc:Choice Requires="wps">
          <w:drawing>
            <wp:anchor distT="0" distB="0" distL="114300" distR="114300" simplePos="0" relativeHeight="503176880" behindDoc="1" locked="0" layoutInCell="1" allowOverlap="1">
              <wp:simplePos x="0" y="0"/>
              <wp:positionH relativeFrom="page">
                <wp:posOffset>6438900</wp:posOffset>
              </wp:positionH>
              <wp:positionV relativeFrom="page">
                <wp:posOffset>9781540</wp:posOffset>
              </wp:positionV>
              <wp:extent cx="267970" cy="254635"/>
              <wp:effectExtent l="0" t="0" r="0" b="317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0E3" w:rsidRDefault="006860E3">
                          <w:pPr>
                            <w:pStyle w:val="Textoindependiente"/>
                            <w:spacing w:before="104"/>
                            <w:ind w:left="40"/>
                          </w:pPr>
                          <w:r>
                            <w:fldChar w:fldCharType="begin"/>
                          </w:r>
                          <w:r>
                            <w:rPr>
                              <w:color w:val="2F2F2F"/>
                            </w:rPr>
                            <w:instrText xml:space="preserve"> PAGE </w:instrText>
                          </w:r>
                          <w:r>
                            <w:fldChar w:fldCharType="separate"/>
                          </w:r>
                          <w:r w:rsidR="003B0B7B">
                            <w:rPr>
                              <w:noProof/>
                              <w:color w:val="2F2F2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507pt;margin-top:770.2pt;width:21.1pt;height:20.05pt;z-index:-13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Tr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" filled="f" stroked="f">
              <v:textbox inset="0,0,0,0">
                <w:txbxContent>
                  <w:p w:rsidR="006860E3" w:rsidRDefault="006860E3">
                    <w:pPr>
                      <w:pStyle w:val="Textoindependiente"/>
                      <w:spacing w:before="104"/>
                      <w:ind w:left="40"/>
                    </w:pPr>
                    <w:r>
                      <w:fldChar w:fldCharType="begin"/>
                    </w:r>
                    <w:r>
                      <w:rPr>
                        <w:color w:val="2F2F2F"/>
                      </w:rPr>
                      <w:instrText xml:space="preserve"> PAGE </w:instrText>
                    </w:r>
                    <w:r>
                      <w:fldChar w:fldCharType="separate"/>
                    </w:r>
                    <w:r w:rsidR="003B0B7B">
                      <w:rPr>
                        <w:noProof/>
                        <w:color w:val="2F2F2F"/>
                      </w:rPr>
                      <w:t>46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E3" w:rsidRDefault="006860E3">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F3" w:rsidRDefault="008B18F3">
      <w:r>
        <w:separator/>
      </w:r>
    </w:p>
  </w:footnote>
  <w:footnote w:type="continuationSeparator" w:id="0">
    <w:p w:rsidR="008B18F3" w:rsidRDefault="008B1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E3" w:rsidRDefault="00C12554">
    <w:pPr>
      <w:pStyle w:val="Textoindependiente"/>
      <w:spacing w:line="14" w:lineRule="auto"/>
      <w:rPr>
        <w:sz w:val="20"/>
      </w:rPr>
    </w:pPr>
    <w:r w:rsidRPr="00A237D2">
      <w:rPr>
        <w:rFonts w:asciiTheme="minorHAnsi" w:eastAsiaTheme="minorHAnsi" w:hAnsiTheme="minorHAnsi" w:cstheme="minorBidi"/>
        <w:noProof/>
        <w:lang w:val="es-ES" w:eastAsia="es-ES"/>
      </w:rPr>
      <w:drawing>
        <wp:anchor distT="0" distB="0" distL="0" distR="0" simplePos="0" relativeHeight="503179192" behindDoc="0" locked="0" layoutInCell="1" allowOverlap="1" wp14:anchorId="061DDC62" wp14:editId="429C60B0">
          <wp:simplePos x="0" y="0"/>
          <wp:positionH relativeFrom="page">
            <wp:posOffset>1236980</wp:posOffset>
          </wp:positionH>
          <wp:positionV relativeFrom="page">
            <wp:posOffset>255905</wp:posOffset>
          </wp:positionV>
          <wp:extent cx="536448" cy="865631"/>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36448" cy="865631"/>
                  </a:xfrm>
                  <a:prstGeom prst="rect">
                    <a:avLst/>
                  </a:prstGeom>
                </pic:spPr>
              </pic:pic>
            </a:graphicData>
          </a:graphic>
        </wp:anchor>
      </w:drawing>
    </w:r>
    <w:r w:rsidR="005B57B1">
      <w:rPr>
        <w:noProof/>
        <w:lang w:val="es-ES" w:eastAsia="es-ES"/>
      </w:rPr>
      <mc:AlternateContent>
        <mc:Choice Requires="wps">
          <w:drawing>
            <wp:anchor distT="0" distB="0" distL="114300" distR="114300" simplePos="0" relativeHeight="503175488" behindDoc="1" locked="0" layoutInCell="1" allowOverlap="1">
              <wp:simplePos x="0" y="0"/>
              <wp:positionH relativeFrom="page">
                <wp:posOffset>2026920</wp:posOffset>
              </wp:positionH>
              <wp:positionV relativeFrom="page">
                <wp:posOffset>353060</wp:posOffset>
              </wp:positionV>
              <wp:extent cx="3578225" cy="531495"/>
              <wp:effectExtent l="0" t="635" r="0" b="127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0E3" w:rsidRDefault="006860E3">
                          <w:pPr>
                            <w:spacing w:before="8" w:line="401" w:lineRule="exact"/>
                            <w:ind w:left="20"/>
                            <w:rPr>
                              <w:rFonts w:ascii="Arial" w:hAnsi="Arial"/>
                              <w:b/>
                              <w:i/>
                              <w:sz w:val="19"/>
                            </w:rPr>
                          </w:pPr>
                          <w:proofErr w:type="gramStart"/>
                          <w:r>
                            <w:rPr>
                              <w:rFonts w:ascii="Arial" w:hAnsi="Arial"/>
                              <w:b/>
                              <w:i/>
                              <w:color w:val="242424"/>
                              <w:sz w:val="35"/>
                            </w:rPr>
                            <w:t>CONCELLO  DE</w:t>
                          </w:r>
                          <w:proofErr w:type="gramEnd"/>
                          <w:r>
                            <w:rPr>
                              <w:rFonts w:ascii="Arial" w:hAnsi="Arial"/>
                              <w:b/>
                              <w:i/>
                              <w:color w:val="242424"/>
                              <w:sz w:val="35"/>
                            </w:rPr>
                            <w:t xml:space="preserve"> CEDEIRA </w:t>
                          </w:r>
                          <w:r>
                            <w:rPr>
                              <w:rFonts w:ascii="Arial" w:hAnsi="Arial"/>
                              <w:b/>
                              <w:i/>
                              <w:color w:val="242424"/>
                              <w:sz w:val="19"/>
                            </w:rPr>
                            <w:t>(A CORUÑA)</w:t>
                          </w:r>
                        </w:p>
                        <w:p w:rsidR="006860E3" w:rsidRDefault="006860E3">
                          <w:pPr>
                            <w:spacing w:before="5" w:line="202" w:lineRule="exact"/>
                            <w:ind w:left="70" w:right="1665" w:firstLine="3"/>
                            <w:rPr>
                              <w:rFonts w:ascii="Arial" w:hAnsi="Arial"/>
                              <w:i/>
                              <w:sz w:val="18"/>
                            </w:rPr>
                          </w:pPr>
                          <w:r>
                            <w:rPr>
                              <w:rFonts w:ascii="Arial" w:hAnsi="Arial"/>
                              <w:i/>
                              <w:color w:val="242424"/>
                              <w:sz w:val="18"/>
                            </w:rPr>
                            <w:t xml:space="preserve">Teléfono: 981 48 00 00 </w:t>
                          </w:r>
                          <w:r>
                            <w:rPr>
                              <w:rFonts w:ascii="Arial" w:hAnsi="Arial"/>
                              <w:color w:val="242424"/>
                              <w:sz w:val="18"/>
                            </w:rPr>
                            <w:t xml:space="preserve">- </w:t>
                          </w:r>
                          <w:r>
                            <w:rPr>
                              <w:rFonts w:ascii="Arial" w:hAnsi="Arial"/>
                              <w:i/>
                              <w:color w:val="242424"/>
                              <w:sz w:val="18"/>
                            </w:rPr>
                            <w:t>Fax: 981 48 25 06 C.I.F.: 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159.6pt;margin-top:27.8pt;width:281.75pt;height:41.85pt;z-index:-1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Rrg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" filled="f" stroked="f">
              <v:textbox inset="0,0,0,0">
                <w:txbxContent>
                  <w:p w:rsidR="006860E3" w:rsidRDefault="006860E3">
                    <w:pPr>
                      <w:spacing w:before="8" w:line="401" w:lineRule="exact"/>
                      <w:ind w:left="20"/>
                      <w:rPr>
                        <w:rFonts w:ascii="Arial" w:hAnsi="Arial"/>
                        <w:b/>
                        <w:i/>
                        <w:sz w:val="19"/>
                      </w:rPr>
                    </w:pPr>
                    <w:proofErr w:type="gramStart"/>
                    <w:r>
                      <w:rPr>
                        <w:rFonts w:ascii="Arial" w:hAnsi="Arial"/>
                        <w:b/>
                        <w:i/>
                        <w:color w:val="242424"/>
                        <w:sz w:val="35"/>
                      </w:rPr>
                      <w:t>CONCELLO  DE</w:t>
                    </w:r>
                    <w:proofErr w:type="gramEnd"/>
                    <w:r>
                      <w:rPr>
                        <w:rFonts w:ascii="Arial" w:hAnsi="Arial"/>
                        <w:b/>
                        <w:i/>
                        <w:color w:val="242424"/>
                        <w:sz w:val="35"/>
                      </w:rPr>
                      <w:t xml:space="preserve"> CEDEIRA </w:t>
                    </w:r>
                    <w:r>
                      <w:rPr>
                        <w:rFonts w:ascii="Arial" w:hAnsi="Arial"/>
                        <w:b/>
                        <w:i/>
                        <w:color w:val="242424"/>
                        <w:sz w:val="19"/>
                      </w:rPr>
                      <w:t>(A CORUÑA)</w:t>
                    </w:r>
                  </w:p>
                  <w:p w:rsidR="006860E3" w:rsidRDefault="006860E3">
                    <w:pPr>
                      <w:spacing w:before="5" w:line="202" w:lineRule="exact"/>
                      <w:ind w:left="70" w:right="1665" w:firstLine="3"/>
                      <w:rPr>
                        <w:rFonts w:ascii="Arial" w:hAnsi="Arial"/>
                        <w:i/>
                        <w:sz w:val="18"/>
                      </w:rPr>
                    </w:pPr>
                    <w:r>
                      <w:rPr>
                        <w:rFonts w:ascii="Arial" w:hAnsi="Arial"/>
                        <w:i/>
                        <w:color w:val="242424"/>
                        <w:sz w:val="18"/>
                      </w:rPr>
                      <w:t xml:space="preserve">Teléfono: 981 48 00 00 </w:t>
                    </w:r>
                    <w:r>
                      <w:rPr>
                        <w:rFonts w:ascii="Arial" w:hAnsi="Arial"/>
                        <w:color w:val="242424"/>
                        <w:sz w:val="18"/>
                      </w:rPr>
                      <w:t xml:space="preserve">- </w:t>
                    </w:r>
                    <w:r>
                      <w:rPr>
                        <w:rFonts w:ascii="Arial" w:hAnsi="Arial"/>
                        <w:i/>
                        <w:color w:val="242424"/>
                        <w:sz w:val="18"/>
                      </w:rPr>
                      <w:t>Fax: 981 48 25 06 C.I.F.: P-1502200-G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E3" w:rsidRDefault="006860E3">
    <w:pPr>
      <w:pStyle w:val="Textoindependiente"/>
      <w:spacing w:line="14" w:lineRule="auto"/>
      <w:rPr>
        <w:sz w:val="20"/>
      </w:rPr>
    </w:pPr>
    <w:r>
      <w:rPr>
        <w:noProof/>
        <w:lang w:val="es-ES" w:eastAsia="es-ES"/>
      </w:rPr>
      <w:drawing>
        <wp:anchor distT="0" distB="0" distL="0" distR="0" simplePos="0" relativeHeight="251678208" behindDoc="1" locked="0" layoutInCell="1" allowOverlap="1" wp14:anchorId="08666D3C" wp14:editId="5C795B21">
          <wp:simplePos x="0" y="0"/>
          <wp:positionH relativeFrom="page">
            <wp:posOffset>1036319</wp:posOffset>
          </wp:positionH>
          <wp:positionV relativeFrom="page">
            <wp:posOffset>341375</wp:posOffset>
          </wp:positionV>
          <wp:extent cx="536448" cy="865631"/>
          <wp:effectExtent l="0" t="0" r="0" b="0"/>
          <wp:wrapNone/>
          <wp:docPr id="4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1" cstate="print"/>
                  <a:stretch>
                    <a:fillRect/>
                  </a:stretch>
                </pic:blipFill>
                <pic:spPr>
                  <a:xfrm>
                    <a:off x="0" y="0"/>
                    <a:ext cx="536448" cy="865631"/>
                  </a:xfrm>
                  <a:prstGeom prst="rect">
                    <a:avLst/>
                  </a:prstGeom>
                </pic:spPr>
              </pic:pic>
            </a:graphicData>
          </a:graphic>
        </wp:anchor>
      </w:drawing>
    </w:r>
    <w:r w:rsidR="005B57B1">
      <w:rPr>
        <w:noProof/>
        <w:lang w:val="es-ES" w:eastAsia="es-ES"/>
      </w:rPr>
      <mc:AlternateContent>
        <mc:Choice Requires="wps">
          <w:drawing>
            <wp:anchor distT="0" distB="0" distL="114300" distR="114300" simplePos="0" relativeHeight="503176856" behindDoc="1" locked="0" layoutInCell="1" allowOverlap="1">
              <wp:simplePos x="0" y="0"/>
              <wp:positionH relativeFrom="page">
                <wp:posOffset>2038985</wp:posOffset>
              </wp:positionH>
              <wp:positionV relativeFrom="page">
                <wp:posOffset>365125</wp:posOffset>
              </wp:positionV>
              <wp:extent cx="3572510" cy="528320"/>
              <wp:effectExtent l="635" t="3175" r="0" b="19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0E3" w:rsidRDefault="006860E3">
                          <w:pPr>
                            <w:spacing w:before="8" w:line="401" w:lineRule="exact"/>
                            <w:ind w:left="20"/>
                            <w:rPr>
                              <w:rFonts w:ascii="Arial" w:hAnsi="Arial"/>
                              <w:b/>
                              <w:i/>
                              <w:sz w:val="19"/>
                            </w:rPr>
                          </w:pPr>
                          <w:proofErr w:type="gramStart"/>
                          <w:r>
                            <w:rPr>
                              <w:rFonts w:ascii="Arial" w:hAnsi="Arial"/>
                              <w:b/>
                              <w:i/>
                              <w:color w:val="282828"/>
                              <w:sz w:val="35"/>
                            </w:rPr>
                            <w:t>CONCELLO  DE</w:t>
                          </w:r>
                          <w:proofErr w:type="gramEnd"/>
                          <w:r>
                            <w:rPr>
                              <w:rFonts w:ascii="Arial" w:hAnsi="Arial"/>
                              <w:b/>
                              <w:i/>
                              <w:color w:val="282828"/>
                              <w:sz w:val="35"/>
                            </w:rPr>
                            <w:t xml:space="preserve"> CEDEIRA </w:t>
                          </w:r>
                          <w:r>
                            <w:rPr>
                              <w:rFonts w:ascii="Arial" w:hAnsi="Arial"/>
                              <w:b/>
                              <w:i/>
                              <w:color w:val="282828"/>
                              <w:sz w:val="19"/>
                            </w:rPr>
                            <w:t>(A CORUÑA)</w:t>
                          </w:r>
                        </w:p>
                        <w:p w:rsidR="006860E3" w:rsidRDefault="006860E3">
                          <w:pPr>
                            <w:spacing w:before="10" w:line="196" w:lineRule="exact"/>
                            <w:ind w:left="70" w:right="1652" w:hanging="2"/>
                            <w:rPr>
                              <w:rFonts w:ascii="Arial" w:hAnsi="Arial"/>
                              <w:i/>
                              <w:sz w:val="18"/>
                            </w:rPr>
                          </w:pPr>
                          <w:r>
                            <w:rPr>
                              <w:rFonts w:ascii="Arial" w:hAnsi="Arial"/>
                              <w:i/>
                              <w:color w:val="282828"/>
                              <w:sz w:val="18"/>
                            </w:rPr>
                            <w:t xml:space="preserve">Teléfono: 981 48 00 00 </w:t>
                          </w:r>
                          <w:r>
                            <w:rPr>
                              <w:rFonts w:ascii="Arial" w:hAnsi="Arial"/>
                              <w:color w:val="282828"/>
                              <w:sz w:val="18"/>
                            </w:rPr>
                            <w:t xml:space="preserve">- </w:t>
                          </w:r>
                          <w:r>
                            <w:rPr>
                              <w:rFonts w:ascii="Arial" w:hAnsi="Arial"/>
                              <w:i/>
                              <w:color w:val="282828"/>
                              <w:sz w:val="18"/>
                            </w:rPr>
                            <w:t>Fax: 981 48 25 06 C.I.F.: 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160.55pt;margin-top:28.75pt;width:281.3pt;height:41.6pt;z-index:-13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fJsgIAALE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" filled="f" stroked="f">
              <v:textbox inset="0,0,0,0">
                <w:txbxContent>
                  <w:p w:rsidR="006860E3" w:rsidRDefault="006860E3">
                    <w:pPr>
                      <w:spacing w:before="8" w:line="401" w:lineRule="exact"/>
                      <w:ind w:left="20"/>
                      <w:rPr>
                        <w:rFonts w:ascii="Arial" w:hAnsi="Arial"/>
                        <w:b/>
                        <w:i/>
                        <w:sz w:val="19"/>
                      </w:rPr>
                    </w:pPr>
                    <w:proofErr w:type="gramStart"/>
                    <w:r>
                      <w:rPr>
                        <w:rFonts w:ascii="Arial" w:hAnsi="Arial"/>
                        <w:b/>
                        <w:i/>
                        <w:color w:val="282828"/>
                        <w:sz w:val="35"/>
                      </w:rPr>
                      <w:t>CONCELLO  DE</w:t>
                    </w:r>
                    <w:proofErr w:type="gramEnd"/>
                    <w:r>
                      <w:rPr>
                        <w:rFonts w:ascii="Arial" w:hAnsi="Arial"/>
                        <w:b/>
                        <w:i/>
                        <w:color w:val="282828"/>
                        <w:sz w:val="35"/>
                      </w:rPr>
                      <w:t xml:space="preserve"> CEDEIRA </w:t>
                    </w:r>
                    <w:r>
                      <w:rPr>
                        <w:rFonts w:ascii="Arial" w:hAnsi="Arial"/>
                        <w:b/>
                        <w:i/>
                        <w:color w:val="282828"/>
                        <w:sz w:val="19"/>
                      </w:rPr>
                      <w:t>(A CORUÑA)</w:t>
                    </w:r>
                  </w:p>
                  <w:p w:rsidR="006860E3" w:rsidRDefault="006860E3">
                    <w:pPr>
                      <w:spacing w:before="10" w:line="196" w:lineRule="exact"/>
                      <w:ind w:left="70" w:right="1652" w:hanging="2"/>
                      <w:rPr>
                        <w:rFonts w:ascii="Arial" w:hAnsi="Arial"/>
                        <w:i/>
                        <w:sz w:val="18"/>
                      </w:rPr>
                    </w:pPr>
                    <w:r>
                      <w:rPr>
                        <w:rFonts w:ascii="Arial" w:hAnsi="Arial"/>
                        <w:i/>
                        <w:color w:val="282828"/>
                        <w:sz w:val="18"/>
                      </w:rPr>
                      <w:t xml:space="preserve">Teléfono: 981 48 00 00 </w:t>
                    </w:r>
                    <w:r>
                      <w:rPr>
                        <w:rFonts w:ascii="Arial" w:hAnsi="Arial"/>
                        <w:color w:val="282828"/>
                        <w:sz w:val="18"/>
                      </w:rPr>
                      <w:t xml:space="preserve">- </w:t>
                    </w:r>
                    <w:r>
                      <w:rPr>
                        <w:rFonts w:ascii="Arial" w:hAnsi="Arial"/>
                        <w:i/>
                        <w:color w:val="282828"/>
                        <w:sz w:val="18"/>
                      </w:rPr>
                      <w:t>Fax: 981 48 25 06 C.I.F.: P-1502200-G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62A"/>
    <w:multiLevelType w:val="hybridMultilevel"/>
    <w:tmpl w:val="A838DBCC"/>
    <w:lvl w:ilvl="0" w:tplc="AD1CAC96">
      <w:numFmt w:val="bullet"/>
      <w:lvlText w:val="-"/>
      <w:lvlJc w:val="left"/>
      <w:pPr>
        <w:ind w:left="847" w:hanging="128"/>
      </w:pPr>
      <w:rPr>
        <w:rFonts w:ascii="Times New Roman" w:eastAsia="Times New Roman" w:hAnsi="Times New Roman" w:cs="Times New Roman" w:hint="default"/>
        <w:color w:val="2A2A2A"/>
        <w:w w:val="96"/>
        <w:sz w:val="21"/>
        <w:szCs w:val="21"/>
      </w:rPr>
    </w:lvl>
    <w:lvl w:ilvl="1" w:tplc="6688F51E">
      <w:numFmt w:val="bullet"/>
      <w:lvlText w:val="•"/>
      <w:lvlJc w:val="left"/>
      <w:pPr>
        <w:ind w:left="1680" w:hanging="128"/>
      </w:pPr>
      <w:rPr>
        <w:rFonts w:hint="default"/>
      </w:rPr>
    </w:lvl>
    <w:lvl w:ilvl="2" w:tplc="267014FE">
      <w:numFmt w:val="bullet"/>
      <w:lvlText w:val="•"/>
      <w:lvlJc w:val="left"/>
      <w:pPr>
        <w:ind w:left="2521" w:hanging="128"/>
      </w:pPr>
      <w:rPr>
        <w:rFonts w:hint="default"/>
      </w:rPr>
    </w:lvl>
    <w:lvl w:ilvl="3" w:tplc="CABC125E">
      <w:numFmt w:val="bullet"/>
      <w:lvlText w:val="•"/>
      <w:lvlJc w:val="left"/>
      <w:pPr>
        <w:ind w:left="3362" w:hanging="128"/>
      </w:pPr>
      <w:rPr>
        <w:rFonts w:hint="default"/>
      </w:rPr>
    </w:lvl>
    <w:lvl w:ilvl="4" w:tplc="E83CCA86">
      <w:numFmt w:val="bullet"/>
      <w:lvlText w:val="•"/>
      <w:lvlJc w:val="left"/>
      <w:pPr>
        <w:ind w:left="4202" w:hanging="128"/>
      </w:pPr>
      <w:rPr>
        <w:rFonts w:hint="default"/>
      </w:rPr>
    </w:lvl>
    <w:lvl w:ilvl="5" w:tplc="1E284C2E">
      <w:numFmt w:val="bullet"/>
      <w:lvlText w:val="•"/>
      <w:lvlJc w:val="left"/>
      <w:pPr>
        <w:ind w:left="5043" w:hanging="128"/>
      </w:pPr>
      <w:rPr>
        <w:rFonts w:hint="default"/>
      </w:rPr>
    </w:lvl>
    <w:lvl w:ilvl="6" w:tplc="D1FC28F4">
      <w:numFmt w:val="bullet"/>
      <w:lvlText w:val="•"/>
      <w:lvlJc w:val="left"/>
      <w:pPr>
        <w:ind w:left="5884" w:hanging="128"/>
      </w:pPr>
      <w:rPr>
        <w:rFonts w:hint="default"/>
      </w:rPr>
    </w:lvl>
    <w:lvl w:ilvl="7" w:tplc="6A526916">
      <w:numFmt w:val="bullet"/>
      <w:lvlText w:val="•"/>
      <w:lvlJc w:val="left"/>
      <w:pPr>
        <w:ind w:left="6725" w:hanging="128"/>
      </w:pPr>
      <w:rPr>
        <w:rFonts w:hint="default"/>
      </w:rPr>
    </w:lvl>
    <w:lvl w:ilvl="8" w:tplc="CF96628A">
      <w:numFmt w:val="bullet"/>
      <w:lvlText w:val="•"/>
      <w:lvlJc w:val="left"/>
      <w:pPr>
        <w:ind w:left="7565" w:hanging="128"/>
      </w:pPr>
      <w:rPr>
        <w:rFonts w:hint="default"/>
      </w:rPr>
    </w:lvl>
  </w:abstractNum>
  <w:abstractNum w:abstractNumId="1">
    <w:nsid w:val="08C76D19"/>
    <w:multiLevelType w:val="hybridMultilevel"/>
    <w:tmpl w:val="522CDCBE"/>
    <w:lvl w:ilvl="0" w:tplc="F2F0914E">
      <w:start w:val="1"/>
      <w:numFmt w:val="decimal"/>
      <w:lvlText w:val="%1."/>
      <w:lvlJc w:val="left"/>
      <w:pPr>
        <w:ind w:left="112" w:hanging="238"/>
      </w:pPr>
      <w:rPr>
        <w:rFonts w:asciiTheme="minorHAnsi" w:eastAsia="Times New Roman" w:hAnsiTheme="minorHAnsi" w:cstheme="minorHAnsi" w:hint="default"/>
        <w:color w:val="auto"/>
        <w:w w:val="107"/>
        <w:sz w:val="22"/>
        <w:szCs w:val="21"/>
      </w:rPr>
    </w:lvl>
    <w:lvl w:ilvl="1" w:tplc="7CA8D9BA">
      <w:numFmt w:val="bullet"/>
      <w:lvlText w:val="•"/>
      <w:lvlJc w:val="left"/>
      <w:pPr>
        <w:ind w:left="1034" w:hanging="238"/>
      </w:pPr>
      <w:rPr>
        <w:rFonts w:hint="default"/>
      </w:rPr>
    </w:lvl>
    <w:lvl w:ilvl="2" w:tplc="4E743260">
      <w:numFmt w:val="bullet"/>
      <w:lvlText w:val="•"/>
      <w:lvlJc w:val="left"/>
      <w:pPr>
        <w:ind w:left="1949" w:hanging="238"/>
      </w:pPr>
      <w:rPr>
        <w:rFonts w:hint="default"/>
      </w:rPr>
    </w:lvl>
    <w:lvl w:ilvl="3" w:tplc="D97E4906">
      <w:numFmt w:val="bullet"/>
      <w:lvlText w:val="•"/>
      <w:lvlJc w:val="left"/>
      <w:pPr>
        <w:ind w:left="2864" w:hanging="238"/>
      </w:pPr>
      <w:rPr>
        <w:rFonts w:hint="default"/>
      </w:rPr>
    </w:lvl>
    <w:lvl w:ilvl="4" w:tplc="BBDA2892">
      <w:numFmt w:val="bullet"/>
      <w:lvlText w:val="•"/>
      <w:lvlJc w:val="left"/>
      <w:pPr>
        <w:ind w:left="3778" w:hanging="238"/>
      </w:pPr>
      <w:rPr>
        <w:rFonts w:hint="default"/>
      </w:rPr>
    </w:lvl>
    <w:lvl w:ilvl="5" w:tplc="B39E5E0A">
      <w:numFmt w:val="bullet"/>
      <w:lvlText w:val="•"/>
      <w:lvlJc w:val="left"/>
      <w:pPr>
        <w:ind w:left="4693" w:hanging="238"/>
      </w:pPr>
      <w:rPr>
        <w:rFonts w:hint="default"/>
      </w:rPr>
    </w:lvl>
    <w:lvl w:ilvl="6" w:tplc="0FE65F88">
      <w:numFmt w:val="bullet"/>
      <w:lvlText w:val="•"/>
      <w:lvlJc w:val="left"/>
      <w:pPr>
        <w:ind w:left="5608" w:hanging="238"/>
      </w:pPr>
      <w:rPr>
        <w:rFonts w:hint="default"/>
      </w:rPr>
    </w:lvl>
    <w:lvl w:ilvl="7" w:tplc="6582AE4C">
      <w:numFmt w:val="bullet"/>
      <w:lvlText w:val="•"/>
      <w:lvlJc w:val="left"/>
      <w:pPr>
        <w:ind w:left="6523" w:hanging="238"/>
      </w:pPr>
      <w:rPr>
        <w:rFonts w:hint="default"/>
      </w:rPr>
    </w:lvl>
    <w:lvl w:ilvl="8" w:tplc="37307BFA">
      <w:numFmt w:val="bullet"/>
      <w:lvlText w:val="•"/>
      <w:lvlJc w:val="left"/>
      <w:pPr>
        <w:ind w:left="7437" w:hanging="238"/>
      </w:pPr>
      <w:rPr>
        <w:rFonts w:hint="default"/>
      </w:rPr>
    </w:lvl>
  </w:abstractNum>
  <w:abstractNum w:abstractNumId="2">
    <w:nsid w:val="08CA5CC0"/>
    <w:multiLevelType w:val="hybridMultilevel"/>
    <w:tmpl w:val="198A2F90"/>
    <w:lvl w:ilvl="0" w:tplc="031CBE0E">
      <w:start w:val="1"/>
      <w:numFmt w:val="upperLetter"/>
      <w:lvlText w:val="%1."/>
      <w:lvlJc w:val="left"/>
      <w:pPr>
        <w:ind w:left="1592" w:hanging="346"/>
        <w:jc w:val="right"/>
      </w:pPr>
      <w:rPr>
        <w:rFonts w:hint="default"/>
        <w:w w:val="103"/>
        <w:u w:val="thick" w:color="000000"/>
      </w:rPr>
    </w:lvl>
    <w:lvl w:ilvl="1" w:tplc="A3AC89CE">
      <w:numFmt w:val="bullet"/>
      <w:lvlText w:val="•"/>
      <w:lvlJc w:val="left"/>
      <w:pPr>
        <w:ind w:left="2544" w:hanging="346"/>
      </w:pPr>
      <w:rPr>
        <w:rFonts w:hint="default"/>
      </w:rPr>
    </w:lvl>
    <w:lvl w:ilvl="2" w:tplc="1C9C11B0">
      <w:numFmt w:val="bullet"/>
      <w:lvlText w:val="•"/>
      <w:lvlJc w:val="left"/>
      <w:pPr>
        <w:ind w:left="3489" w:hanging="346"/>
      </w:pPr>
      <w:rPr>
        <w:rFonts w:hint="default"/>
      </w:rPr>
    </w:lvl>
    <w:lvl w:ilvl="3" w:tplc="01D6D85A">
      <w:numFmt w:val="bullet"/>
      <w:lvlText w:val="•"/>
      <w:lvlJc w:val="left"/>
      <w:pPr>
        <w:ind w:left="4434" w:hanging="346"/>
      </w:pPr>
      <w:rPr>
        <w:rFonts w:hint="default"/>
      </w:rPr>
    </w:lvl>
    <w:lvl w:ilvl="4" w:tplc="8CE4A9CA">
      <w:numFmt w:val="bullet"/>
      <w:lvlText w:val="•"/>
      <w:lvlJc w:val="left"/>
      <w:pPr>
        <w:ind w:left="5378" w:hanging="346"/>
      </w:pPr>
      <w:rPr>
        <w:rFonts w:hint="default"/>
      </w:rPr>
    </w:lvl>
    <w:lvl w:ilvl="5" w:tplc="1904FD48">
      <w:numFmt w:val="bullet"/>
      <w:lvlText w:val="•"/>
      <w:lvlJc w:val="left"/>
      <w:pPr>
        <w:ind w:left="6323" w:hanging="346"/>
      </w:pPr>
      <w:rPr>
        <w:rFonts w:hint="default"/>
      </w:rPr>
    </w:lvl>
    <w:lvl w:ilvl="6" w:tplc="5314B8F8">
      <w:numFmt w:val="bullet"/>
      <w:lvlText w:val="•"/>
      <w:lvlJc w:val="left"/>
      <w:pPr>
        <w:ind w:left="7268" w:hanging="346"/>
      </w:pPr>
      <w:rPr>
        <w:rFonts w:hint="default"/>
      </w:rPr>
    </w:lvl>
    <w:lvl w:ilvl="7" w:tplc="9BC8AFA0">
      <w:numFmt w:val="bullet"/>
      <w:lvlText w:val="•"/>
      <w:lvlJc w:val="left"/>
      <w:pPr>
        <w:ind w:left="8213" w:hanging="346"/>
      </w:pPr>
      <w:rPr>
        <w:rFonts w:hint="default"/>
      </w:rPr>
    </w:lvl>
    <w:lvl w:ilvl="8" w:tplc="2B14FA9A">
      <w:numFmt w:val="bullet"/>
      <w:lvlText w:val="•"/>
      <w:lvlJc w:val="left"/>
      <w:pPr>
        <w:ind w:left="9157" w:hanging="346"/>
      </w:pPr>
      <w:rPr>
        <w:rFonts w:hint="default"/>
      </w:rPr>
    </w:lvl>
  </w:abstractNum>
  <w:abstractNum w:abstractNumId="3">
    <w:nsid w:val="12AB5854"/>
    <w:multiLevelType w:val="hybridMultilevel"/>
    <w:tmpl w:val="BB1CC9CA"/>
    <w:lvl w:ilvl="0" w:tplc="C4C2FE0A">
      <w:start w:val="1"/>
      <w:numFmt w:val="decimal"/>
      <w:lvlText w:val="%1."/>
      <w:lvlJc w:val="left"/>
      <w:pPr>
        <w:ind w:left="130" w:hanging="274"/>
      </w:pPr>
      <w:rPr>
        <w:rFonts w:hint="default"/>
        <w:w w:val="105"/>
      </w:rPr>
    </w:lvl>
    <w:lvl w:ilvl="1" w:tplc="504E55B6">
      <w:numFmt w:val="bullet"/>
      <w:lvlText w:val="•"/>
      <w:lvlJc w:val="left"/>
      <w:pPr>
        <w:ind w:left="1110" w:hanging="274"/>
      </w:pPr>
      <w:rPr>
        <w:rFonts w:hint="default"/>
      </w:rPr>
    </w:lvl>
    <w:lvl w:ilvl="2" w:tplc="B8F4149A">
      <w:numFmt w:val="bullet"/>
      <w:lvlText w:val="•"/>
      <w:lvlJc w:val="left"/>
      <w:pPr>
        <w:ind w:left="2081" w:hanging="274"/>
      </w:pPr>
      <w:rPr>
        <w:rFonts w:hint="default"/>
      </w:rPr>
    </w:lvl>
    <w:lvl w:ilvl="3" w:tplc="B088BEDE">
      <w:numFmt w:val="bullet"/>
      <w:lvlText w:val="•"/>
      <w:lvlJc w:val="left"/>
      <w:pPr>
        <w:ind w:left="3052" w:hanging="274"/>
      </w:pPr>
      <w:rPr>
        <w:rFonts w:hint="default"/>
      </w:rPr>
    </w:lvl>
    <w:lvl w:ilvl="4" w:tplc="031A47DA">
      <w:numFmt w:val="bullet"/>
      <w:lvlText w:val="•"/>
      <w:lvlJc w:val="left"/>
      <w:pPr>
        <w:ind w:left="4022" w:hanging="274"/>
      </w:pPr>
      <w:rPr>
        <w:rFonts w:hint="default"/>
      </w:rPr>
    </w:lvl>
    <w:lvl w:ilvl="5" w:tplc="D4B2667A">
      <w:numFmt w:val="bullet"/>
      <w:lvlText w:val="•"/>
      <w:lvlJc w:val="left"/>
      <w:pPr>
        <w:ind w:left="4993" w:hanging="274"/>
      </w:pPr>
      <w:rPr>
        <w:rFonts w:hint="default"/>
      </w:rPr>
    </w:lvl>
    <w:lvl w:ilvl="6" w:tplc="DC0C77B0">
      <w:numFmt w:val="bullet"/>
      <w:lvlText w:val="•"/>
      <w:lvlJc w:val="left"/>
      <w:pPr>
        <w:ind w:left="5964" w:hanging="274"/>
      </w:pPr>
      <w:rPr>
        <w:rFonts w:hint="default"/>
      </w:rPr>
    </w:lvl>
    <w:lvl w:ilvl="7" w:tplc="0EEA9F58">
      <w:numFmt w:val="bullet"/>
      <w:lvlText w:val="•"/>
      <w:lvlJc w:val="left"/>
      <w:pPr>
        <w:ind w:left="6935" w:hanging="274"/>
      </w:pPr>
      <w:rPr>
        <w:rFonts w:hint="default"/>
      </w:rPr>
    </w:lvl>
    <w:lvl w:ilvl="8" w:tplc="9B5EE276">
      <w:numFmt w:val="bullet"/>
      <w:lvlText w:val="•"/>
      <w:lvlJc w:val="left"/>
      <w:pPr>
        <w:ind w:left="7905" w:hanging="274"/>
      </w:pPr>
      <w:rPr>
        <w:rFonts w:hint="default"/>
      </w:rPr>
    </w:lvl>
  </w:abstractNum>
  <w:abstractNum w:abstractNumId="4">
    <w:nsid w:val="34DD46A7"/>
    <w:multiLevelType w:val="hybridMultilevel"/>
    <w:tmpl w:val="859A01A0"/>
    <w:lvl w:ilvl="0" w:tplc="B0DC73C4">
      <w:start w:val="1"/>
      <w:numFmt w:val="lowerLetter"/>
      <w:lvlText w:val="%1)"/>
      <w:lvlJc w:val="left"/>
      <w:pPr>
        <w:ind w:left="825" w:hanging="291"/>
        <w:jc w:val="right"/>
      </w:pPr>
      <w:rPr>
        <w:rFonts w:ascii="Times New Roman" w:eastAsia="Times New Roman" w:hAnsi="Times New Roman" w:cs="Times New Roman" w:hint="default"/>
        <w:color w:val="262626"/>
        <w:spacing w:val="-16"/>
        <w:w w:val="96"/>
        <w:sz w:val="24"/>
        <w:szCs w:val="24"/>
      </w:rPr>
    </w:lvl>
    <w:lvl w:ilvl="1" w:tplc="B602FE1E">
      <w:start w:val="1"/>
      <w:numFmt w:val="decimal"/>
      <w:lvlText w:val="%2."/>
      <w:lvlJc w:val="left"/>
      <w:pPr>
        <w:ind w:left="1005" w:hanging="246"/>
      </w:pPr>
      <w:rPr>
        <w:rFonts w:ascii="Times New Roman" w:eastAsia="Times New Roman" w:hAnsi="Times New Roman" w:cs="Times New Roman" w:hint="default"/>
        <w:color w:val="212121"/>
        <w:w w:val="105"/>
        <w:sz w:val="23"/>
        <w:szCs w:val="23"/>
      </w:rPr>
    </w:lvl>
    <w:lvl w:ilvl="2" w:tplc="488E0634">
      <w:numFmt w:val="bullet"/>
      <w:lvlText w:val="•"/>
      <w:lvlJc w:val="left"/>
      <w:pPr>
        <w:ind w:left="1911" w:hanging="246"/>
      </w:pPr>
      <w:rPr>
        <w:rFonts w:hint="default"/>
      </w:rPr>
    </w:lvl>
    <w:lvl w:ilvl="3" w:tplc="5DEC8BB4">
      <w:numFmt w:val="bullet"/>
      <w:lvlText w:val="•"/>
      <w:lvlJc w:val="left"/>
      <w:pPr>
        <w:ind w:left="2823" w:hanging="246"/>
      </w:pPr>
      <w:rPr>
        <w:rFonts w:hint="default"/>
      </w:rPr>
    </w:lvl>
    <w:lvl w:ilvl="4" w:tplc="0528195E">
      <w:numFmt w:val="bullet"/>
      <w:lvlText w:val="•"/>
      <w:lvlJc w:val="left"/>
      <w:pPr>
        <w:ind w:left="3735" w:hanging="246"/>
      </w:pPr>
      <w:rPr>
        <w:rFonts w:hint="default"/>
      </w:rPr>
    </w:lvl>
    <w:lvl w:ilvl="5" w:tplc="972AB568">
      <w:numFmt w:val="bullet"/>
      <w:lvlText w:val="•"/>
      <w:lvlJc w:val="left"/>
      <w:pPr>
        <w:ind w:left="4647" w:hanging="246"/>
      </w:pPr>
      <w:rPr>
        <w:rFonts w:hint="default"/>
      </w:rPr>
    </w:lvl>
    <w:lvl w:ilvl="6" w:tplc="F4E4531A">
      <w:numFmt w:val="bullet"/>
      <w:lvlText w:val="•"/>
      <w:lvlJc w:val="left"/>
      <w:pPr>
        <w:ind w:left="5559" w:hanging="246"/>
      </w:pPr>
      <w:rPr>
        <w:rFonts w:hint="default"/>
      </w:rPr>
    </w:lvl>
    <w:lvl w:ilvl="7" w:tplc="80328DCC">
      <w:numFmt w:val="bullet"/>
      <w:lvlText w:val="•"/>
      <w:lvlJc w:val="left"/>
      <w:pPr>
        <w:ind w:left="6471" w:hanging="246"/>
      </w:pPr>
      <w:rPr>
        <w:rFonts w:hint="default"/>
      </w:rPr>
    </w:lvl>
    <w:lvl w:ilvl="8" w:tplc="75CA6C68">
      <w:numFmt w:val="bullet"/>
      <w:lvlText w:val="•"/>
      <w:lvlJc w:val="left"/>
      <w:pPr>
        <w:ind w:left="7383" w:hanging="246"/>
      </w:pPr>
      <w:rPr>
        <w:rFonts w:hint="default"/>
      </w:rPr>
    </w:lvl>
  </w:abstractNum>
  <w:abstractNum w:abstractNumId="5">
    <w:nsid w:val="35890641"/>
    <w:multiLevelType w:val="hybridMultilevel"/>
    <w:tmpl w:val="133E9DCA"/>
    <w:lvl w:ilvl="0" w:tplc="C312330C">
      <w:numFmt w:val="bullet"/>
      <w:lvlText w:val="-"/>
      <w:lvlJc w:val="left"/>
      <w:pPr>
        <w:ind w:left="807" w:hanging="203"/>
      </w:pPr>
      <w:rPr>
        <w:rFonts w:ascii="Times New Roman" w:eastAsia="Times New Roman" w:hAnsi="Times New Roman" w:cs="Times New Roman" w:hint="default"/>
        <w:color w:val="1D1D1D"/>
        <w:w w:val="101"/>
        <w:sz w:val="23"/>
        <w:szCs w:val="23"/>
      </w:rPr>
    </w:lvl>
    <w:lvl w:ilvl="1" w:tplc="C83AE928">
      <w:numFmt w:val="bullet"/>
      <w:lvlText w:val="•"/>
      <w:lvlJc w:val="left"/>
      <w:pPr>
        <w:ind w:left="1503" w:hanging="203"/>
      </w:pPr>
      <w:rPr>
        <w:rFonts w:hint="default"/>
      </w:rPr>
    </w:lvl>
    <w:lvl w:ilvl="2" w:tplc="4844ED8A">
      <w:numFmt w:val="bullet"/>
      <w:lvlText w:val="•"/>
      <w:lvlJc w:val="left"/>
      <w:pPr>
        <w:ind w:left="2206" w:hanging="203"/>
      </w:pPr>
      <w:rPr>
        <w:rFonts w:hint="default"/>
      </w:rPr>
    </w:lvl>
    <w:lvl w:ilvl="3" w:tplc="8FF051A6">
      <w:numFmt w:val="bullet"/>
      <w:lvlText w:val="•"/>
      <w:lvlJc w:val="left"/>
      <w:pPr>
        <w:ind w:left="2910" w:hanging="203"/>
      </w:pPr>
      <w:rPr>
        <w:rFonts w:hint="default"/>
      </w:rPr>
    </w:lvl>
    <w:lvl w:ilvl="4" w:tplc="DAA8F9C0">
      <w:numFmt w:val="bullet"/>
      <w:lvlText w:val="•"/>
      <w:lvlJc w:val="left"/>
      <w:pPr>
        <w:ind w:left="3613" w:hanging="203"/>
      </w:pPr>
      <w:rPr>
        <w:rFonts w:hint="default"/>
      </w:rPr>
    </w:lvl>
    <w:lvl w:ilvl="5" w:tplc="E86C002A">
      <w:numFmt w:val="bullet"/>
      <w:lvlText w:val="•"/>
      <w:lvlJc w:val="left"/>
      <w:pPr>
        <w:ind w:left="4316" w:hanging="203"/>
      </w:pPr>
      <w:rPr>
        <w:rFonts w:hint="default"/>
      </w:rPr>
    </w:lvl>
    <w:lvl w:ilvl="6" w:tplc="8C38A5BC">
      <w:numFmt w:val="bullet"/>
      <w:lvlText w:val="•"/>
      <w:lvlJc w:val="left"/>
      <w:pPr>
        <w:ind w:left="5020" w:hanging="203"/>
      </w:pPr>
      <w:rPr>
        <w:rFonts w:hint="default"/>
      </w:rPr>
    </w:lvl>
    <w:lvl w:ilvl="7" w:tplc="ACCE0A2A">
      <w:numFmt w:val="bullet"/>
      <w:lvlText w:val="•"/>
      <w:lvlJc w:val="left"/>
      <w:pPr>
        <w:ind w:left="5723" w:hanging="203"/>
      </w:pPr>
      <w:rPr>
        <w:rFonts w:hint="default"/>
      </w:rPr>
    </w:lvl>
    <w:lvl w:ilvl="8" w:tplc="3DDA6068">
      <w:numFmt w:val="bullet"/>
      <w:lvlText w:val="•"/>
      <w:lvlJc w:val="left"/>
      <w:pPr>
        <w:ind w:left="6426" w:hanging="203"/>
      </w:pPr>
      <w:rPr>
        <w:rFonts w:hint="default"/>
      </w:rPr>
    </w:lvl>
  </w:abstractNum>
  <w:abstractNum w:abstractNumId="6">
    <w:nsid w:val="394723CC"/>
    <w:multiLevelType w:val="hybridMultilevel"/>
    <w:tmpl w:val="6C7E8256"/>
    <w:lvl w:ilvl="0" w:tplc="8BC8E54C">
      <w:start w:val="2"/>
      <w:numFmt w:val="decimal"/>
      <w:lvlText w:val="%1."/>
      <w:lvlJc w:val="left"/>
      <w:pPr>
        <w:ind w:left="779" w:hanging="303"/>
        <w:jc w:val="right"/>
      </w:pPr>
      <w:rPr>
        <w:rFonts w:hint="default"/>
        <w:b w:val="0"/>
        <w:bCs/>
        <w:w w:val="104"/>
      </w:rPr>
    </w:lvl>
    <w:lvl w:ilvl="1" w:tplc="EF680390">
      <w:start w:val="3"/>
      <w:numFmt w:val="decimal"/>
      <w:lvlText w:val="%2."/>
      <w:lvlJc w:val="left"/>
      <w:pPr>
        <w:ind w:left="785" w:hanging="355"/>
        <w:jc w:val="right"/>
      </w:pPr>
      <w:rPr>
        <w:rFonts w:ascii="Times New Roman" w:eastAsia="Times New Roman" w:hAnsi="Times New Roman" w:cs="Times New Roman" w:hint="default"/>
        <w:color w:val="2A2A2A"/>
        <w:w w:val="104"/>
        <w:sz w:val="20"/>
        <w:szCs w:val="20"/>
      </w:rPr>
    </w:lvl>
    <w:lvl w:ilvl="2" w:tplc="2D3E3062">
      <w:numFmt w:val="bullet"/>
      <w:lvlText w:val="•"/>
      <w:lvlJc w:val="left"/>
      <w:pPr>
        <w:ind w:left="2477" w:hanging="355"/>
      </w:pPr>
      <w:rPr>
        <w:rFonts w:hint="default"/>
      </w:rPr>
    </w:lvl>
    <w:lvl w:ilvl="3" w:tplc="ADF89280">
      <w:numFmt w:val="bullet"/>
      <w:lvlText w:val="•"/>
      <w:lvlJc w:val="left"/>
      <w:pPr>
        <w:ind w:left="3326" w:hanging="355"/>
      </w:pPr>
      <w:rPr>
        <w:rFonts w:hint="default"/>
      </w:rPr>
    </w:lvl>
    <w:lvl w:ilvl="4" w:tplc="A30ED910">
      <w:numFmt w:val="bullet"/>
      <w:lvlText w:val="•"/>
      <w:lvlJc w:val="left"/>
      <w:pPr>
        <w:ind w:left="4174" w:hanging="355"/>
      </w:pPr>
      <w:rPr>
        <w:rFonts w:hint="default"/>
      </w:rPr>
    </w:lvl>
    <w:lvl w:ilvl="5" w:tplc="E71E2D92">
      <w:numFmt w:val="bullet"/>
      <w:lvlText w:val="•"/>
      <w:lvlJc w:val="left"/>
      <w:pPr>
        <w:ind w:left="5023" w:hanging="355"/>
      </w:pPr>
      <w:rPr>
        <w:rFonts w:hint="default"/>
      </w:rPr>
    </w:lvl>
    <w:lvl w:ilvl="6" w:tplc="BC64D5A0">
      <w:numFmt w:val="bullet"/>
      <w:lvlText w:val="•"/>
      <w:lvlJc w:val="left"/>
      <w:pPr>
        <w:ind w:left="5872" w:hanging="355"/>
      </w:pPr>
      <w:rPr>
        <w:rFonts w:hint="default"/>
      </w:rPr>
    </w:lvl>
    <w:lvl w:ilvl="7" w:tplc="FF76F53A">
      <w:numFmt w:val="bullet"/>
      <w:lvlText w:val="•"/>
      <w:lvlJc w:val="left"/>
      <w:pPr>
        <w:ind w:left="6721" w:hanging="355"/>
      </w:pPr>
      <w:rPr>
        <w:rFonts w:hint="default"/>
      </w:rPr>
    </w:lvl>
    <w:lvl w:ilvl="8" w:tplc="63CA9BBC">
      <w:numFmt w:val="bullet"/>
      <w:lvlText w:val="•"/>
      <w:lvlJc w:val="left"/>
      <w:pPr>
        <w:ind w:left="7569" w:hanging="355"/>
      </w:pPr>
      <w:rPr>
        <w:rFonts w:hint="default"/>
      </w:rPr>
    </w:lvl>
  </w:abstractNum>
  <w:abstractNum w:abstractNumId="7">
    <w:nsid w:val="40AB1C13"/>
    <w:multiLevelType w:val="hybridMultilevel"/>
    <w:tmpl w:val="9BE29B9A"/>
    <w:lvl w:ilvl="0" w:tplc="EB9A32CA">
      <w:numFmt w:val="bullet"/>
      <w:lvlText w:val="•"/>
      <w:lvlJc w:val="left"/>
      <w:pPr>
        <w:ind w:left="528" w:hanging="350"/>
      </w:pPr>
      <w:rPr>
        <w:rFonts w:ascii="Times New Roman" w:eastAsia="Times New Roman" w:hAnsi="Times New Roman" w:cs="Times New Roman" w:hint="default"/>
        <w:color w:val="212121"/>
        <w:w w:val="102"/>
        <w:sz w:val="23"/>
        <w:szCs w:val="23"/>
      </w:rPr>
    </w:lvl>
    <w:lvl w:ilvl="1" w:tplc="CF6C0374">
      <w:numFmt w:val="bullet"/>
      <w:lvlText w:val="•"/>
      <w:lvlJc w:val="left"/>
      <w:pPr>
        <w:ind w:left="1155" w:hanging="350"/>
      </w:pPr>
      <w:rPr>
        <w:rFonts w:hint="default"/>
      </w:rPr>
    </w:lvl>
    <w:lvl w:ilvl="2" w:tplc="C70C8D2C">
      <w:numFmt w:val="bullet"/>
      <w:lvlText w:val="•"/>
      <w:lvlJc w:val="left"/>
      <w:pPr>
        <w:ind w:left="1791" w:hanging="350"/>
      </w:pPr>
      <w:rPr>
        <w:rFonts w:hint="default"/>
      </w:rPr>
    </w:lvl>
    <w:lvl w:ilvl="3" w:tplc="5950D3D0">
      <w:numFmt w:val="bullet"/>
      <w:lvlText w:val="•"/>
      <w:lvlJc w:val="left"/>
      <w:pPr>
        <w:ind w:left="2427" w:hanging="350"/>
      </w:pPr>
      <w:rPr>
        <w:rFonts w:hint="default"/>
      </w:rPr>
    </w:lvl>
    <w:lvl w:ilvl="4" w:tplc="63985492">
      <w:numFmt w:val="bullet"/>
      <w:lvlText w:val="•"/>
      <w:lvlJc w:val="left"/>
      <w:pPr>
        <w:ind w:left="3062" w:hanging="350"/>
      </w:pPr>
      <w:rPr>
        <w:rFonts w:hint="default"/>
      </w:rPr>
    </w:lvl>
    <w:lvl w:ilvl="5" w:tplc="D1D8EAA8">
      <w:numFmt w:val="bullet"/>
      <w:lvlText w:val="•"/>
      <w:lvlJc w:val="left"/>
      <w:pPr>
        <w:ind w:left="3698" w:hanging="350"/>
      </w:pPr>
      <w:rPr>
        <w:rFonts w:hint="default"/>
      </w:rPr>
    </w:lvl>
    <w:lvl w:ilvl="6" w:tplc="E7E6FD02">
      <w:numFmt w:val="bullet"/>
      <w:lvlText w:val="•"/>
      <w:lvlJc w:val="left"/>
      <w:pPr>
        <w:ind w:left="4334" w:hanging="350"/>
      </w:pPr>
      <w:rPr>
        <w:rFonts w:hint="default"/>
      </w:rPr>
    </w:lvl>
    <w:lvl w:ilvl="7" w:tplc="CD5A9F96">
      <w:numFmt w:val="bullet"/>
      <w:lvlText w:val="•"/>
      <w:lvlJc w:val="left"/>
      <w:pPr>
        <w:ind w:left="4970" w:hanging="350"/>
      </w:pPr>
      <w:rPr>
        <w:rFonts w:hint="default"/>
      </w:rPr>
    </w:lvl>
    <w:lvl w:ilvl="8" w:tplc="DFAA35AA">
      <w:numFmt w:val="bullet"/>
      <w:lvlText w:val="•"/>
      <w:lvlJc w:val="left"/>
      <w:pPr>
        <w:ind w:left="5605" w:hanging="350"/>
      </w:pPr>
      <w:rPr>
        <w:rFonts w:hint="default"/>
      </w:rPr>
    </w:lvl>
  </w:abstractNum>
  <w:abstractNum w:abstractNumId="8">
    <w:nsid w:val="490E6548"/>
    <w:multiLevelType w:val="hybridMultilevel"/>
    <w:tmpl w:val="9BA45330"/>
    <w:lvl w:ilvl="0" w:tplc="B8D44A9A">
      <w:start w:val="3"/>
      <w:numFmt w:val="decimal"/>
      <w:lvlText w:val="%1."/>
      <w:lvlJc w:val="left"/>
      <w:pPr>
        <w:ind w:left="333" w:hanging="218"/>
      </w:pPr>
      <w:rPr>
        <w:rFonts w:ascii="Times New Roman" w:eastAsia="Times New Roman" w:hAnsi="Times New Roman" w:cs="Times New Roman" w:hint="default"/>
        <w:b/>
        <w:bCs/>
        <w:color w:val="2A2A2A"/>
        <w:w w:val="103"/>
        <w:sz w:val="21"/>
        <w:szCs w:val="21"/>
      </w:rPr>
    </w:lvl>
    <w:lvl w:ilvl="1" w:tplc="8160BE8A">
      <w:start w:val="3"/>
      <w:numFmt w:val="decimal"/>
      <w:lvlText w:val="%2."/>
      <w:lvlJc w:val="left"/>
      <w:pPr>
        <w:ind w:left="760" w:hanging="355"/>
        <w:jc w:val="right"/>
      </w:pPr>
      <w:rPr>
        <w:rFonts w:ascii="Times New Roman" w:eastAsia="Times New Roman" w:hAnsi="Times New Roman" w:cs="Times New Roman" w:hint="default"/>
        <w:color w:val="2A2A2A"/>
        <w:spacing w:val="0"/>
        <w:w w:val="104"/>
        <w:sz w:val="21"/>
        <w:szCs w:val="21"/>
      </w:rPr>
    </w:lvl>
    <w:lvl w:ilvl="2" w:tplc="5660FE26">
      <w:numFmt w:val="bullet"/>
      <w:lvlText w:val="•"/>
      <w:lvlJc w:val="left"/>
      <w:pPr>
        <w:ind w:left="1783" w:hanging="355"/>
      </w:pPr>
      <w:rPr>
        <w:rFonts w:hint="default"/>
      </w:rPr>
    </w:lvl>
    <w:lvl w:ilvl="3" w:tplc="7AF6A7BE">
      <w:numFmt w:val="bullet"/>
      <w:lvlText w:val="•"/>
      <w:lvlJc w:val="left"/>
      <w:pPr>
        <w:ind w:left="2806" w:hanging="355"/>
      </w:pPr>
      <w:rPr>
        <w:rFonts w:hint="default"/>
      </w:rPr>
    </w:lvl>
    <w:lvl w:ilvl="4" w:tplc="9DAA16DA">
      <w:numFmt w:val="bullet"/>
      <w:lvlText w:val="•"/>
      <w:lvlJc w:val="left"/>
      <w:pPr>
        <w:ind w:left="3829" w:hanging="355"/>
      </w:pPr>
      <w:rPr>
        <w:rFonts w:hint="default"/>
      </w:rPr>
    </w:lvl>
    <w:lvl w:ilvl="5" w:tplc="10B2DD1A">
      <w:numFmt w:val="bullet"/>
      <w:lvlText w:val="•"/>
      <w:lvlJc w:val="left"/>
      <w:pPr>
        <w:ind w:left="4852" w:hanging="355"/>
      </w:pPr>
      <w:rPr>
        <w:rFonts w:hint="default"/>
      </w:rPr>
    </w:lvl>
    <w:lvl w:ilvl="6" w:tplc="C994D5E8">
      <w:numFmt w:val="bullet"/>
      <w:lvlText w:val="•"/>
      <w:lvlJc w:val="left"/>
      <w:pPr>
        <w:ind w:left="5875" w:hanging="355"/>
      </w:pPr>
      <w:rPr>
        <w:rFonts w:hint="default"/>
      </w:rPr>
    </w:lvl>
    <w:lvl w:ilvl="7" w:tplc="CBA63E90">
      <w:numFmt w:val="bullet"/>
      <w:lvlText w:val="•"/>
      <w:lvlJc w:val="left"/>
      <w:pPr>
        <w:ind w:left="6898" w:hanging="355"/>
      </w:pPr>
      <w:rPr>
        <w:rFonts w:hint="default"/>
      </w:rPr>
    </w:lvl>
    <w:lvl w:ilvl="8" w:tplc="68FAA7CE">
      <w:numFmt w:val="bullet"/>
      <w:lvlText w:val="•"/>
      <w:lvlJc w:val="left"/>
      <w:pPr>
        <w:ind w:left="7921" w:hanging="355"/>
      </w:pPr>
      <w:rPr>
        <w:rFonts w:hint="default"/>
      </w:rPr>
    </w:lvl>
  </w:abstractNum>
  <w:abstractNum w:abstractNumId="9">
    <w:nsid w:val="53A65A07"/>
    <w:multiLevelType w:val="hybridMultilevel"/>
    <w:tmpl w:val="0FA6C4AC"/>
    <w:lvl w:ilvl="0" w:tplc="9A121172">
      <w:start w:val="1"/>
      <w:numFmt w:val="decimal"/>
      <w:lvlText w:val="%1."/>
      <w:lvlJc w:val="left"/>
      <w:pPr>
        <w:ind w:left="149" w:hanging="226"/>
      </w:pPr>
      <w:rPr>
        <w:rFonts w:hint="default"/>
        <w:w w:val="104"/>
      </w:rPr>
    </w:lvl>
    <w:lvl w:ilvl="1" w:tplc="C48CE518">
      <w:numFmt w:val="bullet"/>
      <w:lvlText w:val="•"/>
      <w:lvlJc w:val="left"/>
      <w:pPr>
        <w:ind w:left="1124" w:hanging="226"/>
      </w:pPr>
      <w:rPr>
        <w:rFonts w:hint="default"/>
      </w:rPr>
    </w:lvl>
    <w:lvl w:ilvl="2" w:tplc="53BE26BC">
      <w:numFmt w:val="bullet"/>
      <w:lvlText w:val="•"/>
      <w:lvlJc w:val="left"/>
      <w:pPr>
        <w:ind w:left="2109" w:hanging="226"/>
      </w:pPr>
      <w:rPr>
        <w:rFonts w:hint="default"/>
      </w:rPr>
    </w:lvl>
    <w:lvl w:ilvl="3" w:tplc="62E2E0A2">
      <w:numFmt w:val="bullet"/>
      <w:lvlText w:val="•"/>
      <w:lvlJc w:val="left"/>
      <w:pPr>
        <w:ind w:left="3094" w:hanging="226"/>
      </w:pPr>
      <w:rPr>
        <w:rFonts w:hint="default"/>
      </w:rPr>
    </w:lvl>
    <w:lvl w:ilvl="4" w:tplc="6106AD0E">
      <w:numFmt w:val="bullet"/>
      <w:lvlText w:val="•"/>
      <w:lvlJc w:val="left"/>
      <w:pPr>
        <w:ind w:left="4078" w:hanging="226"/>
      </w:pPr>
      <w:rPr>
        <w:rFonts w:hint="default"/>
      </w:rPr>
    </w:lvl>
    <w:lvl w:ilvl="5" w:tplc="8098DF3A">
      <w:numFmt w:val="bullet"/>
      <w:lvlText w:val="•"/>
      <w:lvlJc w:val="left"/>
      <w:pPr>
        <w:ind w:left="5063" w:hanging="226"/>
      </w:pPr>
      <w:rPr>
        <w:rFonts w:hint="default"/>
      </w:rPr>
    </w:lvl>
    <w:lvl w:ilvl="6" w:tplc="441C4F64">
      <w:numFmt w:val="bullet"/>
      <w:lvlText w:val="•"/>
      <w:lvlJc w:val="left"/>
      <w:pPr>
        <w:ind w:left="6048" w:hanging="226"/>
      </w:pPr>
      <w:rPr>
        <w:rFonts w:hint="default"/>
      </w:rPr>
    </w:lvl>
    <w:lvl w:ilvl="7" w:tplc="1996D8F0">
      <w:numFmt w:val="bullet"/>
      <w:lvlText w:val="•"/>
      <w:lvlJc w:val="left"/>
      <w:pPr>
        <w:ind w:left="7033" w:hanging="226"/>
      </w:pPr>
      <w:rPr>
        <w:rFonts w:hint="default"/>
      </w:rPr>
    </w:lvl>
    <w:lvl w:ilvl="8" w:tplc="F672F422">
      <w:numFmt w:val="bullet"/>
      <w:lvlText w:val="•"/>
      <w:lvlJc w:val="left"/>
      <w:pPr>
        <w:ind w:left="8017" w:hanging="226"/>
      </w:pPr>
      <w:rPr>
        <w:rFonts w:hint="default"/>
      </w:rPr>
    </w:lvl>
  </w:abstractNum>
  <w:abstractNum w:abstractNumId="10">
    <w:nsid w:val="58F2023A"/>
    <w:multiLevelType w:val="hybridMultilevel"/>
    <w:tmpl w:val="502ACFA0"/>
    <w:lvl w:ilvl="0" w:tplc="E27A0DFC">
      <w:start w:val="1"/>
      <w:numFmt w:val="decimal"/>
      <w:lvlText w:val="%1."/>
      <w:lvlJc w:val="left"/>
      <w:pPr>
        <w:ind w:left="110" w:hanging="234"/>
      </w:pPr>
      <w:rPr>
        <w:rFonts w:ascii="Times New Roman" w:eastAsia="Times New Roman" w:hAnsi="Times New Roman" w:cs="Times New Roman" w:hint="default"/>
        <w:color w:val="212121"/>
        <w:w w:val="99"/>
        <w:sz w:val="22"/>
        <w:szCs w:val="22"/>
      </w:rPr>
    </w:lvl>
    <w:lvl w:ilvl="1" w:tplc="DF4049BC">
      <w:start w:val="2"/>
      <w:numFmt w:val="decimal"/>
      <w:lvlText w:val="%2."/>
      <w:lvlJc w:val="left"/>
      <w:pPr>
        <w:ind w:left="136" w:hanging="241"/>
      </w:pPr>
      <w:rPr>
        <w:rFonts w:ascii="Times New Roman" w:eastAsia="Times New Roman" w:hAnsi="Times New Roman" w:cs="Times New Roman" w:hint="default"/>
        <w:i/>
        <w:color w:val="2D2D2D"/>
        <w:w w:val="98"/>
        <w:sz w:val="24"/>
        <w:szCs w:val="24"/>
      </w:rPr>
    </w:lvl>
    <w:lvl w:ilvl="2" w:tplc="08006824">
      <w:numFmt w:val="bullet"/>
      <w:lvlText w:val="•"/>
      <w:lvlJc w:val="left"/>
      <w:pPr>
        <w:ind w:left="1145" w:hanging="241"/>
      </w:pPr>
      <w:rPr>
        <w:rFonts w:hint="default"/>
      </w:rPr>
    </w:lvl>
    <w:lvl w:ilvl="3" w:tplc="CC2EB2F2">
      <w:numFmt w:val="bullet"/>
      <w:lvlText w:val="•"/>
      <w:lvlJc w:val="left"/>
      <w:pPr>
        <w:ind w:left="2150" w:hanging="241"/>
      </w:pPr>
      <w:rPr>
        <w:rFonts w:hint="default"/>
      </w:rPr>
    </w:lvl>
    <w:lvl w:ilvl="4" w:tplc="7F901A96">
      <w:numFmt w:val="bullet"/>
      <w:lvlText w:val="•"/>
      <w:lvlJc w:val="left"/>
      <w:pPr>
        <w:ind w:left="3155" w:hanging="241"/>
      </w:pPr>
      <w:rPr>
        <w:rFonts w:hint="default"/>
      </w:rPr>
    </w:lvl>
    <w:lvl w:ilvl="5" w:tplc="6660CDF4">
      <w:numFmt w:val="bullet"/>
      <w:lvlText w:val="•"/>
      <w:lvlJc w:val="left"/>
      <w:pPr>
        <w:ind w:left="4160" w:hanging="241"/>
      </w:pPr>
      <w:rPr>
        <w:rFonts w:hint="default"/>
      </w:rPr>
    </w:lvl>
    <w:lvl w:ilvl="6" w:tplc="9FAE7308">
      <w:numFmt w:val="bullet"/>
      <w:lvlText w:val="•"/>
      <w:lvlJc w:val="left"/>
      <w:pPr>
        <w:ind w:left="5166" w:hanging="241"/>
      </w:pPr>
      <w:rPr>
        <w:rFonts w:hint="default"/>
      </w:rPr>
    </w:lvl>
    <w:lvl w:ilvl="7" w:tplc="82D480EE">
      <w:numFmt w:val="bullet"/>
      <w:lvlText w:val="•"/>
      <w:lvlJc w:val="left"/>
      <w:pPr>
        <w:ind w:left="6171" w:hanging="241"/>
      </w:pPr>
      <w:rPr>
        <w:rFonts w:hint="default"/>
      </w:rPr>
    </w:lvl>
    <w:lvl w:ilvl="8" w:tplc="CA803D36">
      <w:numFmt w:val="bullet"/>
      <w:lvlText w:val="•"/>
      <w:lvlJc w:val="left"/>
      <w:pPr>
        <w:ind w:left="7176" w:hanging="241"/>
      </w:pPr>
      <w:rPr>
        <w:rFonts w:hint="default"/>
      </w:rPr>
    </w:lvl>
  </w:abstractNum>
  <w:abstractNum w:abstractNumId="11">
    <w:nsid w:val="59A9710A"/>
    <w:multiLevelType w:val="hybridMultilevel"/>
    <w:tmpl w:val="D4D46252"/>
    <w:lvl w:ilvl="0" w:tplc="7FD44E8A">
      <w:start w:val="1"/>
      <w:numFmt w:val="lowerLetter"/>
      <w:lvlText w:val="%1)"/>
      <w:lvlJc w:val="left"/>
      <w:pPr>
        <w:ind w:left="119" w:hanging="279"/>
      </w:pPr>
      <w:rPr>
        <w:rFonts w:ascii="Times New Roman" w:eastAsia="Times New Roman" w:hAnsi="Times New Roman" w:cs="Times New Roman" w:hint="default"/>
        <w:i/>
        <w:color w:val="2F2F2F"/>
        <w:w w:val="100"/>
        <w:sz w:val="24"/>
        <w:szCs w:val="24"/>
      </w:rPr>
    </w:lvl>
    <w:lvl w:ilvl="1" w:tplc="55FADC26">
      <w:start w:val="1"/>
      <w:numFmt w:val="upperLetter"/>
      <w:lvlText w:val="%2."/>
      <w:lvlJc w:val="left"/>
      <w:pPr>
        <w:ind w:left="2259" w:hanging="339"/>
      </w:pPr>
      <w:rPr>
        <w:rFonts w:hint="default"/>
        <w:w w:val="100"/>
        <w:u w:val="single" w:color="000000"/>
      </w:rPr>
    </w:lvl>
    <w:lvl w:ilvl="2" w:tplc="31667B9C">
      <w:numFmt w:val="bullet"/>
      <w:lvlText w:val="•"/>
      <w:lvlJc w:val="left"/>
      <w:pPr>
        <w:ind w:left="3038" w:hanging="339"/>
      </w:pPr>
      <w:rPr>
        <w:rFonts w:hint="default"/>
      </w:rPr>
    </w:lvl>
    <w:lvl w:ilvl="3" w:tplc="7A520A4A">
      <w:numFmt w:val="bullet"/>
      <w:lvlText w:val="•"/>
      <w:lvlJc w:val="left"/>
      <w:pPr>
        <w:ind w:left="3817" w:hanging="339"/>
      </w:pPr>
      <w:rPr>
        <w:rFonts w:hint="default"/>
      </w:rPr>
    </w:lvl>
    <w:lvl w:ilvl="4" w:tplc="35EAC604">
      <w:numFmt w:val="bullet"/>
      <w:lvlText w:val="•"/>
      <w:lvlJc w:val="left"/>
      <w:pPr>
        <w:ind w:left="4595" w:hanging="339"/>
      </w:pPr>
      <w:rPr>
        <w:rFonts w:hint="default"/>
      </w:rPr>
    </w:lvl>
    <w:lvl w:ilvl="5" w:tplc="20085E36">
      <w:numFmt w:val="bullet"/>
      <w:lvlText w:val="•"/>
      <w:lvlJc w:val="left"/>
      <w:pPr>
        <w:ind w:left="5374" w:hanging="339"/>
      </w:pPr>
      <w:rPr>
        <w:rFonts w:hint="default"/>
      </w:rPr>
    </w:lvl>
    <w:lvl w:ilvl="6" w:tplc="A5983DCA">
      <w:numFmt w:val="bullet"/>
      <w:lvlText w:val="•"/>
      <w:lvlJc w:val="left"/>
      <w:pPr>
        <w:ind w:left="6152" w:hanging="339"/>
      </w:pPr>
      <w:rPr>
        <w:rFonts w:hint="default"/>
      </w:rPr>
    </w:lvl>
    <w:lvl w:ilvl="7" w:tplc="ED0EC0DC">
      <w:numFmt w:val="bullet"/>
      <w:lvlText w:val="•"/>
      <w:lvlJc w:val="left"/>
      <w:pPr>
        <w:ind w:left="6931" w:hanging="339"/>
      </w:pPr>
      <w:rPr>
        <w:rFonts w:hint="default"/>
      </w:rPr>
    </w:lvl>
    <w:lvl w:ilvl="8" w:tplc="5EFEA7D2">
      <w:numFmt w:val="bullet"/>
      <w:lvlText w:val="•"/>
      <w:lvlJc w:val="left"/>
      <w:pPr>
        <w:ind w:left="7710" w:hanging="339"/>
      </w:pPr>
      <w:rPr>
        <w:rFonts w:hint="default"/>
      </w:rPr>
    </w:lvl>
  </w:abstractNum>
  <w:abstractNum w:abstractNumId="12">
    <w:nsid w:val="5FBA258A"/>
    <w:multiLevelType w:val="hybridMultilevel"/>
    <w:tmpl w:val="C4F232A8"/>
    <w:lvl w:ilvl="0" w:tplc="C3DA097E">
      <w:start w:val="1"/>
      <w:numFmt w:val="decimal"/>
      <w:lvlText w:val="%1."/>
      <w:lvlJc w:val="left"/>
      <w:pPr>
        <w:ind w:left="116" w:hanging="222"/>
      </w:pPr>
      <w:rPr>
        <w:rFonts w:ascii="Times New Roman" w:eastAsia="Times New Roman" w:hAnsi="Times New Roman" w:cs="Times New Roman" w:hint="default"/>
        <w:color w:val="2A2A2A"/>
        <w:w w:val="103"/>
        <w:sz w:val="21"/>
        <w:szCs w:val="21"/>
      </w:rPr>
    </w:lvl>
    <w:lvl w:ilvl="1" w:tplc="8FE6CC6E">
      <w:numFmt w:val="bullet"/>
      <w:lvlText w:val="•"/>
      <w:lvlJc w:val="left"/>
      <w:pPr>
        <w:ind w:left="1104" w:hanging="222"/>
      </w:pPr>
      <w:rPr>
        <w:rFonts w:hint="default"/>
      </w:rPr>
    </w:lvl>
    <w:lvl w:ilvl="2" w:tplc="4CD88790">
      <w:numFmt w:val="bullet"/>
      <w:lvlText w:val="•"/>
      <w:lvlJc w:val="left"/>
      <w:pPr>
        <w:ind w:left="2089" w:hanging="222"/>
      </w:pPr>
      <w:rPr>
        <w:rFonts w:hint="default"/>
      </w:rPr>
    </w:lvl>
    <w:lvl w:ilvl="3" w:tplc="44F27C58">
      <w:numFmt w:val="bullet"/>
      <w:lvlText w:val="•"/>
      <w:lvlJc w:val="left"/>
      <w:pPr>
        <w:ind w:left="3074" w:hanging="222"/>
      </w:pPr>
      <w:rPr>
        <w:rFonts w:hint="default"/>
      </w:rPr>
    </w:lvl>
    <w:lvl w:ilvl="4" w:tplc="9B9EA396">
      <w:numFmt w:val="bullet"/>
      <w:lvlText w:val="•"/>
      <w:lvlJc w:val="left"/>
      <w:pPr>
        <w:ind w:left="4058" w:hanging="222"/>
      </w:pPr>
      <w:rPr>
        <w:rFonts w:hint="default"/>
      </w:rPr>
    </w:lvl>
    <w:lvl w:ilvl="5" w:tplc="3274EA40">
      <w:numFmt w:val="bullet"/>
      <w:lvlText w:val="•"/>
      <w:lvlJc w:val="left"/>
      <w:pPr>
        <w:ind w:left="5043" w:hanging="222"/>
      </w:pPr>
      <w:rPr>
        <w:rFonts w:hint="default"/>
      </w:rPr>
    </w:lvl>
    <w:lvl w:ilvl="6" w:tplc="53BCD156">
      <w:numFmt w:val="bullet"/>
      <w:lvlText w:val="•"/>
      <w:lvlJc w:val="left"/>
      <w:pPr>
        <w:ind w:left="6028" w:hanging="222"/>
      </w:pPr>
      <w:rPr>
        <w:rFonts w:hint="default"/>
      </w:rPr>
    </w:lvl>
    <w:lvl w:ilvl="7" w:tplc="668EEA52">
      <w:numFmt w:val="bullet"/>
      <w:lvlText w:val="•"/>
      <w:lvlJc w:val="left"/>
      <w:pPr>
        <w:ind w:left="7013" w:hanging="222"/>
      </w:pPr>
      <w:rPr>
        <w:rFonts w:hint="default"/>
      </w:rPr>
    </w:lvl>
    <w:lvl w:ilvl="8" w:tplc="DFFE9736">
      <w:numFmt w:val="bullet"/>
      <w:lvlText w:val="•"/>
      <w:lvlJc w:val="left"/>
      <w:pPr>
        <w:ind w:left="7997" w:hanging="222"/>
      </w:pPr>
      <w:rPr>
        <w:rFonts w:hint="default"/>
      </w:rPr>
    </w:lvl>
  </w:abstractNum>
  <w:abstractNum w:abstractNumId="13">
    <w:nsid w:val="6B573FEA"/>
    <w:multiLevelType w:val="hybridMultilevel"/>
    <w:tmpl w:val="73A4E5E2"/>
    <w:lvl w:ilvl="0" w:tplc="C9902062">
      <w:start w:val="2"/>
      <w:numFmt w:val="decimal"/>
      <w:lvlText w:val="%1."/>
      <w:lvlJc w:val="left"/>
      <w:pPr>
        <w:ind w:left="132" w:hanging="248"/>
      </w:pPr>
      <w:rPr>
        <w:rFonts w:ascii="Times New Roman" w:eastAsia="Times New Roman" w:hAnsi="Times New Roman" w:cs="Times New Roman" w:hint="default"/>
        <w:i/>
        <w:color w:val="2A2A2A"/>
        <w:w w:val="102"/>
        <w:sz w:val="23"/>
        <w:szCs w:val="23"/>
      </w:rPr>
    </w:lvl>
    <w:lvl w:ilvl="1" w:tplc="9746C83A">
      <w:numFmt w:val="bullet"/>
      <w:lvlText w:val="•"/>
      <w:lvlJc w:val="left"/>
      <w:pPr>
        <w:ind w:left="1320" w:hanging="248"/>
      </w:pPr>
      <w:rPr>
        <w:rFonts w:hint="default"/>
      </w:rPr>
    </w:lvl>
    <w:lvl w:ilvl="2" w:tplc="D63E8E4E">
      <w:numFmt w:val="bullet"/>
      <w:lvlText w:val="•"/>
      <w:lvlJc w:val="left"/>
      <w:pPr>
        <w:ind w:left="1840" w:hanging="248"/>
      </w:pPr>
      <w:rPr>
        <w:rFonts w:hint="default"/>
      </w:rPr>
    </w:lvl>
    <w:lvl w:ilvl="3" w:tplc="A7DAFC50">
      <w:numFmt w:val="bullet"/>
      <w:lvlText w:val="•"/>
      <w:lvlJc w:val="left"/>
      <w:pPr>
        <w:ind w:left="2765" w:hanging="248"/>
      </w:pPr>
      <w:rPr>
        <w:rFonts w:hint="default"/>
      </w:rPr>
    </w:lvl>
    <w:lvl w:ilvl="4" w:tplc="313C555A">
      <w:numFmt w:val="bullet"/>
      <w:lvlText w:val="•"/>
      <w:lvlJc w:val="left"/>
      <w:pPr>
        <w:ind w:left="3691" w:hanging="248"/>
      </w:pPr>
      <w:rPr>
        <w:rFonts w:hint="default"/>
      </w:rPr>
    </w:lvl>
    <w:lvl w:ilvl="5" w:tplc="DD1CFA78">
      <w:numFmt w:val="bullet"/>
      <w:lvlText w:val="•"/>
      <w:lvlJc w:val="left"/>
      <w:pPr>
        <w:ind w:left="4617" w:hanging="248"/>
      </w:pPr>
      <w:rPr>
        <w:rFonts w:hint="default"/>
      </w:rPr>
    </w:lvl>
    <w:lvl w:ilvl="6" w:tplc="91B441A2">
      <w:numFmt w:val="bullet"/>
      <w:lvlText w:val="•"/>
      <w:lvlJc w:val="left"/>
      <w:pPr>
        <w:ind w:left="5543" w:hanging="248"/>
      </w:pPr>
      <w:rPr>
        <w:rFonts w:hint="default"/>
      </w:rPr>
    </w:lvl>
    <w:lvl w:ilvl="7" w:tplc="73CA7104">
      <w:numFmt w:val="bullet"/>
      <w:lvlText w:val="•"/>
      <w:lvlJc w:val="left"/>
      <w:pPr>
        <w:ind w:left="6469" w:hanging="248"/>
      </w:pPr>
      <w:rPr>
        <w:rFonts w:hint="default"/>
      </w:rPr>
    </w:lvl>
    <w:lvl w:ilvl="8" w:tplc="13DC5582">
      <w:numFmt w:val="bullet"/>
      <w:lvlText w:val="•"/>
      <w:lvlJc w:val="left"/>
      <w:pPr>
        <w:ind w:left="7395" w:hanging="248"/>
      </w:pPr>
      <w:rPr>
        <w:rFonts w:hint="default"/>
      </w:rPr>
    </w:lvl>
  </w:abstractNum>
  <w:abstractNum w:abstractNumId="14">
    <w:nsid w:val="6E3A0851"/>
    <w:multiLevelType w:val="hybridMultilevel"/>
    <w:tmpl w:val="53900AA0"/>
    <w:lvl w:ilvl="0" w:tplc="ED5A32A6">
      <w:start w:val="1"/>
      <w:numFmt w:val="decimal"/>
      <w:lvlText w:val="%1."/>
      <w:lvlJc w:val="left"/>
      <w:pPr>
        <w:ind w:left="142" w:hanging="295"/>
      </w:pPr>
      <w:rPr>
        <w:rFonts w:hint="default"/>
        <w:i/>
        <w:w w:val="102"/>
      </w:rPr>
    </w:lvl>
    <w:lvl w:ilvl="1" w:tplc="84F07EB6">
      <w:numFmt w:val="bullet"/>
      <w:lvlText w:val="•"/>
      <w:lvlJc w:val="left"/>
      <w:pPr>
        <w:ind w:left="1052" w:hanging="295"/>
      </w:pPr>
      <w:rPr>
        <w:rFonts w:hint="default"/>
      </w:rPr>
    </w:lvl>
    <w:lvl w:ilvl="2" w:tplc="95183684">
      <w:numFmt w:val="bullet"/>
      <w:lvlText w:val="•"/>
      <w:lvlJc w:val="left"/>
      <w:pPr>
        <w:ind w:left="1965" w:hanging="295"/>
      </w:pPr>
      <w:rPr>
        <w:rFonts w:hint="default"/>
      </w:rPr>
    </w:lvl>
    <w:lvl w:ilvl="3" w:tplc="BBD42300">
      <w:numFmt w:val="bullet"/>
      <w:lvlText w:val="•"/>
      <w:lvlJc w:val="left"/>
      <w:pPr>
        <w:ind w:left="2878" w:hanging="295"/>
      </w:pPr>
      <w:rPr>
        <w:rFonts w:hint="default"/>
      </w:rPr>
    </w:lvl>
    <w:lvl w:ilvl="4" w:tplc="FD3A3BD0">
      <w:numFmt w:val="bullet"/>
      <w:lvlText w:val="•"/>
      <w:lvlJc w:val="left"/>
      <w:pPr>
        <w:ind w:left="3790" w:hanging="295"/>
      </w:pPr>
      <w:rPr>
        <w:rFonts w:hint="default"/>
      </w:rPr>
    </w:lvl>
    <w:lvl w:ilvl="5" w:tplc="1C626008">
      <w:numFmt w:val="bullet"/>
      <w:lvlText w:val="•"/>
      <w:lvlJc w:val="left"/>
      <w:pPr>
        <w:ind w:left="4703" w:hanging="295"/>
      </w:pPr>
      <w:rPr>
        <w:rFonts w:hint="default"/>
      </w:rPr>
    </w:lvl>
    <w:lvl w:ilvl="6" w:tplc="6FB0125C">
      <w:numFmt w:val="bullet"/>
      <w:lvlText w:val="•"/>
      <w:lvlJc w:val="left"/>
      <w:pPr>
        <w:ind w:left="5616" w:hanging="295"/>
      </w:pPr>
      <w:rPr>
        <w:rFonts w:hint="default"/>
      </w:rPr>
    </w:lvl>
    <w:lvl w:ilvl="7" w:tplc="D892FC1A">
      <w:numFmt w:val="bullet"/>
      <w:lvlText w:val="•"/>
      <w:lvlJc w:val="left"/>
      <w:pPr>
        <w:ind w:left="6529" w:hanging="295"/>
      </w:pPr>
      <w:rPr>
        <w:rFonts w:hint="default"/>
      </w:rPr>
    </w:lvl>
    <w:lvl w:ilvl="8" w:tplc="F768F8D0">
      <w:numFmt w:val="bullet"/>
      <w:lvlText w:val="•"/>
      <w:lvlJc w:val="left"/>
      <w:pPr>
        <w:ind w:left="7441" w:hanging="295"/>
      </w:pPr>
      <w:rPr>
        <w:rFonts w:hint="default"/>
      </w:rPr>
    </w:lvl>
  </w:abstractNum>
  <w:num w:numId="1">
    <w:abstractNumId w:val="4"/>
  </w:num>
  <w:num w:numId="2">
    <w:abstractNumId w:val="5"/>
  </w:num>
  <w:num w:numId="3">
    <w:abstractNumId w:val="2"/>
  </w:num>
  <w:num w:numId="4">
    <w:abstractNumId w:val="11"/>
  </w:num>
  <w:num w:numId="5">
    <w:abstractNumId w:val="13"/>
  </w:num>
  <w:num w:numId="6">
    <w:abstractNumId w:val="14"/>
  </w:num>
  <w:num w:numId="7">
    <w:abstractNumId w:val="0"/>
  </w:num>
  <w:num w:numId="8">
    <w:abstractNumId w:val="10"/>
  </w:num>
  <w:num w:numId="9">
    <w:abstractNumId w:val="12"/>
  </w:num>
  <w:num w:numId="10">
    <w:abstractNumId w:val="8"/>
  </w:num>
  <w:num w:numId="11">
    <w:abstractNumId w:val="1"/>
  </w:num>
  <w:num w:numId="12">
    <w:abstractNumId w:val="9"/>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49"/>
    <w:rsid w:val="00000A79"/>
    <w:rsid w:val="000A03FC"/>
    <w:rsid w:val="002A4B1A"/>
    <w:rsid w:val="003B0B7B"/>
    <w:rsid w:val="005B57B1"/>
    <w:rsid w:val="0061353C"/>
    <w:rsid w:val="006860E3"/>
    <w:rsid w:val="007910C7"/>
    <w:rsid w:val="008B18F3"/>
    <w:rsid w:val="0095479A"/>
    <w:rsid w:val="009E6A12"/>
    <w:rsid w:val="00A237D2"/>
    <w:rsid w:val="00B40649"/>
    <w:rsid w:val="00C12554"/>
    <w:rsid w:val="00C7672E"/>
    <w:rsid w:val="00CF436A"/>
    <w:rsid w:val="00DD50B9"/>
    <w:rsid w:val="00FE51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44" w:hanging="339"/>
      <w:outlineLvl w:val="0"/>
    </w:pPr>
    <w:rPr>
      <w:b/>
      <w:bCs/>
      <w:sz w:val="27"/>
      <w:szCs w:val="27"/>
    </w:rPr>
  </w:style>
  <w:style w:type="paragraph" w:styleId="Ttulo2">
    <w:name w:val="heading 2"/>
    <w:basedOn w:val="Normal"/>
    <w:uiPriority w:val="1"/>
    <w:qFormat/>
    <w:pPr>
      <w:ind w:right="111"/>
      <w:jc w:val="right"/>
      <w:outlineLvl w:val="1"/>
    </w:pPr>
    <w:rPr>
      <w:rFonts w:ascii="Courier New" w:eastAsia="Courier New" w:hAnsi="Courier New" w:cs="Courier New"/>
      <w:sz w:val="27"/>
      <w:szCs w:val="27"/>
    </w:rPr>
  </w:style>
  <w:style w:type="paragraph" w:styleId="Ttulo3">
    <w:name w:val="heading 3"/>
    <w:basedOn w:val="Normal"/>
    <w:uiPriority w:val="1"/>
    <w:qFormat/>
    <w:pPr>
      <w:spacing w:before="3"/>
      <w:outlineLvl w:val="2"/>
    </w:pPr>
    <w:rPr>
      <w:rFonts w:ascii="Courier New" w:eastAsia="Courier New" w:hAnsi="Courier New" w:cs="Courier New"/>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6" w:firstLine="3"/>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860E3"/>
    <w:rPr>
      <w:rFonts w:ascii="Tahoma" w:hAnsi="Tahoma" w:cs="Tahoma"/>
      <w:sz w:val="16"/>
      <w:szCs w:val="16"/>
    </w:rPr>
  </w:style>
  <w:style w:type="character" w:customStyle="1" w:styleId="TextodegloboCar">
    <w:name w:val="Texto de globo Car"/>
    <w:basedOn w:val="Fuentedeprrafopredeter"/>
    <w:link w:val="Textodeglobo"/>
    <w:uiPriority w:val="99"/>
    <w:semiHidden/>
    <w:rsid w:val="006860E3"/>
    <w:rPr>
      <w:rFonts w:ascii="Tahoma" w:eastAsia="Times New Roman" w:hAnsi="Tahoma" w:cs="Tahoma"/>
      <w:sz w:val="16"/>
      <w:szCs w:val="16"/>
    </w:rPr>
  </w:style>
  <w:style w:type="paragraph" w:styleId="Encabezado">
    <w:name w:val="header"/>
    <w:basedOn w:val="Normal"/>
    <w:link w:val="EncabezadoCar"/>
    <w:uiPriority w:val="99"/>
    <w:unhideWhenUsed/>
    <w:rsid w:val="00C12554"/>
    <w:pPr>
      <w:tabs>
        <w:tab w:val="center" w:pos="4252"/>
        <w:tab w:val="right" w:pos="8504"/>
      </w:tabs>
    </w:pPr>
  </w:style>
  <w:style w:type="character" w:customStyle="1" w:styleId="EncabezadoCar">
    <w:name w:val="Encabezado Car"/>
    <w:basedOn w:val="Fuentedeprrafopredeter"/>
    <w:link w:val="Encabezado"/>
    <w:uiPriority w:val="99"/>
    <w:rsid w:val="00C12554"/>
    <w:rPr>
      <w:rFonts w:ascii="Times New Roman" w:eastAsia="Times New Roman" w:hAnsi="Times New Roman" w:cs="Times New Roman"/>
    </w:rPr>
  </w:style>
  <w:style w:type="paragraph" w:styleId="Piedepgina">
    <w:name w:val="footer"/>
    <w:basedOn w:val="Normal"/>
    <w:link w:val="PiedepginaCar"/>
    <w:uiPriority w:val="99"/>
    <w:unhideWhenUsed/>
    <w:rsid w:val="00C12554"/>
    <w:pPr>
      <w:tabs>
        <w:tab w:val="center" w:pos="4252"/>
        <w:tab w:val="right" w:pos="8504"/>
      </w:tabs>
    </w:pPr>
  </w:style>
  <w:style w:type="character" w:customStyle="1" w:styleId="PiedepginaCar">
    <w:name w:val="Pie de página Car"/>
    <w:basedOn w:val="Fuentedeprrafopredeter"/>
    <w:link w:val="Piedepgina"/>
    <w:uiPriority w:val="99"/>
    <w:rsid w:val="00C1255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44" w:hanging="339"/>
      <w:outlineLvl w:val="0"/>
    </w:pPr>
    <w:rPr>
      <w:b/>
      <w:bCs/>
      <w:sz w:val="27"/>
      <w:szCs w:val="27"/>
    </w:rPr>
  </w:style>
  <w:style w:type="paragraph" w:styleId="Ttulo2">
    <w:name w:val="heading 2"/>
    <w:basedOn w:val="Normal"/>
    <w:uiPriority w:val="1"/>
    <w:qFormat/>
    <w:pPr>
      <w:ind w:right="111"/>
      <w:jc w:val="right"/>
      <w:outlineLvl w:val="1"/>
    </w:pPr>
    <w:rPr>
      <w:rFonts w:ascii="Courier New" w:eastAsia="Courier New" w:hAnsi="Courier New" w:cs="Courier New"/>
      <w:sz w:val="27"/>
      <w:szCs w:val="27"/>
    </w:rPr>
  </w:style>
  <w:style w:type="paragraph" w:styleId="Ttulo3">
    <w:name w:val="heading 3"/>
    <w:basedOn w:val="Normal"/>
    <w:uiPriority w:val="1"/>
    <w:qFormat/>
    <w:pPr>
      <w:spacing w:before="3"/>
      <w:outlineLvl w:val="2"/>
    </w:pPr>
    <w:rPr>
      <w:rFonts w:ascii="Courier New" w:eastAsia="Courier New" w:hAnsi="Courier New" w:cs="Courier New"/>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6" w:firstLine="3"/>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860E3"/>
    <w:rPr>
      <w:rFonts w:ascii="Tahoma" w:hAnsi="Tahoma" w:cs="Tahoma"/>
      <w:sz w:val="16"/>
      <w:szCs w:val="16"/>
    </w:rPr>
  </w:style>
  <w:style w:type="character" w:customStyle="1" w:styleId="TextodegloboCar">
    <w:name w:val="Texto de globo Car"/>
    <w:basedOn w:val="Fuentedeprrafopredeter"/>
    <w:link w:val="Textodeglobo"/>
    <w:uiPriority w:val="99"/>
    <w:semiHidden/>
    <w:rsid w:val="006860E3"/>
    <w:rPr>
      <w:rFonts w:ascii="Tahoma" w:eastAsia="Times New Roman" w:hAnsi="Tahoma" w:cs="Tahoma"/>
      <w:sz w:val="16"/>
      <w:szCs w:val="16"/>
    </w:rPr>
  </w:style>
  <w:style w:type="paragraph" w:styleId="Encabezado">
    <w:name w:val="header"/>
    <w:basedOn w:val="Normal"/>
    <w:link w:val="EncabezadoCar"/>
    <w:uiPriority w:val="99"/>
    <w:unhideWhenUsed/>
    <w:rsid w:val="00C12554"/>
    <w:pPr>
      <w:tabs>
        <w:tab w:val="center" w:pos="4252"/>
        <w:tab w:val="right" w:pos="8504"/>
      </w:tabs>
    </w:pPr>
  </w:style>
  <w:style w:type="character" w:customStyle="1" w:styleId="EncabezadoCar">
    <w:name w:val="Encabezado Car"/>
    <w:basedOn w:val="Fuentedeprrafopredeter"/>
    <w:link w:val="Encabezado"/>
    <w:uiPriority w:val="99"/>
    <w:rsid w:val="00C12554"/>
    <w:rPr>
      <w:rFonts w:ascii="Times New Roman" w:eastAsia="Times New Roman" w:hAnsi="Times New Roman" w:cs="Times New Roman"/>
    </w:rPr>
  </w:style>
  <w:style w:type="paragraph" w:styleId="Piedepgina">
    <w:name w:val="footer"/>
    <w:basedOn w:val="Normal"/>
    <w:link w:val="PiedepginaCar"/>
    <w:uiPriority w:val="99"/>
    <w:unhideWhenUsed/>
    <w:rsid w:val="00C12554"/>
    <w:pPr>
      <w:tabs>
        <w:tab w:val="center" w:pos="4252"/>
        <w:tab w:val="right" w:pos="8504"/>
      </w:tabs>
    </w:pPr>
  </w:style>
  <w:style w:type="character" w:customStyle="1" w:styleId="PiedepginaCar">
    <w:name w:val="Pie de página Car"/>
    <w:basedOn w:val="Fuentedeprrafopredeter"/>
    <w:link w:val="Piedepgina"/>
    <w:uiPriority w:val="99"/>
    <w:rsid w:val="00C125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7478">
      <w:bodyDiv w:val="1"/>
      <w:marLeft w:val="0"/>
      <w:marRight w:val="0"/>
      <w:marTop w:val="0"/>
      <w:marBottom w:val="0"/>
      <w:divBdr>
        <w:top w:val="none" w:sz="0" w:space="0" w:color="auto"/>
        <w:left w:val="none" w:sz="0" w:space="0" w:color="auto"/>
        <w:bottom w:val="none" w:sz="0" w:space="0" w:color="auto"/>
        <w:right w:val="none" w:sz="0" w:space="0" w:color="auto"/>
      </w:divBdr>
    </w:div>
    <w:div w:id="1770660954">
      <w:bodyDiv w:val="1"/>
      <w:marLeft w:val="0"/>
      <w:marRight w:val="0"/>
      <w:marTop w:val="0"/>
      <w:marBottom w:val="0"/>
      <w:divBdr>
        <w:top w:val="none" w:sz="0" w:space="0" w:color="auto"/>
        <w:left w:val="none" w:sz="0" w:space="0" w:color="auto"/>
        <w:bottom w:val="none" w:sz="0" w:space="0" w:color="auto"/>
        <w:right w:val="none" w:sz="0" w:space="0" w:color="auto"/>
      </w:divBdr>
    </w:div>
    <w:div w:id="1932931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51</Pages>
  <Words>18632</Words>
  <Characters>102482</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3</cp:revision>
  <dcterms:created xsi:type="dcterms:W3CDTF">2017-03-14T18:01:00Z</dcterms:created>
  <dcterms:modified xsi:type="dcterms:W3CDTF">2017-03-14T18:17:00Z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Canon iR1730</vt:lpwstr>
  </property>
  <property fmtid="{D5CDD505-2E9C-101B-9397-08002B2CF9AE}" pid="4" name="LastSaved">
    <vt:filetime>2017-01-11T00:00:00Z</vt:filetime>
  </property>
</Properties>
</file>