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B9" w:rsidRDefault="006821B9">
      <w:pPr>
        <w:pStyle w:val="Textoindependiente"/>
        <w:spacing w:before="2"/>
        <w:rPr>
          <w:sz w:val="12"/>
        </w:rPr>
      </w:pPr>
    </w:p>
    <w:p w:rsidR="006821B9" w:rsidRPr="006948B9" w:rsidRDefault="0052603E">
      <w:pPr>
        <w:spacing w:before="89" w:line="388" w:lineRule="exact"/>
        <w:ind w:left="1915"/>
        <w:rPr>
          <w:rFonts w:ascii="Arial"/>
          <w:b/>
          <w:i/>
          <w:sz w:val="24"/>
        </w:rPr>
      </w:pP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1158239</wp:posOffset>
            </wp:positionH>
            <wp:positionV relativeFrom="paragraph">
              <wp:posOffset>-93402</wp:posOffset>
            </wp:positionV>
            <wp:extent cx="524256" cy="86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Arial"/>
          <w:b/>
          <w:i/>
          <w:color w:val="2B2B2B"/>
          <w:sz w:val="34"/>
        </w:rPr>
        <w:t>CONCELLO  DE</w:t>
      </w:r>
      <w:proofErr w:type="gramEnd"/>
      <w:r>
        <w:rPr>
          <w:rFonts w:ascii="Arial"/>
          <w:b/>
          <w:i/>
          <w:color w:val="2B2B2B"/>
          <w:sz w:val="34"/>
        </w:rPr>
        <w:t xml:space="preserve"> CEDEIRA</w:t>
      </w:r>
      <w:r w:rsidR="006948B9">
        <w:rPr>
          <w:rFonts w:ascii="Arial"/>
          <w:b/>
          <w:i/>
          <w:color w:val="2B2B2B"/>
          <w:sz w:val="34"/>
        </w:rPr>
        <w:t xml:space="preserve"> </w:t>
      </w:r>
      <w:bookmarkStart w:id="0" w:name="_GoBack"/>
      <w:r w:rsidR="006948B9" w:rsidRPr="006948B9">
        <w:rPr>
          <w:rFonts w:ascii="Arial"/>
          <w:b/>
          <w:i/>
          <w:color w:val="2B2B2B"/>
          <w:sz w:val="20"/>
        </w:rPr>
        <w:t>(A CORU</w:t>
      </w:r>
      <w:r w:rsidR="006948B9" w:rsidRPr="006948B9">
        <w:rPr>
          <w:rFonts w:ascii="Arial" w:hAnsi="Arial" w:cs="Arial"/>
          <w:b/>
          <w:i/>
          <w:color w:val="2B2B2B"/>
          <w:sz w:val="20"/>
        </w:rPr>
        <w:t>Ñ</w:t>
      </w:r>
      <w:r w:rsidR="006948B9" w:rsidRPr="006948B9">
        <w:rPr>
          <w:rFonts w:ascii="Arial"/>
          <w:b/>
          <w:i/>
          <w:color w:val="2B2B2B"/>
          <w:sz w:val="20"/>
        </w:rPr>
        <w:t>A)</w:t>
      </w:r>
      <w:bookmarkEnd w:id="0"/>
    </w:p>
    <w:p w:rsidR="006821B9" w:rsidRDefault="0052603E">
      <w:pPr>
        <w:spacing w:line="314" w:lineRule="auto"/>
        <w:ind w:left="1866" w:right="3355" w:hanging="1"/>
        <w:rPr>
          <w:rFonts w:ascii="Arial" w:hAnsi="Arial"/>
          <w:i/>
          <w:sz w:val="17"/>
        </w:rPr>
      </w:pPr>
      <w:proofErr w:type="spellStart"/>
      <w:r>
        <w:rPr>
          <w:rFonts w:ascii="Arial" w:hAnsi="Arial"/>
          <w:i/>
          <w:color w:val="2B2B2B"/>
          <w:w w:val="105"/>
          <w:sz w:val="17"/>
        </w:rPr>
        <w:t>Teléfono</w:t>
      </w:r>
      <w:proofErr w:type="spellEnd"/>
      <w:r>
        <w:rPr>
          <w:rFonts w:ascii="Arial" w:hAnsi="Arial"/>
          <w:i/>
          <w:color w:val="2B2B2B"/>
          <w:w w:val="105"/>
          <w:sz w:val="17"/>
        </w:rPr>
        <w:t xml:space="preserve">: 981 48 </w:t>
      </w:r>
      <w:r>
        <w:rPr>
          <w:color w:val="2B2B2B"/>
          <w:w w:val="105"/>
          <w:sz w:val="19"/>
        </w:rPr>
        <w:t xml:space="preserve">00 00 - </w:t>
      </w:r>
      <w:r>
        <w:rPr>
          <w:rFonts w:ascii="Arial" w:hAnsi="Arial"/>
          <w:i/>
          <w:color w:val="2B2B2B"/>
          <w:w w:val="105"/>
          <w:sz w:val="17"/>
        </w:rPr>
        <w:t>Fax: 981 48 25 06 C.I.F.: P-1502200-G</w:t>
      </w:r>
    </w:p>
    <w:p w:rsidR="006821B9" w:rsidRDefault="006821B9">
      <w:pPr>
        <w:pStyle w:val="Textoindependiente"/>
        <w:rPr>
          <w:rFonts w:ascii="Arial"/>
          <w:i/>
          <w:sz w:val="18"/>
        </w:rPr>
      </w:pPr>
    </w:p>
    <w:p w:rsidR="006821B9" w:rsidRDefault="006821B9">
      <w:pPr>
        <w:pStyle w:val="Textoindependiente"/>
        <w:rPr>
          <w:rFonts w:ascii="Arial"/>
          <w:i/>
          <w:sz w:val="18"/>
        </w:rPr>
      </w:pPr>
    </w:p>
    <w:p w:rsidR="006821B9" w:rsidRDefault="006821B9">
      <w:pPr>
        <w:pStyle w:val="Textoindependiente"/>
        <w:rPr>
          <w:rFonts w:ascii="Arial"/>
          <w:i/>
          <w:sz w:val="18"/>
        </w:rPr>
      </w:pPr>
    </w:p>
    <w:p w:rsidR="006821B9" w:rsidRDefault="006821B9">
      <w:pPr>
        <w:pStyle w:val="Textoindependiente"/>
        <w:rPr>
          <w:rFonts w:ascii="Arial"/>
          <w:i/>
          <w:sz w:val="18"/>
        </w:rPr>
      </w:pPr>
    </w:p>
    <w:p w:rsidR="006821B9" w:rsidRDefault="0052603E">
      <w:pPr>
        <w:pStyle w:val="Ttulo1"/>
        <w:spacing w:before="144"/>
        <w:ind w:right="3835"/>
      </w:pPr>
      <w:r>
        <w:rPr>
          <w:color w:val="2B2B2B"/>
          <w:u w:val="single" w:color="000000"/>
        </w:rPr>
        <w:t>CONVOCATORIA</w:t>
      </w:r>
    </w:p>
    <w:p w:rsidR="006821B9" w:rsidRDefault="006821B9">
      <w:pPr>
        <w:pStyle w:val="Textoindependiente"/>
        <w:rPr>
          <w:b/>
          <w:sz w:val="20"/>
        </w:rPr>
      </w:pPr>
    </w:p>
    <w:p w:rsidR="006821B9" w:rsidRDefault="006821B9">
      <w:pPr>
        <w:pStyle w:val="Textoindependiente"/>
        <w:spacing w:before="6"/>
        <w:rPr>
          <w:b/>
          <w:sz w:val="22"/>
        </w:rPr>
      </w:pPr>
    </w:p>
    <w:p w:rsidR="006821B9" w:rsidRDefault="0052603E">
      <w:pPr>
        <w:pStyle w:val="Textoindependiente"/>
        <w:spacing w:line="261" w:lineRule="auto"/>
        <w:ind w:left="115" w:right="589" w:firstLine="713"/>
        <w:jc w:val="both"/>
      </w:pPr>
      <w:r>
        <w:rPr>
          <w:color w:val="2B2B2B"/>
        </w:rPr>
        <w:t xml:space="preserve">Mediante o </w:t>
      </w:r>
      <w:proofErr w:type="spellStart"/>
      <w:r>
        <w:rPr>
          <w:color w:val="2B2B2B"/>
        </w:rPr>
        <w:t>presente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escrito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convócaselle</w:t>
      </w:r>
      <w:proofErr w:type="spellEnd"/>
      <w:r>
        <w:rPr>
          <w:color w:val="2B2B2B"/>
        </w:rPr>
        <w:t xml:space="preserve"> á </w:t>
      </w:r>
      <w:proofErr w:type="spellStart"/>
      <w:r>
        <w:rPr>
          <w:color w:val="2B2B2B"/>
        </w:rPr>
        <w:t>Sesión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Ordinaria</w:t>
      </w:r>
      <w:proofErr w:type="spellEnd"/>
      <w:r>
        <w:rPr>
          <w:color w:val="2B2B2B"/>
        </w:rPr>
        <w:t xml:space="preserve"> que a </w:t>
      </w:r>
      <w:proofErr w:type="spellStart"/>
      <w:r>
        <w:rPr>
          <w:b/>
          <w:color w:val="2B2B2B"/>
        </w:rPr>
        <w:t>Xunta</w:t>
      </w:r>
      <w:proofErr w:type="spellEnd"/>
      <w:r>
        <w:rPr>
          <w:b/>
          <w:color w:val="2B2B2B"/>
        </w:rPr>
        <w:t xml:space="preserve"> de </w:t>
      </w:r>
      <w:proofErr w:type="spellStart"/>
      <w:r>
        <w:rPr>
          <w:b/>
          <w:color w:val="2B2B2B"/>
        </w:rPr>
        <w:t>Goberno</w:t>
      </w:r>
      <w:proofErr w:type="spellEnd"/>
      <w:r>
        <w:rPr>
          <w:b/>
          <w:color w:val="2B2B2B"/>
        </w:rPr>
        <w:t xml:space="preserve"> Local </w:t>
      </w:r>
      <w:proofErr w:type="spellStart"/>
      <w:r>
        <w:rPr>
          <w:color w:val="2B2B2B"/>
        </w:rPr>
        <w:t>realizará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na</w:t>
      </w:r>
      <w:proofErr w:type="spellEnd"/>
      <w:r>
        <w:rPr>
          <w:color w:val="2B2B2B"/>
        </w:rPr>
        <w:t xml:space="preserve"> CASA CONSISTORIAL , o  </w:t>
      </w:r>
      <w:proofErr w:type="spellStart"/>
      <w:r>
        <w:rPr>
          <w:color w:val="2B2B2B"/>
        </w:rPr>
        <w:t>próximo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día</w:t>
      </w:r>
      <w:proofErr w:type="spellEnd"/>
      <w:r>
        <w:rPr>
          <w:color w:val="2B2B2B"/>
        </w:rPr>
        <w:t xml:space="preserve">  </w:t>
      </w:r>
      <w:proofErr w:type="spellStart"/>
      <w:r>
        <w:rPr>
          <w:b/>
          <w:color w:val="2B2B2B"/>
        </w:rPr>
        <w:t>sete</w:t>
      </w:r>
      <w:proofErr w:type="spellEnd"/>
      <w:r>
        <w:rPr>
          <w:b/>
          <w:color w:val="2B2B2B"/>
        </w:rPr>
        <w:t xml:space="preserve">  </w:t>
      </w:r>
      <w:r>
        <w:rPr>
          <w:color w:val="2B2B2B"/>
        </w:rPr>
        <w:t xml:space="preserve">de </w:t>
      </w:r>
      <w:proofErr w:type="spellStart"/>
      <w:r>
        <w:rPr>
          <w:b/>
          <w:color w:val="2B2B2B"/>
        </w:rPr>
        <w:t>novembro</w:t>
      </w:r>
      <w:proofErr w:type="spellEnd"/>
      <w:r>
        <w:rPr>
          <w:b/>
          <w:color w:val="2B2B2B"/>
        </w:rPr>
        <w:t xml:space="preserve"> </w:t>
      </w:r>
      <w:proofErr w:type="spellStart"/>
      <w:r>
        <w:rPr>
          <w:b/>
          <w:color w:val="2B2B2B"/>
        </w:rPr>
        <w:t>ás</w:t>
      </w:r>
      <w:proofErr w:type="spellEnd"/>
      <w:r>
        <w:rPr>
          <w:b/>
          <w:color w:val="2B2B2B"/>
        </w:rPr>
        <w:t xml:space="preserve"> </w:t>
      </w:r>
      <w:proofErr w:type="spellStart"/>
      <w:r>
        <w:rPr>
          <w:b/>
          <w:color w:val="2B2B2B"/>
        </w:rPr>
        <w:t>doce</w:t>
      </w:r>
      <w:proofErr w:type="spellEnd"/>
      <w:r>
        <w:rPr>
          <w:b/>
          <w:color w:val="2B2B2B"/>
        </w:rPr>
        <w:t xml:space="preserve"> cero </w:t>
      </w:r>
      <w:r>
        <w:rPr>
          <w:color w:val="2B2B2B"/>
        </w:rPr>
        <w:t xml:space="preserve">horas, </w:t>
      </w:r>
      <w:proofErr w:type="spellStart"/>
      <w:r>
        <w:rPr>
          <w:color w:val="2B2B2B"/>
        </w:rPr>
        <w:t>en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primeira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convocatoria</w:t>
      </w:r>
      <w:proofErr w:type="spellEnd"/>
      <w:r>
        <w:rPr>
          <w:color w:val="2B2B2B"/>
        </w:rPr>
        <w:t xml:space="preserve">, e </w:t>
      </w:r>
      <w:proofErr w:type="spellStart"/>
      <w:r>
        <w:rPr>
          <w:color w:val="2B2B2B"/>
        </w:rPr>
        <w:t>procederase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en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segunda</w:t>
      </w:r>
      <w:proofErr w:type="spellEnd"/>
      <w:r>
        <w:rPr>
          <w:color w:val="2B2B2B"/>
        </w:rPr>
        <w:t xml:space="preserve"> de </w:t>
      </w:r>
      <w:proofErr w:type="spellStart"/>
      <w:r>
        <w:rPr>
          <w:color w:val="2B2B2B"/>
        </w:rPr>
        <w:t>acordo</w:t>
      </w:r>
      <w:proofErr w:type="spellEnd"/>
      <w:r>
        <w:rPr>
          <w:color w:val="2B2B2B"/>
        </w:rPr>
        <w:t xml:space="preserve"> co </w:t>
      </w:r>
      <w:proofErr w:type="spellStart"/>
      <w:r>
        <w:rPr>
          <w:color w:val="2B2B2B"/>
        </w:rPr>
        <w:t>estipulado</w:t>
      </w:r>
      <w:proofErr w:type="spellEnd"/>
      <w:r>
        <w:rPr>
          <w:color w:val="2B2B2B"/>
        </w:rPr>
        <w:t xml:space="preserve">  no </w:t>
      </w:r>
      <w:proofErr w:type="spellStart"/>
      <w:r>
        <w:rPr>
          <w:color w:val="2B2B2B"/>
        </w:rPr>
        <w:t>artigo</w:t>
      </w:r>
      <w:proofErr w:type="spellEnd"/>
      <w:r>
        <w:rPr>
          <w:color w:val="2B2B2B"/>
        </w:rPr>
        <w:t xml:space="preserve"> 113.1.c) do R.O.F., </w:t>
      </w:r>
      <w:proofErr w:type="spellStart"/>
      <w:r>
        <w:rPr>
          <w:color w:val="2B2B2B"/>
        </w:rPr>
        <w:t>coa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seguinte</w:t>
      </w:r>
      <w:proofErr w:type="spellEnd"/>
      <w:r>
        <w:rPr>
          <w:color w:val="2B2B2B"/>
        </w:rPr>
        <w:t>:</w:t>
      </w:r>
    </w:p>
    <w:p w:rsidR="006821B9" w:rsidRDefault="006821B9">
      <w:pPr>
        <w:pStyle w:val="Textoindependiente"/>
        <w:rPr>
          <w:sz w:val="24"/>
        </w:rPr>
      </w:pPr>
    </w:p>
    <w:p w:rsidR="006821B9" w:rsidRDefault="006821B9">
      <w:pPr>
        <w:pStyle w:val="Textoindependiente"/>
        <w:spacing w:before="6"/>
        <w:rPr>
          <w:sz w:val="21"/>
        </w:rPr>
      </w:pPr>
    </w:p>
    <w:p w:rsidR="006821B9" w:rsidRDefault="0052603E">
      <w:pPr>
        <w:pStyle w:val="Ttulo1"/>
      </w:pPr>
      <w:r>
        <w:rPr>
          <w:color w:val="2B2B2B"/>
          <w:w w:val="110"/>
        </w:rPr>
        <w:t>ORDEDODÍA</w:t>
      </w:r>
    </w:p>
    <w:p w:rsidR="006821B9" w:rsidRDefault="006821B9">
      <w:pPr>
        <w:pStyle w:val="Textoindependiente"/>
        <w:rPr>
          <w:b/>
          <w:sz w:val="24"/>
        </w:rPr>
      </w:pPr>
    </w:p>
    <w:p w:rsidR="006821B9" w:rsidRDefault="006821B9">
      <w:pPr>
        <w:pStyle w:val="Textoindependiente"/>
        <w:rPr>
          <w:b/>
          <w:sz w:val="26"/>
        </w:rPr>
      </w:pPr>
    </w:p>
    <w:p w:rsidR="006821B9" w:rsidRDefault="0052603E">
      <w:pPr>
        <w:pStyle w:val="Prrafodelista"/>
        <w:numPr>
          <w:ilvl w:val="0"/>
          <w:numId w:val="1"/>
        </w:numPr>
        <w:tabs>
          <w:tab w:val="left" w:pos="389"/>
        </w:tabs>
        <w:spacing w:before="0"/>
        <w:ind w:firstLine="4"/>
        <w:rPr>
          <w:color w:val="2B2B2B"/>
          <w:sz w:val="23"/>
        </w:rPr>
      </w:pPr>
      <w:r>
        <w:rPr>
          <w:color w:val="2B2B2B"/>
          <w:sz w:val="23"/>
        </w:rPr>
        <w:t>APROBACIÓN,  SI PROCEDE,  DA ACTA DE</w:t>
      </w:r>
      <w:r>
        <w:rPr>
          <w:color w:val="2B2B2B"/>
          <w:spacing w:val="31"/>
          <w:sz w:val="23"/>
        </w:rPr>
        <w:t xml:space="preserve"> </w:t>
      </w:r>
      <w:r>
        <w:rPr>
          <w:color w:val="2B2B2B"/>
          <w:sz w:val="23"/>
        </w:rPr>
        <w:t>24.10.2016</w:t>
      </w:r>
    </w:p>
    <w:p w:rsidR="006821B9" w:rsidRDefault="0052603E">
      <w:pPr>
        <w:pStyle w:val="Prrafodelista"/>
        <w:numPr>
          <w:ilvl w:val="0"/>
          <w:numId w:val="1"/>
        </w:numPr>
        <w:tabs>
          <w:tab w:val="left" w:pos="557"/>
          <w:tab w:val="left" w:pos="558"/>
          <w:tab w:val="left" w:pos="1735"/>
          <w:tab w:val="left" w:pos="2278"/>
          <w:tab w:val="left" w:pos="4255"/>
          <w:tab w:val="left" w:pos="5580"/>
          <w:tab w:val="left" w:pos="6129"/>
          <w:tab w:val="left" w:pos="7807"/>
        </w:tabs>
        <w:ind w:left="557" w:hanging="428"/>
        <w:rPr>
          <w:color w:val="424242"/>
          <w:sz w:val="23"/>
        </w:rPr>
      </w:pPr>
      <w:r>
        <w:rPr>
          <w:color w:val="2B2B2B"/>
          <w:sz w:val="23"/>
        </w:rPr>
        <w:t>CAMBIO</w:t>
      </w:r>
      <w:r>
        <w:rPr>
          <w:color w:val="2B2B2B"/>
          <w:sz w:val="23"/>
        </w:rPr>
        <w:tab/>
        <w:t>DE</w:t>
      </w:r>
      <w:r>
        <w:rPr>
          <w:color w:val="2B2B2B"/>
          <w:sz w:val="23"/>
        </w:rPr>
        <w:tab/>
        <w:t>TITULARIDADE</w:t>
      </w:r>
      <w:r>
        <w:rPr>
          <w:color w:val="2B2B2B"/>
          <w:sz w:val="23"/>
        </w:rPr>
        <w:tab/>
        <w:t>LICENCIA</w:t>
      </w:r>
      <w:r>
        <w:rPr>
          <w:color w:val="2B2B2B"/>
          <w:sz w:val="23"/>
        </w:rPr>
        <w:tab/>
        <w:t>DE</w:t>
      </w:r>
      <w:r>
        <w:rPr>
          <w:color w:val="2B2B2B"/>
          <w:sz w:val="23"/>
        </w:rPr>
        <w:tab/>
        <w:t>ACTIVIDADE</w:t>
      </w:r>
      <w:r>
        <w:rPr>
          <w:color w:val="2B2B2B"/>
          <w:sz w:val="23"/>
        </w:rPr>
        <w:tab/>
        <w:t>EXPTE</w:t>
      </w:r>
    </w:p>
    <w:p w:rsidR="006821B9" w:rsidRDefault="0052603E">
      <w:pPr>
        <w:pStyle w:val="Textoindependiente"/>
        <w:spacing w:before="17"/>
        <w:ind w:left="129"/>
      </w:pPr>
      <w:r>
        <w:rPr>
          <w:color w:val="2B2B2B"/>
          <w:w w:val="105"/>
        </w:rPr>
        <w:t>2016/U020/000015</w:t>
      </w:r>
    </w:p>
    <w:p w:rsidR="006821B9" w:rsidRDefault="0052603E">
      <w:pPr>
        <w:pStyle w:val="Prrafodelista"/>
        <w:numPr>
          <w:ilvl w:val="0"/>
          <w:numId w:val="1"/>
        </w:numPr>
        <w:tabs>
          <w:tab w:val="left" w:pos="389"/>
        </w:tabs>
        <w:ind w:left="388" w:hanging="259"/>
        <w:rPr>
          <w:color w:val="2B2B2B"/>
          <w:sz w:val="23"/>
        </w:rPr>
      </w:pPr>
      <w:r>
        <w:rPr>
          <w:color w:val="2B2B2B"/>
          <w:sz w:val="23"/>
        </w:rPr>
        <w:t>APROBACIÓN  DE</w:t>
      </w:r>
      <w:r>
        <w:rPr>
          <w:color w:val="2B2B2B"/>
          <w:spacing w:val="8"/>
          <w:sz w:val="23"/>
        </w:rPr>
        <w:t xml:space="preserve"> </w:t>
      </w:r>
      <w:r>
        <w:rPr>
          <w:color w:val="2B2B2B"/>
          <w:sz w:val="23"/>
        </w:rPr>
        <w:t>FACTURAS</w:t>
      </w:r>
    </w:p>
    <w:p w:rsidR="006821B9" w:rsidRDefault="0052603E">
      <w:pPr>
        <w:pStyle w:val="Prrafodelista"/>
        <w:numPr>
          <w:ilvl w:val="0"/>
          <w:numId w:val="1"/>
        </w:numPr>
        <w:tabs>
          <w:tab w:val="left" w:pos="499"/>
        </w:tabs>
        <w:spacing w:before="17" w:line="254" w:lineRule="auto"/>
        <w:ind w:right="598" w:firstLine="8"/>
        <w:jc w:val="both"/>
        <w:rPr>
          <w:color w:val="2B2B2B"/>
          <w:sz w:val="23"/>
        </w:rPr>
      </w:pPr>
      <w:r>
        <w:rPr>
          <w:color w:val="2B2B2B"/>
          <w:sz w:val="23"/>
        </w:rPr>
        <w:t>APROBACIÓN LISTA COBRO SERVIZO UTILIZACIÓN INSTALACIÓNS DEPORTIVAS E PRESTACIÓN ACTIVIDADES DEPORTIVAS PRIMEIRO TRIMESTRE  CURSO</w:t>
      </w:r>
      <w:r>
        <w:rPr>
          <w:color w:val="2B2B2B"/>
          <w:spacing w:val="30"/>
          <w:sz w:val="23"/>
        </w:rPr>
        <w:t xml:space="preserve"> </w:t>
      </w:r>
      <w:r>
        <w:rPr>
          <w:color w:val="2B2B2B"/>
          <w:sz w:val="23"/>
        </w:rPr>
        <w:t>2016/2017</w:t>
      </w:r>
    </w:p>
    <w:p w:rsidR="006821B9" w:rsidRDefault="0052603E">
      <w:pPr>
        <w:pStyle w:val="Prrafodelista"/>
        <w:numPr>
          <w:ilvl w:val="0"/>
          <w:numId w:val="1"/>
        </w:numPr>
        <w:tabs>
          <w:tab w:val="left" w:pos="499"/>
          <w:tab w:val="left" w:pos="3316"/>
          <w:tab w:val="left" w:pos="6994"/>
        </w:tabs>
        <w:spacing w:before="2" w:line="254" w:lineRule="auto"/>
        <w:ind w:left="133" w:right="586" w:hanging="1"/>
        <w:rPr>
          <w:color w:val="2B2B2B"/>
          <w:sz w:val="23"/>
        </w:rPr>
      </w:pPr>
      <w:r>
        <w:rPr>
          <w:color w:val="2B2B2B"/>
          <w:sz w:val="23"/>
        </w:rPr>
        <w:t xml:space="preserve">APROBACIÓN LISTA COBRO SERVIZO UTILIZACIÓN INSTALACIÓNS DEPORTIVAS  E PRESTACIÓN  ACTIVIDADES  DEPORTIVAS  CURSO 2016/2017 6- CONTRATO MENOR PARA A INSTALACIÓN  ELÉCTRICA  E  DE  DATOS PARA  </w:t>
      </w:r>
      <w:r>
        <w:rPr>
          <w:color w:val="2B2B2B"/>
          <w:spacing w:val="28"/>
          <w:sz w:val="23"/>
        </w:rPr>
        <w:t xml:space="preserve"> </w:t>
      </w:r>
      <w:r>
        <w:rPr>
          <w:color w:val="2B2B2B"/>
          <w:sz w:val="23"/>
        </w:rPr>
        <w:t xml:space="preserve">22  </w:t>
      </w:r>
      <w:r>
        <w:rPr>
          <w:color w:val="2B2B2B"/>
          <w:spacing w:val="27"/>
          <w:sz w:val="23"/>
        </w:rPr>
        <w:t xml:space="preserve"> </w:t>
      </w:r>
      <w:r>
        <w:rPr>
          <w:color w:val="2B2B2B"/>
          <w:sz w:val="23"/>
        </w:rPr>
        <w:t>ORDENADORES</w:t>
      </w:r>
      <w:r>
        <w:rPr>
          <w:color w:val="2B2B2B"/>
          <w:sz w:val="23"/>
        </w:rPr>
        <w:tab/>
        <w:t xml:space="preserve">NA   AULA  </w:t>
      </w:r>
      <w:r>
        <w:rPr>
          <w:color w:val="2B2B2B"/>
          <w:spacing w:val="48"/>
          <w:sz w:val="23"/>
        </w:rPr>
        <w:t xml:space="preserve"> </w:t>
      </w:r>
      <w:r>
        <w:rPr>
          <w:color w:val="2B2B2B"/>
          <w:sz w:val="23"/>
        </w:rPr>
        <w:t xml:space="preserve">DE  </w:t>
      </w:r>
      <w:r>
        <w:rPr>
          <w:color w:val="2B2B2B"/>
          <w:spacing w:val="19"/>
          <w:sz w:val="23"/>
        </w:rPr>
        <w:t xml:space="preserve"> </w:t>
      </w:r>
      <w:r>
        <w:rPr>
          <w:color w:val="2B2B2B"/>
          <w:sz w:val="23"/>
        </w:rPr>
        <w:t>INFORMÁTICA</w:t>
      </w:r>
      <w:r>
        <w:rPr>
          <w:color w:val="2B2B2B"/>
          <w:sz w:val="23"/>
        </w:rPr>
        <w:tab/>
        <w:t xml:space="preserve">DO  </w:t>
      </w:r>
      <w:r>
        <w:rPr>
          <w:color w:val="2B2B2B"/>
          <w:spacing w:val="20"/>
          <w:sz w:val="23"/>
        </w:rPr>
        <w:t xml:space="preserve"> </w:t>
      </w:r>
      <w:r>
        <w:rPr>
          <w:color w:val="2B2B2B"/>
          <w:sz w:val="23"/>
        </w:rPr>
        <w:t>COLEXIO</w:t>
      </w:r>
      <w:r>
        <w:rPr>
          <w:color w:val="2B2B2B"/>
          <w:w w:val="99"/>
          <w:sz w:val="23"/>
        </w:rPr>
        <w:t xml:space="preserve"> </w:t>
      </w:r>
      <w:r>
        <w:rPr>
          <w:color w:val="2B2B2B"/>
          <w:sz w:val="23"/>
        </w:rPr>
        <w:t>NICOLÁS DEL</w:t>
      </w:r>
      <w:r>
        <w:rPr>
          <w:color w:val="2B2B2B"/>
          <w:spacing w:val="35"/>
          <w:sz w:val="23"/>
        </w:rPr>
        <w:t xml:space="preserve"> </w:t>
      </w:r>
      <w:r>
        <w:rPr>
          <w:color w:val="2B2B2B"/>
          <w:sz w:val="23"/>
        </w:rPr>
        <w:t>RÍO</w:t>
      </w:r>
    </w:p>
    <w:p w:rsidR="006821B9" w:rsidRDefault="0052603E">
      <w:pPr>
        <w:pStyle w:val="Textoindependiente"/>
        <w:spacing w:before="2"/>
        <w:ind w:left="135"/>
      </w:pPr>
      <w:r>
        <w:rPr>
          <w:color w:val="2B2B2B"/>
        </w:rPr>
        <w:t>7- ASUNTOS VARIOS</w:t>
      </w:r>
    </w:p>
    <w:p w:rsidR="006821B9" w:rsidRDefault="006821B9">
      <w:pPr>
        <w:pStyle w:val="Textoindependiente"/>
        <w:rPr>
          <w:sz w:val="24"/>
        </w:rPr>
      </w:pPr>
    </w:p>
    <w:p w:rsidR="006821B9" w:rsidRDefault="006821B9">
      <w:pPr>
        <w:pStyle w:val="Textoindependiente"/>
        <w:rPr>
          <w:sz w:val="24"/>
        </w:rPr>
      </w:pPr>
    </w:p>
    <w:p w:rsidR="006821B9" w:rsidRDefault="006821B9">
      <w:pPr>
        <w:pStyle w:val="Textoindependiente"/>
        <w:rPr>
          <w:sz w:val="24"/>
        </w:rPr>
      </w:pPr>
    </w:p>
    <w:p w:rsidR="006821B9" w:rsidRDefault="006821B9">
      <w:pPr>
        <w:pStyle w:val="Textoindependiente"/>
        <w:spacing w:before="3"/>
        <w:rPr>
          <w:sz w:val="28"/>
        </w:rPr>
      </w:pPr>
    </w:p>
    <w:p w:rsidR="006821B9" w:rsidRDefault="0052603E">
      <w:pPr>
        <w:pStyle w:val="Textoindependiente"/>
        <w:spacing w:line="254" w:lineRule="auto"/>
        <w:ind w:left="140" w:right="820" w:firstLine="704"/>
      </w:pPr>
      <w:proofErr w:type="gramStart"/>
      <w:r>
        <w:rPr>
          <w:color w:val="2B2B2B"/>
        </w:rPr>
        <w:t xml:space="preserve">A </w:t>
      </w:r>
      <w:proofErr w:type="spellStart"/>
      <w:r>
        <w:rPr>
          <w:color w:val="2B2B2B"/>
        </w:rPr>
        <w:t>partir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desta</w:t>
      </w:r>
      <w:proofErr w:type="spellEnd"/>
      <w:r>
        <w:rPr>
          <w:color w:val="2B2B2B"/>
        </w:rPr>
        <w:t xml:space="preserve"> data ten </w:t>
      </w:r>
      <w:proofErr w:type="spellStart"/>
      <w:r>
        <w:rPr>
          <w:color w:val="2B2B2B"/>
        </w:rPr>
        <w:t>Vde</w:t>
      </w:r>
      <w:proofErr w:type="spellEnd"/>
      <w:r>
        <w:rPr>
          <w:color w:val="2B2B2B"/>
        </w:rPr>
        <w:t>.</w:t>
      </w:r>
      <w:proofErr w:type="gramEnd"/>
      <w:r>
        <w:rPr>
          <w:color w:val="2B2B2B"/>
        </w:rPr>
        <w:t xml:space="preserve"> </w:t>
      </w:r>
      <w:proofErr w:type="gramStart"/>
      <w:r>
        <w:rPr>
          <w:color w:val="2B2B2B"/>
        </w:rPr>
        <w:t>á</w:t>
      </w:r>
      <w:proofErr w:type="gramEnd"/>
      <w:r>
        <w:rPr>
          <w:color w:val="2B2B2B"/>
        </w:rPr>
        <w:t xml:space="preserve"> </w:t>
      </w:r>
      <w:proofErr w:type="spellStart"/>
      <w:r>
        <w:rPr>
          <w:color w:val="2B2B2B"/>
        </w:rPr>
        <w:t>súa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disposición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na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Secretaría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desta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Corporación</w:t>
      </w:r>
      <w:proofErr w:type="spellEnd"/>
      <w:r>
        <w:rPr>
          <w:color w:val="2B2B2B"/>
        </w:rPr>
        <w:t xml:space="preserve">, </w:t>
      </w:r>
      <w:proofErr w:type="spellStart"/>
      <w:r>
        <w:rPr>
          <w:color w:val="2B2B2B"/>
        </w:rPr>
        <w:t>os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antecedentes</w:t>
      </w:r>
      <w:proofErr w:type="spellEnd"/>
      <w:r>
        <w:rPr>
          <w:color w:val="2B2B2B"/>
        </w:rPr>
        <w:t xml:space="preserve">  </w:t>
      </w:r>
      <w:proofErr w:type="spellStart"/>
      <w:r>
        <w:rPr>
          <w:color w:val="2B2B2B"/>
        </w:rPr>
        <w:t>relacionados</w:t>
      </w:r>
      <w:proofErr w:type="spellEnd"/>
      <w:r>
        <w:rPr>
          <w:color w:val="2B2B2B"/>
        </w:rPr>
        <w:t xml:space="preserve"> cos </w:t>
      </w:r>
      <w:proofErr w:type="spellStart"/>
      <w:r>
        <w:rPr>
          <w:color w:val="2B2B2B"/>
        </w:rPr>
        <w:t>asuntos</w:t>
      </w:r>
      <w:proofErr w:type="spellEnd"/>
      <w:r>
        <w:rPr>
          <w:color w:val="2B2B2B"/>
        </w:rPr>
        <w:t xml:space="preserve"> que </w:t>
      </w:r>
      <w:proofErr w:type="spellStart"/>
      <w:r>
        <w:rPr>
          <w:color w:val="2B2B2B"/>
        </w:rPr>
        <w:t>figuran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na</w:t>
      </w:r>
      <w:proofErr w:type="spellEnd"/>
      <w:r>
        <w:rPr>
          <w:color w:val="2B2B2B"/>
        </w:rPr>
        <w:t xml:space="preserve"> </w:t>
      </w:r>
      <w:proofErr w:type="spellStart"/>
      <w:r>
        <w:rPr>
          <w:color w:val="2B2B2B"/>
        </w:rPr>
        <w:t>arde</w:t>
      </w:r>
      <w:proofErr w:type="spellEnd"/>
      <w:r>
        <w:rPr>
          <w:color w:val="2B2B2B"/>
        </w:rPr>
        <w:t xml:space="preserve"> do   </w:t>
      </w:r>
      <w:proofErr w:type="spellStart"/>
      <w:r>
        <w:rPr>
          <w:color w:val="2B2B2B"/>
        </w:rPr>
        <w:t>día</w:t>
      </w:r>
      <w:proofErr w:type="spellEnd"/>
      <w:r>
        <w:rPr>
          <w:color w:val="2B2B2B"/>
        </w:rPr>
        <w:t>.</w:t>
      </w:r>
    </w:p>
    <w:p w:rsidR="006821B9" w:rsidRDefault="006821B9">
      <w:pPr>
        <w:pStyle w:val="Textoindependiente"/>
        <w:rPr>
          <w:sz w:val="20"/>
        </w:rPr>
      </w:pPr>
    </w:p>
    <w:p w:rsidR="006821B9" w:rsidRDefault="0052603E">
      <w:pPr>
        <w:pStyle w:val="Textoindependiente"/>
        <w:spacing w:before="2"/>
        <w:rPr>
          <w:sz w:val="11"/>
        </w:rPr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2584704</wp:posOffset>
            </wp:positionH>
            <wp:positionV relativeFrom="paragraph">
              <wp:posOffset>106508</wp:posOffset>
            </wp:positionV>
            <wp:extent cx="2304288" cy="1633727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63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21B9">
      <w:type w:val="continuous"/>
      <w:pgSz w:w="11830" w:h="16750"/>
      <w:pgMar w:top="600" w:right="12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7FDE"/>
    <w:multiLevelType w:val="hybridMultilevel"/>
    <w:tmpl w:val="74AEB202"/>
    <w:lvl w:ilvl="0" w:tplc="78D0316A">
      <w:start w:val="1"/>
      <w:numFmt w:val="decimal"/>
      <w:lvlText w:val="%1-"/>
      <w:lvlJc w:val="left"/>
      <w:pPr>
        <w:ind w:left="127" w:hanging="258"/>
        <w:jc w:val="left"/>
      </w:pPr>
      <w:rPr>
        <w:rFonts w:hint="default"/>
        <w:w w:val="101"/>
      </w:rPr>
    </w:lvl>
    <w:lvl w:ilvl="1" w:tplc="0862EAB2">
      <w:numFmt w:val="bullet"/>
      <w:lvlText w:val="•"/>
      <w:lvlJc w:val="left"/>
      <w:pPr>
        <w:ind w:left="1020" w:hanging="258"/>
      </w:pPr>
      <w:rPr>
        <w:rFonts w:hint="default"/>
      </w:rPr>
    </w:lvl>
    <w:lvl w:ilvl="2" w:tplc="52807972">
      <w:numFmt w:val="bullet"/>
      <w:lvlText w:val="•"/>
      <w:lvlJc w:val="left"/>
      <w:pPr>
        <w:ind w:left="1921" w:hanging="258"/>
      </w:pPr>
      <w:rPr>
        <w:rFonts w:hint="default"/>
      </w:rPr>
    </w:lvl>
    <w:lvl w:ilvl="3" w:tplc="9E74483C">
      <w:numFmt w:val="bullet"/>
      <w:lvlText w:val="•"/>
      <w:lvlJc w:val="left"/>
      <w:pPr>
        <w:ind w:left="2822" w:hanging="258"/>
      </w:pPr>
      <w:rPr>
        <w:rFonts w:hint="default"/>
      </w:rPr>
    </w:lvl>
    <w:lvl w:ilvl="4" w:tplc="9208AC0A">
      <w:numFmt w:val="bullet"/>
      <w:lvlText w:val="•"/>
      <w:lvlJc w:val="left"/>
      <w:pPr>
        <w:ind w:left="3722" w:hanging="258"/>
      </w:pPr>
      <w:rPr>
        <w:rFonts w:hint="default"/>
      </w:rPr>
    </w:lvl>
    <w:lvl w:ilvl="5" w:tplc="6DD4BA1A">
      <w:numFmt w:val="bullet"/>
      <w:lvlText w:val="•"/>
      <w:lvlJc w:val="left"/>
      <w:pPr>
        <w:ind w:left="4623" w:hanging="258"/>
      </w:pPr>
      <w:rPr>
        <w:rFonts w:hint="default"/>
      </w:rPr>
    </w:lvl>
    <w:lvl w:ilvl="6" w:tplc="FC5AC8F0">
      <w:numFmt w:val="bullet"/>
      <w:lvlText w:val="•"/>
      <w:lvlJc w:val="left"/>
      <w:pPr>
        <w:ind w:left="5524" w:hanging="258"/>
      </w:pPr>
      <w:rPr>
        <w:rFonts w:hint="default"/>
      </w:rPr>
    </w:lvl>
    <w:lvl w:ilvl="7" w:tplc="5CBACFB4">
      <w:numFmt w:val="bullet"/>
      <w:lvlText w:val="•"/>
      <w:lvlJc w:val="left"/>
      <w:pPr>
        <w:ind w:left="6425" w:hanging="258"/>
      </w:pPr>
      <w:rPr>
        <w:rFonts w:hint="default"/>
      </w:rPr>
    </w:lvl>
    <w:lvl w:ilvl="8" w:tplc="AF68C008">
      <w:numFmt w:val="bullet"/>
      <w:lvlText w:val="•"/>
      <w:lvlJc w:val="left"/>
      <w:pPr>
        <w:ind w:left="7325" w:hanging="2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9"/>
    <w:rsid w:val="0052603E"/>
    <w:rsid w:val="006821B9"/>
    <w:rsid w:val="0069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312" w:right="3799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"/>
      <w:ind w:left="1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3312" w:right="3799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spacing w:before="12"/>
      <w:ind w:left="127" w:hanging="4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3</cp:revision>
  <dcterms:created xsi:type="dcterms:W3CDTF">2016-11-04T16:08:00Z</dcterms:created>
  <dcterms:modified xsi:type="dcterms:W3CDTF">2016-11-04T16:09:00Z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2016-11-04T00:00:00Z</vt:filetime>
  </property>
</Properties>
</file>