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6F" w:rsidRDefault="00FB0A6F">
      <w:pPr>
        <w:pStyle w:val="Textoindependiente"/>
        <w:spacing w:before="3"/>
        <w:rPr>
          <w:sz w:val="15"/>
        </w:rPr>
      </w:pPr>
    </w:p>
    <w:p w:rsidR="00FB0A6F" w:rsidRDefault="000C3095">
      <w:pPr>
        <w:spacing w:before="55"/>
        <w:ind w:left="1945" w:right="403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-115249</wp:posOffset>
            </wp:positionV>
            <wp:extent cx="512063" cy="853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313131"/>
          <w:sz w:val="35"/>
        </w:rPr>
        <w:t xml:space="preserve">CONCELLO DE CEDEIRA </w:t>
      </w:r>
      <w:r>
        <w:rPr>
          <w:rFonts w:ascii="Arial" w:hAnsi="Arial"/>
          <w:b/>
          <w:i/>
          <w:color w:val="313131"/>
          <w:sz w:val="19"/>
        </w:rPr>
        <w:t>(</w:t>
      </w:r>
      <w:proofErr w:type="gramStart"/>
      <w:r>
        <w:rPr>
          <w:rFonts w:ascii="Arial" w:hAnsi="Arial"/>
          <w:b/>
          <w:i/>
          <w:color w:val="313131"/>
          <w:sz w:val="19"/>
        </w:rPr>
        <w:t>A  CORUÑA</w:t>
      </w:r>
      <w:proofErr w:type="gramEnd"/>
      <w:r>
        <w:rPr>
          <w:rFonts w:ascii="Arial" w:hAnsi="Arial"/>
          <w:b/>
          <w:i/>
          <w:color w:val="313131"/>
          <w:sz w:val="19"/>
        </w:rPr>
        <w:t>)</w:t>
      </w:r>
    </w:p>
    <w:p w:rsidR="00FB0A6F" w:rsidRDefault="000C3095">
      <w:pPr>
        <w:spacing w:before="11" w:line="316" w:lineRule="auto"/>
        <w:ind w:left="1888" w:right="2922"/>
        <w:rPr>
          <w:rFonts w:ascii="Arial" w:hAnsi="Arial"/>
          <w:i/>
          <w:sz w:val="17"/>
        </w:rPr>
      </w:pPr>
      <w:proofErr w:type="spellStart"/>
      <w:r>
        <w:rPr>
          <w:rFonts w:ascii="Arial" w:hAnsi="Arial"/>
          <w:i/>
          <w:color w:val="313131"/>
          <w:w w:val="105"/>
          <w:sz w:val="17"/>
        </w:rPr>
        <w:t>Teléfono</w:t>
      </w:r>
      <w:proofErr w:type="spellEnd"/>
      <w:r>
        <w:rPr>
          <w:rFonts w:ascii="Arial" w:hAnsi="Arial"/>
          <w:i/>
          <w:color w:val="313131"/>
          <w:w w:val="105"/>
          <w:sz w:val="17"/>
        </w:rPr>
        <w:t xml:space="preserve">: 981 48 00 00 </w:t>
      </w:r>
      <w:r>
        <w:rPr>
          <w:rFonts w:ascii="Arial" w:hAnsi="Arial"/>
          <w:color w:val="313131"/>
          <w:w w:val="105"/>
          <w:sz w:val="17"/>
        </w:rPr>
        <w:t xml:space="preserve">- </w:t>
      </w:r>
      <w:r>
        <w:rPr>
          <w:rFonts w:ascii="Arial" w:hAnsi="Arial"/>
          <w:i/>
          <w:color w:val="313131"/>
          <w:w w:val="105"/>
          <w:sz w:val="17"/>
        </w:rPr>
        <w:t>Fax</w:t>
      </w:r>
      <w:r>
        <w:rPr>
          <w:rFonts w:ascii="Arial" w:hAnsi="Arial"/>
          <w:i/>
          <w:color w:val="626262"/>
          <w:w w:val="105"/>
          <w:sz w:val="17"/>
        </w:rPr>
        <w:t xml:space="preserve">: </w:t>
      </w:r>
      <w:r>
        <w:rPr>
          <w:rFonts w:ascii="Arial" w:hAnsi="Arial"/>
          <w:i/>
          <w:color w:val="313131"/>
          <w:w w:val="105"/>
          <w:sz w:val="17"/>
        </w:rPr>
        <w:t>981 48 25 06 C.I.F.</w:t>
      </w:r>
      <w:r>
        <w:rPr>
          <w:rFonts w:ascii="Arial" w:hAnsi="Arial"/>
          <w:i/>
          <w:color w:val="626262"/>
          <w:w w:val="105"/>
          <w:sz w:val="17"/>
        </w:rPr>
        <w:t xml:space="preserve">: </w:t>
      </w:r>
      <w:r>
        <w:rPr>
          <w:rFonts w:ascii="Arial" w:hAnsi="Arial"/>
          <w:i/>
          <w:color w:val="313131"/>
          <w:w w:val="105"/>
          <w:sz w:val="17"/>
        </w:rPr>
        <w:t>P-1502200-G</w:t>
      </w:r>
    </w:p>
    <w:p w:rsidR="00FB0A6F" w:rsidRDefault="00FB0A6F">
      <w:pPr>
        <w:pStyle w:val="Textoindependiente"/>
        <w:rPr>
          <w:rFonts w:ascii="Arial"/>
          <w:i/>
          <w:sz w:val="16"/>
        </w:rPr>
      </w:pPr>
    </w:p>
    <w:p w:rsidR="00FB0A6F" w:rsidRDefault="00FB0A6F">
      <w:pPr>
        <w:pStyle w:val="Textoindependiente"/>
        <w:rPr>
          <w:rFonts w:ascii="Arial"/>
          <w:i/>
          <w:sz w:val="16"/>
        </w:rPr>
      </w:pPr>
    </w:p>
    <w:p w:rsidR="00FB0A6F" w:rsidRDefault="00FB0A6F">
      <w:pPr>
        <w:pStyle w:val="Textoindependiente"/>
        <w:rPr>
          <w:rFonts w:ascii="Arial"/>
          <w:i/>
          <w:sz w:val="16"/>
        </w:rPr>
      </w:pPr>
    </w:p>
    <w:p w:rsidR="00FB0A6F" w:rsidRDefault="000C3095">
      <w:pPr>
        <w:pStyle w:val="Ttulo1"/>
        <w:spacing w:before="138"/>
      </w:pPr>
      <w:r>
        <w:rPr>
          <w:color w:val="313131"/>
          <w:u w:val="single" w:color="000000"/>
        </w:rPr>
        <w:t>CONVOCATORIA</w:t>
      </w:r>
    </w:p>
    <w:p w:rsidR="00FB0A6F" w:rsidRDefault="00FB0A6F">
      <w:pPr>
        <w:pStyle w:val="Textoindependiente"/>
        <w:spacing w:before="9"/>
        <w:rPr>
          <w:b/>
          <w:sz w:val="22"/>
        </w:rPr>
      </w:pPr>
    </w:p>
    <w:p w:rsidR="00FB0A6F" w:rsidRDefault="000C3095" w:rsidP="000C3095">
      <w:pPr>
        <w:pStyle w:val="Textoindependiente"/>
        <w:spacing w:line="259" w:lineRule="auto"/>
        <w:ind w:left="106" w:right="123"/>
        <w:jc w:val="both"/>
      </w:pPr>
      <w:r>
        <w:rPr>
          <w:color w:val="313131"/>
        </w:rPr>
        <w:t xml:space="preserve">Mediante o </w:t>
      </w:r>
      <w:proofErr w:type="spellStart"/>
      <w:r>
        <w:rPr>
          <w:color w:val="313131"/>
        </w:rPr>
        <w:t>presente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escrito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convócaselle</w:t>
      </w:r>
      <w:proofErr w:type="spellEnd"/>
      <w:r>
        <w:rPr>
          <w:color w:val="313131"/>
        </w:rPr>
        <w:t xml:space="preserve"> á </w:t>
      </w:r>
      <w:proofErr w:type="spellStart"/>
      <w:r>
        <w:rPr>
          <w:color w:val="313131"/>
        </w:rPr>
        <w:t>Sesión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Ordinaria</w:t>
      </w:r>
      <w:proofErr w:type="spellEnd"/>
      <w:r>
        <w:rPr>
          <w:color w:val="313131"/>
        </w:rPr>
        <w:t xml:space="preserve"> que a </w:t>
      </w:r>
      <w:proofErr w:type="spellStart"/>
      <w:r>
        <w:rPr>
          <w:b/>
          <w:color w:val="313131"/>
        </w:rPr>
        <w:t>Xunta</w:t>
      </w:r>
      <w:proofErr w:type="spellEnd"/>
      <w:r>
        <w:rPr>
          <w:b/>
          <w:color w:val="313131"/>
        </w:rPr>
        <w:t xml:space="preserve"> de </w:t>
      </w:r>
      <w:proofErr w:type="spellStart"/>
      <w:r>
        <w:rPr>
          <w:b/>
          <w:color w:val="313131"/>
        </w:rPr>
        <w:t>Goberno</w:t>
      </w:r>
      <w:proofErr w:type="spellEnd"/>
      <w:r>
        <w:rPr>
          <w:b/>
          <w:color w:val="313131"/>
        </w:rPr>
        <w:t xml:space="preserve"> Local </w:t>
      </w:r>
      <w:proofErr w:type="spellStart"/>
      <w:r>
        <w:rPr>
          <w:color w:val="313131"/>
        </w:rPr>
        <w:t>realizará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na</w:t>
      </w:r>
      <w:proofErr w:type="spellEnd"/>
      <w:r>
        <w:rPr>
          <w:color w:val="313131"/>
        </w:rPr>
        <w:t xml:space="preserve"> Casa Consistorial , o </w:t>
      </w:r>
      <w:proofErr w:type="spellStart"/>
      <w:r>
        <w:rPr>
          <w:color w:val="313131"/>
        </w:rPr>
        <w:t>próximo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día</w:t>
      </w:r>
      <w:proofErr w:type="spellEnd"/>
      <w:r>
        <w:rPr>
          <w:color w:val="313131"/>
        </w:rPr>
        <w:t xml:space="preserve">  </w:t>
      </w:r>
      <w:proofErr w:type="spellStart"/>
      <w:r>
        <w:rPr>
          <w:b/>
          <w:color w:val="313131"/>
        </w:rPr>
        <w:t>doce</w:t>
      </w:r>
      <w:proofErr w:type="spellEnd"/>
      <w:r>
        <w:rPr>
          <w:b/>
          <w:color w:val="313131"/>
        </w:rPr>
        <w:t xml:space="preserve">  de </w:t>
      </w:r>
      <w:proofErr w:type="spellStart"/>
      <w:r>
        <w:rPr>
          <w:b/>
          <w:color w:val="313131"/>
        </w:rPr>
        <w:t>setembro</w:t>
      </w:r>
      <w:proofErr w:type="spellEnd"/>
      <w:r>
        <w:rPr>
          <w:b/>
          <w:color w:val="313131"/>
        </w:rPr>
        <w:t xml:space="preserve">  </w:t>
      </w:r>
      <w:proofErr w:type="spellStart"/>
      <w:r>
        <w:rPr>
          <w:color w:val="313131"/>
        </w:rPr>
        <w:t>ás</w:t>
      </w:r>
      <w:proofErr w:type="spellEnd"/>
      <w:r>
        <w:rPr>
          <w:color w:val="313131"/>
        </w:rPr>
        <w:t xml:space="preserve"> </w:t>
      </w:r>
      <w:proofErr w:type="spellStart"/>
      <w:r>
        <w:rPr>
          <w:b/>
          <w:color w:val="313131"/>
        </w:rPr>
        <w:t>doce</w:t>
      </w:r>
      <w:proofErr w:type="spellEnd"/>
      <w:r>
        <w:rPr>
          <w:b/>
          <w:color w:val="313131"/>
        </w:rPr>
        <w:t xml:space="preserve"> cero </w:t>
      </w:r>
      <w:r>
        <w:rPr>
          <w:color w:val="313131"/>
        </w:rPr>
        <w:t xml:space="preserve">horas, </w:t>
      </w:r>
      <w:proofErr w:type="spellStart"/>
      <w:r>
        <w:rPr>
          <w:color w:val="313131"/>
        </w:rPr>
        <w:t>en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primeira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convocatoria</w:t>
      </w:r>
      <w:proofErr w:type="spellEnd"/>
      <w:r>
        <w:rPr>
          <w:color w:val="313131"/>
        </w:rPr>
        <w:t xml:space="preserve">, e </w:t>
      </w:r>
      <w:proofErr w:type="spellStart"/>
      <w:r>
        <w:rPr>
          <w:color w:val="313131"/>
        </w:rPr>
        <w:t>procederase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segunda</w:t>
      </w:r>
      <w:proofErr w:type="spellEnd"/>
      <w:r>
        <w:rPr>
          <w:color w:val="313131"/>
        </w:rPr>
        <w:t xml:space="preserve"> de </w:t>
      </w:r>
      <w:proofErr w:type="spellStart"/>
      <w:r>
        <w:rPr>
          <w:color w:val="313131"/>
        </w:rPr>
        <w:t>acordo</w:t>
      </w:r>
      <w:proofErr w:type="spellEnd"/>
      <w:r>
        <w:rPr>
          <w:color w:val="313131"/>
        </w:rPr>
        <w:t xml:space="preserve"> co </w:t>
      </w:r>
      <w:proofErr w:type="spellStart"/>
      <w:r>
        <w:rPr>
          <w:color w:val="313131"/>
        </w:rPr>
        <w:t>estipulado</w:t>
      </w:r>
      <w:proofErr w:type="spellEnd"/>
      <w:r>
        <w:rPr>
          <w:color w:val="313131"/>
        </w:rPr>
        <w:t xml:space="preserve"> no </w:t>
      </w:r>
      <w:proofErr w:type="spellStart"/>
      <w:r>
        <w:rPr>
          <w:color w:val="313131"/>
        </w:rPr>
        <w:t>artigo</w:t>
      </w:r>
      <w:proofErr w:type="spellEnd"/>
      <w:r>
        <w:rPr>
          <w:color w:val="313131"/>
        </w:rPr>
        <w:t xml:space="preserve">  113.1.c) do R.O.F.,  </w:t>
      </w:r>
      <w:proofErr w:type="spellStart"/>
      <w:r>
        <w:rPr>
          <w:color w:val="313131"/>
        </w:rPr>
        <w:t>coa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7"/>
        </w:rPr>
        <w:t xml:space="preserve"> </w:t>
      </w:r>
      <w:proofErr w:type="spellStart"/>
      <w:r>
        <w:rPr>
          <w:color w:val="313131"/>
        </w:rPr>
        <w:t>seguinte</w:t>
      </w:r>
      <w:proofErr w:type="spellEnd"/>
      <w:r>
        <w:rPr>
          <w:color w:val="313131"/>
        </w:rPr>
        <w:t>:</w:t>
      </w:r>
    </w:p>
    <w:p w:rsidR="00FB0A6F" w:rsidRDefault="00FB0A6F">
      <w:pPr>
        <w:pStyle w:val="Textoindependiente"/>
        <w:rPr>
          <w:sz w:val="22"/>
        </w:rPr>
      </w:pPr>
    </w:p>
    <w:p w:rsidR="00FB0A6F" w:rsidRDefault="00FB0A6F">
      <w:pPr>
        <w:pStyle w:val="Textoindependiente"/>
        <w:spacing w:before="2"/>
      </w:pPr>
    </w:p>
    <w:p w:rsidR="00FB0A6F" w:rsidRDefault="000C3095">
      <w:pPr>
        <w:pStyle w:val="Ttulo1"/>
        <w:ind w:left="2541"/>
      </w:pPr>
      <w:r>
        <w:rPr>
          <w:color w:val="313131"/>
        </w:rPr>
        <w:t>ORDE DO DÍA</w:t>
      </w:r>
    </w:p>
    <w:p w:rsidR="00FB0A6F" w:rsidRDefault="00FB0A6F">
      <w:pPr>
        <w:pStyle w:val="Textoindependiente"/>
        <w:spacing w:before="2"/>
        <w:rPr>
          <w:b/>
          <w:sz w:val="26"/>
        </w:rPr>
      </w:pPr>
    </w:p>
    <w:p w:rsidR="00FB0A6F" w:rsidRDefault="000C3095">
      <w:pPr>
        <w:pStyle w:val="Prrafodelista"/>
        <w:numPr>
          <w:ilvl w:val="0"/>
          <w:numId w:val="1"/>
        </w:numPr>
        <w:tabs>
          <w:tab w:val="left" w:pos="366"/>
        </w:tabs>
        <w:ind w:firstLine="24"/>
        <w:jc w:val="both"/>
        <w:rPr>
          <w:color w:val="313131"/>
          <w:sz w:val="23"/>
        </w:rPr>
      </w:pPr>
      <w:r>
        <w:rPr>
          <w:color w:val="313131"/>
          <w:sz w:val="23"/>
        </w:rPr>
        <w:t>APROBACIÓN,  SI PROCEDE,  DA ACTA  DE</w:t>
      </w:r>
      <w:r>
        <w:rPr>
          <w:color w:val="313131"/>
          <w:spacing w:val="16"/>
          <w:sz w:val="23"/>
        </w:rPr>
        <w:t xml:space="preserve"> </w:t>
      </w:r>
      <w:r>
        <w:rPr>
          <w:color w:val="313131"/>
          <w:sz w:val="23"/>
        </w:rPr>
        <w:t>29.08.2016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366"/>
        </w:tabs>
        <w:spacing w:before="23"/>
        <w:ind w:left="365" w:hanging="259"/>
        <w:jc w:val="both"/>
        <w:rPr>
          <w:color w:val="444444"/>
          <w:sz w:val="23"/>
        </w:rPr>
      </w:pPr>
      <w:r>
        <w:rPr>
          <w:color w:val="313131"/>
          <w:sz w:val="23"/>
        </w:rPr>
        <w:t>EXPTE.  LICENZA  DE EDIFICACIÓN</w:t>
      </w:r>
      <w:r>
        <w:rPr>
          <w:color w:val="313131"/>
          <w:spacing w:val="43"/>
          <w:sz w:val="23"/>
        </w:rPr>
        <w:t xml:space="preserve"> </w:t>
      </w:r>
      <w:r>
        <w:rPr>
          <w:color w:val="313131"/>
          <w:sz w:val="23"/>
        </w:rPr>
        <w:t>2016/U022/000010</w:t>
      </w:r>
    </w:p>
    <w:p w:rsidR="000C3095" w:rsidRDefault="000C3095" w:rsidP="000C3095">
      <w:pPr>
        <w:pStyle w:val="Prrafodelista"/>
        <w:numPr>
          <w:ilvl w:val="0"/>
          <w:numId w:val="1"/>
        </w:numPr>
        <w:tabs>
          <w:tab w:val="left" w:pos="457"/>
        </w:tabs>
        <w:spacing w:before="18" w:line="252" w:lineRule="auto"/>
        <w:ind w:right="148" w:firstLine="5"/>
        <w:jc w:val="both"/>
        <w:rPr>
          <w:color w:val="313131"/>
          <w:sz w:val="23"/>
        </w:rPr>
      </w:pPr>
      <w:r>
        <w:rPr>
          <w:color w:val="313131"/>
          <w:sz w:val="23"/>
        </w:rPr>
        <w:t>DAR CONTA DAS COMUNICACIÓNS PREVIAS DE OBRAS MENORES TRAMITADAS</w:t>
      </w:r>
    </w:p>
    <w:p w:rsidR="00FB0A6F" w:rsidRPr="000C3095" w:rsidRDefault="000C3095" w:rsidP="000C3095">
      <w:pPr>
        <w:pStyle w:val="Prrafodelista"/>
        <w:numPr>
          <w:ilvl w:val="0"/>
          <w:numId w:val="1"/>
        </w:numPr>
        <w:tabs>
          <w:tab w:val="left" w:pos="457"/>
        </w:tabs>
        <w:spacing w:before="18" w:line="252" w:lineRule="auto"/>
        <w:ind w:right="148" w:firstLine="5"/>
        <w:jc w:val="both"/>
        <w:rPr>
          <w:color w:val="313131"/>
          <w:sz w:val="23"/>
        </w:rPr>
      </w:pPr>
      <w:r>
        <w:rPr>
          <w:color w:val="313131"/>
          <w:sz w:val="23"/>
        </w:rPr>
        <w:t xml:space="preserve">CAMBIO DE </w:t>
      </w:r>
      <w:r w:rsidRPr="000C3095">
        <w:rPr>
          <w:color w:val="444444"/>
          <w:sz w:val="23"/>
        </w:rPr>
        <w:t>TITULARIDADE</w:t>
      </w:r>
      <w:r w:rsidRPr="000C3095">
        <w:rPr>
          <w:color w:val="444444"/>
          <w:sz w:val="23"/>
        </w:rPr>
        <w:t xml:space="preserve"> </w:t>
      </w:r>
      <w:r w:rsidRPr="000C3095">
        <w:rPr>
          <w:color w:val="313131"/>
          <w:sz w:val="23"/>
        </w:rPr>
        <w:t xml:space="preserve">DE LICENZA DE </w:t>
      </w:r>
      <w:r w:rsidRPr="000C3095">
        <w:rPr>
          <w:color w:val="444444"/>
          <w:sz w:val="23"/>
        </w:rPr>
        <w:t xml:space="preserve">ACTIVIDADE </w:t>
      </w:r>
      <w:r w:rsidRPr="000C3095">
        <w:rPr>
          <w:color w:val="313131"/>
          <w:sz w:val="23"/>
        </w:rPr>
        <w:t>EXP.</w:t>
      </w:r>
      <w:r w:rsidRPr="000C3095">
        <w:rPr>
          <w:color w:val="313131"/>
        </w:rPr>
        <w:t>2016/U020/000013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376"/>
        </w:tabs>
        <w:spacing w:before="18"/>
        <w:ind w:left="375" w:hanging="259"/>
        <w:jc w:val="both"/>
        <w:rPr>
          <w:color w:val="313131"/>
          <w:sz w:val="23"/>
        </w:rPr>
      </w:pPr>
      <w:r>
        <w:rPr>
          <w:color w:val="313131"/>
          <w:sz w:val="23"/>
        </w:rPr>
        <w:t>APROBACIÓN  DE</w:t>
      </w:r>
      <w:r>
        <w:rPr>
          <w:color w:val="313131"/>
          <w:spacing w:val="30"/>
          <w:sz w:val="23"/>
        </w:rPr>
        <w:t xml:space="preserve"> </w:t>
      </w:r>
      <w:r>
        <w:rPr>
          <w:color w:val="313131"/>
          <w:sz w:val="23"/>
        </w:rPr>
        <w:t>FACTURAS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433"/>
        </w:tabs>
        <w:spacing w:before="23" w:line="252" w:lineRule="auto"/>
        <w:ind w:right="115" w:firstLine="10"/>
        <w:jc w:val="both"/>
        <w:rPr>
          <w:color w:val="313131"/>
          <w:sz w:val="23"/>
        </w:rPr>
      </w:pPr>
      <w:r>
        <w:rPr>
          <w:color w:val="313131"/>
          <w:sz w:val="23"/>
        </w:rPr>
        <w:t>SUBVENCIÓN Á ANPA PICAPEIXE SERVIZO MADRUGADORES MAIO E XUÑO</w:t>
      </w:r>
      <w:r>
        <w:rPr>
          <w:color w:val="313131"/>
          <w:spacing w:val="39"/>
          <w:sz w:val="23"/>
        </w:rPr>
        <w:t xml:space="preserve"> </w:t>
      </w:r>
      <w:r>
        <w:rPr>
          <w:color w:val="313131"/>
          <w:sz w:val="23"/>
        </w:rPr>
        <w:t>2016</w:t>
      </w:r>
    </w:p>
    <w:p w:rsidR="00FB0A6F" w:rsidRPr="000C3095" w:rsidRDefault="000C3095" w:rsidP="000C3095">
      <w:pPr>
        <w:pStyle w:val="Prrafodelista"/>
        <w:numPr>
          <w:ilvl w:val="0"/>
          <w:numId w:val="1"/>
        </w:numPr>
        <w:tabs>
          <w:tab w:val="left" w:pos="505"/>
          <w:tab w:val="left" w:pos="2280"/>
          <w:tab w:val="left" w:pos="3645"/>
          <w:tab w:val="left" w:pos="6144"/>
          <w:tab w:val="left" w:pos="8275"/>
        </w:tabs>
        <w:spacing w:before="5" w:line="256" w:lineRule="auto"/>
        <w:ind w:right="119" w:firstLine="10"/>
        <w:jc w:val="both"/>
        <w:rPr>
          <w:color w:val="313131"/>
          <w:sz w:val="23"/>
        </w:rPr>
      </w:pPr>
      <w:r>
        <w:rPr>
          <w:color w:val="313131"/>
          <w:sz w:val="23"/>
        </w:rPr>
        <w:t xml:space="preserve">DAR CONTA DA RESOLUCIÓN DE ALCALDÍA NÚM. 436/2016 DE APROBACIÓN EXPTE CONTRATACIÓN MODIFICADO DE ACONDICIONAMENTO ÁREA RECREATIVA </w:t>
      </w:r>
      <w:bookmarkStart w:id="0" w:name="_GoBack"/>
      <w:bookmarkEnd w:id="0"/>
      <w:r w:rsidRPr="000C3095">
        <w:rPr>
          <w:color w:val="313131"/>
          <w:sz w:val="23"/>
        </w:rPr>
        <w:t>EN A</w:t>
      </w:r>
      <w:r w:rsidRPr="000C3095">
        <w:rPr>
          <w:color w:val="313131"/>
          <w:spacing w:val="-10"/>
          <w:sz w:val="23"/>
        </w:rPr>
        <w:t xml:space="preserve"> </w:t>
      </w:r>
      <w:r w:rsidRPr="000C3095">
        <w:rPr>
          <w:color w:val="313131"/>
          <w:sz w:val="23"/>
        </w:rPr>
        <w:t>MAGDALENA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390"/>
        </w:tabs>
        <w:spacing w:line="256" w:lineRule="auto"/>
        <w:ind w:left="116" w:right="135" w:firstLine="5"/>
        <w:jc w:val="both"/>
        <w:rPr>
          <w:color w:val="313131"/>
          <w:sz w:val="23"/>
        </w:rPr>
      </w:pPr>
      <w:r>
        <w:rPr>
          <w:color w:val="313131"/>
          <w:sz w:val="23"/>
        </w:rPr>
        <w:t xml:space="preserve">DAR CONTA </w:t>
      </w:r>
      <w:proofErr w:type="gramStart"/>
      <w:r>
        <w:rPr>
          <w:color w:val="313131"/>
          <w:sz w:val="23"/>
        </w:rPr>
        <w:t>DO</w:t>
      </w:r>
      <w:proofErr w:type="gramEnd"/>
      <w:r>
        <w:rPr>
          <w:color w:val="313131"/>
          <w:sz w:val="23"/>
        </w:rPr>
        <w:t xml:space="preserve"> DECRETO DE ALCALDÍA NÚM. 439</w:t>
      </w:r>
      <w:r>
        <w:rPr>
          <w:color w:val="313131"/>
          <w:sz w:val="23"/>
        </w:rPr>
        <w:t>/2016  DE CONCESIÓN  DE SUBVENCIÓNS  ÁS COMISIÓNS  DE FESTAS  DO CONCELLO  DE</w:t>
      </w:r>
      <w:r>
        <w:rPr>
          <w:color w:val="313131"/>
          <w:spacing w:val="42"/>
          <w:sz w:val="23"/>
        </w:rPr>
        <w:t xml:space="preserve"> </w:t>
      </w:r>
      <w:r>
        <w:rPr>
          <w:color w:val="313131"/>
          <w:sz w:val="23"/>
        </w:rPr>
        <w:t>CEDEIRA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505"/>
        </w:tabs>
        <w:spacing w:line="259" w:lineRule="auto"/>
        <w:ind w:left="116" w:right="115" w:firstLine="5"/>
        <w:jc w:val="both"/>
        <w:rPr>
          <w:color w:val="313131"/>
          <w:sz w:val="23"/>
        </w:rPr>
      </w:pPr>
      <w:r>
        <w:rPr>
          <w:color w:val="313131"/>
          <w:sz w:val="23"/>
        </w:rPr>
        <w:t>DAR CONTA DA RESOLUCIÓN DE ALCALDÍA NÚM. 440/2016 DE CONCESIÓN DE SUBVENCIÓNS DA ÁREA SOCIO-CULTURAL PARA REALIZACIÓN DE ACTIVIDADES ÁS ASOCIACIÓNS DE ÁMBITO MUNICIPAL DO CONCELLO  DE</w:t>
      </w:r>
      <w:r>
        <w:rPr>
          <w:color w:val="313131"/>
          <w:spacing w:val="28"/>
          <w:sz w:val="23"/>
        </w:rPr>
        <w:t xml:space="preserve"> </w:t>
      </w:r>
      <w:r>
        <w:rPr>
          <w:color w:val="313131"/>
          <w:sz w:val="23"/>
        </w:rPr>
        <w:t>CEDEIRA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615"/>
        </w:tabs>
        <w:spacing w:line="256" w:lineRule="auto"/>
        <w:ind w:left="116" w:right="115" w:firstLine="24"/>
        <w:jc w:val="both"/>
        <w:rPr>
          <w:color w:val="313131"/>
          <w:sz w:val="23"/>
        </w:rPr>
      </w:pPr>
      <w:r>
        <w:rPr>
          <w:color w:val="313131"/>
          <w:sz w:val="23"/>
        </w:rPr>
        <w:t>DAR CONTA DA RESOLUCIÓN DE ALCALDÍA NÚM. 441/2016 DE CONCESIÓN D</w:t>
      </w:r>
      <w:r>
        <w:rPr>
          <w:color w:val="313131"/>
          <w:sz w:val="23"/>
        </w:rPr>
        <w:t>E SUBVENCIÓNS DA ÁREA SOCIO-CULTURAL PARA INVESTIMENTOS ÁS ASOCIACIÓNS DE ÁMBITO MUNICIPAL DO CONCELLO  DE</w:t>
      </w:r>
      <w:r>
        <w:rPr>
          <w:color w:val="313131"/>
          <w:spacing w:val="27"/>
          <w:sz w:val="23"/>
        </w:rPr>
        <w:t xml:space="preserve"> </w:t>
      </w:r>
      <w:r>
        <w:rPr>
          <w:color w:val="313131"/>
          <w:sz w:val="23"/>
        </w:rPr>
        <w:t>CEDEIRA</w:t>
      </w:r>
    </w:p>
    <w:p w:rsidR="00FB0A6F" w:rsidRDefault="000C3095">
      <w:pPr>
        <w:pStyle w:val="Prrafodelista"/>
        <w:numPr>
          <w:ilvl w:val="0"/>
          <w:numId w:val="1"/>
        </w:numPr>
        <w:tabs>
          <w:tab w:val="left" w:pos="495"/>
        </w:tabs>
        <w:ind w:left="494" w:hanging="354"/>
        <w:jc w:val="both"/>
        <w:rPr>
          <w:color w:val="313131"/>
          <w:sz w:val="23"/>
        </w:rPr>
      </w:pPr>
      <w:r>
        <w:rPr>
          <w:color w:val="313131"/>
          <w:sz w:val="23"/>
        </w:rPr>
        <w:t>ASUNTOS</w:t>
      </w:r>
      <w:r>
        <w:rPr>
          <w:color w:val="313131"/>
          <w:spacing w:val="48"/>
          <w:sz w:val="23"/>
        </w:rPr>
        <w:t xml:space="preserve"> </w:t>
      </w:r>
      <w:r>
        <w:rPr>
          <w:color w:val="313131"/>
          <w:sz w:val="23"/>
        </w:rPr>
        <w:t>VARIOS</w:t>
      </w:r>
    </w:p>
    <w:p w:rsidR="00FB0A6F" w:rsidRDefault="00FB0A6F">
      <w:pPr>
        <w:pStyle w:val="Textoindependiente"/>
        <w:rPr>
          <w:sz w:val="22"/>
        </w:rPr>
      </w:pPr>
    </w:p>
    <w:p w:rsidR="00FB0A6F" w:rsidRDefault="00FB0A6F">
      <w:pPr>
        <w:pStyle w:val="Textoindependiente"/>
        <w:spacing w:before="8"/>
        <w:rPr>
          <w:sz w:val="28"/>
        </w:rPr>
      </w:pPr>
    </w:p>
    <w:p w:rsidR="00FB0A6F" w:rsidRDefault="000C3095">
      <w:pPr>
        <w:pStyle w:val="Textoindependiente"/>
        <w:spacing w:before="1" w:line="256" w:lineRule="auto"/>
        <w:ind w:left="121" w:right="403" w:firstLine="699"/>
      </w:pPr>
      <w:proofErr w:type="gramStart"/>
      <w:r>
        <w:rPr>
          <w:color w:val="313131"/>
        </w:rPr>
        <w:t xml:space="preserve">A </w:t>
      </w:r>
      <w:proofErr w:type="spellStart"/>
      <w:r>
        <w:rPr>
          <w:color w:val="313131"/>
        </w:rPr>
        <w:t>partir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desta</w:t>
      </w:r>
      <w:proofErr w:type="spellEnd"/>
      <w:r>
        <w:rPr>
          <w:color w:val="313131"/>
        </w:rPr>
        <w:t xml:space="preserve"> data ten </w:t>
      </w:r>
      <w:proofErr w:type="spellStart"/>
      <w:r>
        <w:rPr>
          <w:color w:val="313131"/>
          <w:spacing w:val="4"/>
        </w:rPr>
        <w:t>Vde</w:t>
      </w:r>
      <w:proofErr w:type="spellEnd"/>
      <w:r>
        <w:rPr>
          <w:color w:val="313131"/>
          <w:spacing w:val="4"/>
        </w:rPr>
        <w:t>.</w:t>
      </w:r>
      <w:proofErr w:type="gramEnd"/>
      <w:r>
        <w:rPr>
          <w:color w:val="313131"/>
          <w:spacing w:val="4"/>
        </w:rPr>
        <w:t xml:space="preserve"> </w:t>
      </w:r>
      <w:proofErr w:type="gramStart"/>
      <w:r>
        <w:rPr>
          <w:color w:val="313131"/>
        </w:rPr>
        <w:t>á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13131"/>
        </w:rPr>
        <w:t>súa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disposición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na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Secretaría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desta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Corporación</w:t>
      </w:r>
      <w:proofErr w:type="spellEnd"/>
      <w:r>
        <w:rPr>
          <w:color w:val="313131"/>
        </w:rPr>
        <w:t xml:space="preserve">,  </w:t>
      </w:r>
      <w:proofErr w:type="spellStart"/>
      <w:r>
        <w:rPr>
          <w:color w:val="313131"/>
        </w:rPr>
        <w:t>os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antecedentes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relacionados</w:t>
      </w:r>
      <w:proofErr w:type="spellEnd"/>
      <w:r>
        <w:rPr>
          <w:color w:val="313131"/>
        </w:rPr>
        <w:t xml:space="preserve">  cos </w:t>
      </w:r>
      <w:proofErr w:type="spellStart"/>
      <w:r>
        <w:rPr>
          <w:color w:val="313131"/>
        </w:rPr>
        <w:t>asuntos</w:t>
      </w:r>
      <w:proofErr w:type="spellEnd"/>
      <w:r>
        <w:rPr>
          <w:color w:val="313131"/>
        </w:rPr>
        <w:t xml:space="preserve"> que </w:t>
      </w:r>
      <w:proofErr w:type="spellStart"/>
      <w:r>
        <w:rPr>
          <w:color w:val="313131"/>
        </w:rPr>
        <w:t>figuran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na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orde</w:t>
      </w:r>
      <w:proofErr w:type="spellEnd"/>
      <w:r>
        <w:rPr>
          <w:color w:val="313131"/>
        </w:rPr>
        <w:t xml:space="preserve"> do  </w:t>
      </w:r>
      <w:r>
        <w:rPr>
          <w:color w:val="313131"/>
          <w:spacing w:val="2"/>
        </w:rPr>
        <w:t xml:space="preserve"> </w:t>
      </w:r>
      <w:proofErr w:type="spellStart"/>
      <w:r>
        <w:rPr>
          <w:color w:val="313131"/>
        </w:rPr>
        <w:t>día</w:t>
      </w:r>
      <w:proofErr w:type="spellEnd"/>
      <w:r>
        <w:rPr>
          <w:color w:val="313131"/>
        </w:rPr>
        <w:t>.</w:t>
      </w:r>
    </w:p>
    <w:p w:rsidR="00FB0A6F" w:rsidRDefault="00FB0A6F">
      <w:pPr>
        <w:pStyle w:val="Textoindependiente"/>
        <w:rPr>
          <w:sz w:val="25"/>
        </w:rPr>
      </w:pPr>
    </w:p>
    <w:p w:rsidR="00FB0A6F" w:rsidRDefault="000C3095">
      <w:pPr>
        <w:pStyle w:val="Textoindependiente"/>
        <w:ind w:left="2587" w:right="2556"/>
        <w:jc w:val="center"/>
      </w:pPr>
      <w:r>
        <w:rPr>
          <w:color w:val="313131"/>
        </w:rPr>
        <w:t xml:space="preserve">CEDEIRA, a 9 de </w:t>
      </w:r>
      <w:proofErr w:type="spellStart"/>
      <w:r>
        <w:rPr>
          <w:color w:val="444444"/>
        </w:rPr>
        <w:t>setembro</w:t>
      </w:r>
      <w:proofErr w:type="spellEnd"/>
      <w:r>
        <w:rPr>
          <w:color w:val="444444"/>
        </w:rPr>
        <w:t xml:space="preserve"> </w:t>
      </w:r>
      <w:proofErr w:type="gramStart"/>
      <w:r>
        <w:rPr>
          <w:color w:val="313131"/>
        </w:rPr>
        <w:t>de  2016</w:t>
      </w:r>
      <w:proofErr w:type="gramEnd"/>
      <w:r>
        <w:rPr>
          <w:color w:val="313131"/>
        </w:rPr>
        <w:t xml:space="preserve"> </w:t>
      </w:r>
      <w:r>
        <w:rPr>
          <w:color w:val="626262"/>
        </w:rPr>
        <w:t>.</w:t>
      </w:r>
    </w:p>
    <w:p w:rsidR="00FB0A6F" w:rsidRDefault="000C3095">
      <w:pPr>
        <w:pStyle w:val="Textoindependiente"/>
        <w:spacing w:before="3"/>
        <w:rPr>
          <w:sz w:val="22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2767583</wp:posOffset>
            </wp:positionH>
            <wp:positionV relativeFrom="paragraph">
              <wp:posOffset>187784</wp:posOffset>
            </wp:positionV>
            <wp:extent cx="3621024" cy="13411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A6F">
      <w:type w:val="continuous"/>
      <w:pgSz w:w="11830" w:h="16750"/>
      <w:pgMar w:top="560" w:right="14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03E"/>
    <w:multiLevelType w:val="hybridMultilevel"/>
    <w:tmpl w:val="8422A58A"/>
    <w:lvl w:ilvl="0" w:tplc="3CB8E09A">
      <w:start w:val="1"/>
      <w:numFmt w:val="decimal"/>
      <w:lvlText w:val="%1-"/>
      <w:lvlJc w:val="left"/>
      <w:pPr>
        <w:ind w:left="106" w:hanging="235"/>
        <w:jc w:val="left"/>
      </w:pPr>
      <w:rPr>
        <w:rFonts w:ascii="Times New Roman" w:eastAsia="Times New Roman" w:hAnsi="Times New Roman" w:cs="Times New Roman" w:hint="default"/>
        <w:w w:val="101"/>
      </w:rPr>
    </w:lvl>
    <w:lvl w:ilvl="1" w:tplc="1D4427FC">
      <w:start w:val="1"/>
      <w:numFmt w:val="bullet"/>
      <w:lvlText w:val="•"/>
      <w:lvlJc w:val="left"/>
      <w:pPr>
        <w:ind w:left="960" w:hanging="235"/>
      </w:pPr>
      <w:rPr>
        <w:rFonts w:hint="default"/>
      </w:rPr>
    </w:lvl>
    <w:lvl w:ilvl="2" w:tplc="3774BE02">
      <w:start w:val="1"/>
      <w:numFmt w:val="bullet"/>
      <w:lvlText w:val="•"/>
      <w:lvlJc w:val="left"/>
      <w:pPr>
        <w:ind w:left="1821" w:hanging="235"/>
      </w:pPr>
      <w:rPr>
        <w:rFonts w:hint="default"/>
      </w:rPr>
    </w:lvl>
    <w:lvl w:ilvl="3" w:tplc="C696E1BA">
      <w:start w:val="1"/>
      <w:numFmt w:val="bullet"/>
      <w:lvlText w:val="•"/>
      <w:lvlJc w:val="left"/>
      <w:pPr>
        <w:ind w:left="2682" w:hanging="235"/>
      </w:pPr>
      <w:rPr>
        <w:rFonts w:hint="default"/>
      </w:rPr>
    </w:lvl>
    <w:lvl w:ilvl="4" w:tplc="4490D0BA">
      <w:start w:val="1"/>
      <w:numFmt w:val="bullet"/>
      <w:lvlText w:val="•"/>
      <w:lvlJc w:val="left"/>
      <w:pPr>
        <w:ind w:left="3542" w:hanging="235"/>
      </w:pPr>
      <w:rPr>
        <w:rFonts w:hint="default"/>
      </w:rPr>
    </w:lvl>
    <w:lvl w:ilvl="5" w:tplc="0B7A8F86">
      <w:start w:val="1"/>
      <w:numFmt w:val="bullet"/>
      <w:lvlText w:val="•"/>
      <w:lvlJc w:val="left"/>
      <w:pPr>
        <w:ind w:left="4403" w:hanging="235"/>
      </w:pPr>
      <w:rPr>
        <w:rFonts w:hint="default"/>
      </w:rPr>
    </w:lvl>
    <w:lvl w:ilvl="6" w:tplc="A8147DD8">
      <w:start w:val="1"/>
      <w:numFmt w:val="bullet"/>
      <w:lvlText w:val="•"/>
      <w:lvlJc w:val="left"/>
      <w:pPr>
        <w:ind w:left="5264" w:hanging="235"/>
      </w:pPr>
      <w:rPr>
        <w:rFonts w:hint="default"/>
      </w:rPr>
    </w:lvl>
    <w:lvl w:ilvl="7" w:tplc="2F10CA8A">
      <w:start w:val="1"/>
      <w:numFmt w:val="bullet"/>
      <w:lvlText w:val="•"/>
      <w:lvlJc w:val="left"/>
      <w:pPr>
        <w:ind w:left="6125" w:hanging="235"/>
      </w:pPr>
      <w:rPr>
        <w:rFonts w:hint="default"/>
      </w:rPr>
    </w:lvl>
    <w:lvl w:ilvl="8" w:tplc="8E0AA246">
      <w:start w:val="1"/>
      <w:numFmt w:val="bullet"/>
      <w:lvlText w:val="•"/>
      <w:lvlJc w:val="left"/>
      <w:pPr>
        <w:ind w:left="6985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F"/>
    <w:rsid w:val="000C3095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2509" w:right="2556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06" w:firstLine="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2509" w:right="2556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06" w:firstLine="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2016-09-13T07:11:00Z</dcterms:created>
  <dcterms:modified xsi:type="dcterms:W3CDTF">2016-09-13T07:11:00Z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2016-09-09T00:00:00Z</vt:filetime>
  </property>
</Properties>
</file>