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2E" w:rsidRDefault="006D6F6A">
      <w:pPr>
        <w:pStyle w:val="Textoindependiente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3" style="width:510.25pt;height:85.05pt;mso-position-horizontal-relative:char;mso-position-vertical-relative:line" coordsize="10205,1701">
            <v:rect id="_x0000_s1057" style="position:absolute;width:5102;height:1701" fillcolor="#88b6e3" stroked="f"/>
            <v:rect id="_x0000_s1056" style="position:absolute;left:5102;width:5102;height:1701" fillcolor="#0078c1" stroked="f"/>
            <v:shape id="_x0000_s1055" style="position:absolute;left:2534;top:1485;width:65;height:83" coordorigin="2534,1485" coordsize="65,83" o:spt="100" adj="0,,0" path="m2572,1485r-38,l2534,1567r41,l2583,1563r4,-4l2544,1559r,-65l2586,1494r-5,-7l2572,1485xm2586,1494r-18,l2575,1495r11,14l2588,1517r,16l2586,1542r-9,14l2569,1559r18,l2596,1546r2,-10l2598,1515r-2,-10l2586,1494xe" fillcolor="#0078c1" stroked="f">
              <v:stroke joinstyle="round"/>
              <v:formulas/>
              <v:path arrowok="t" o:connecttype="segments"/>
            </v:shape>
            <v:line id="_x0000_s1054" style="position:absolute" from="2610,1560" to="2624,1560" strokecolor="#0078c1" strokeweight=".23919mm"/>
            <v:shape id="_x0000_s1053" style="position:absolute;left:2644;top:1485;width:49;height:83" coordorigin="2644,1485" coordsize="49,83" path="m2655,1485r-11,l2644,1567r49,l2693,1558r-38,l2655,1485xe" fillcolor="#0078c1" stroked="f">
              <v:path arrowok="t"/>
            </v:shape>
            <v:line id="_x0000_s1052" style="position:absolute" from="2706,1560" to="2720,1560" strokecolor="#0078c1" strokeweight=".23919mm"/>
            <v:shape id="_x0000_s1051" style="position:absolute;left:2742;top:1506;width:14;height:61" coordorigin="2742,1506" coordsize="14,61" o:spt="100" adj="0,,0" path="m2756,1554r-14,l2742,1567r14,l2756,1554xm2756,1506r-14,l2742,1520r14,l2756,1506xe" fillcolor="#0078c1" stroked="f">
              <v:stroke joinstyle="round"/>
              <v:formulas/>
              <v:path arrowok="t" o:connecttype="segments"/>
            </v:shape>
            <v:shape id="_x0000_s1050" style="position:absolute;left:2807;top:1484;width:64;height:85" coordorigin="2807,1484" coordsize="64,85" o:spt="100" adj="0,,0" path="m2858,1484r-16,l2826,1487r-10,10l2809,1510r-2,15l2809,1541r6,13l2826,1565r15,3l2852,1566r9,-5l2862,1560r-30,l2826,1554r-6,-13l2819,1533r,-8l2820,1515r3,-11l2830,1496r11,-4l2866,1492r-8,-8xm2862,1540r-3,10l2853,1560r9,l2867,1552r4,-10l2862,1540xm2866,1492r-12,l2859,1501r3,11l2871,1510r-3,-15l2866,1492xe" fillcolor="#0078c1" stroked="f">
              <v:stroke joinstyle="round"/>
              <v:formulas/>
              <v:path arrowok="t" o:connecttype="segments"/>
            </v:shape>
            <v:line id="_x0000_s1049" style="position:absolute" from="2877,1536" to="2902,1536" strokecolor="#0078c1" strokeweight=".1312mm"/>
            <v:shape id="_x0000_s1048" style="position:absolute;left:2912;top:1485;width:58;height:83" coordorigin="2912,1485" coordsize="58,83" o:spt="100" adj="0,,0" path="m2970,1560r-58,l2912,1567r58,l2970,1560xm2947,1497r-10,l2937,1560r10,l2947,1497xm2947,1485r-8,l2933,1493r-9,7l2914,1505r,10l2923,1511r7,-7l2937,1497r10,l2947,1485xe" fillcolor="#0078c1" stroked="f">
              <v:stroke joinstyle="round"/>
              <v:formulas/>
              <v:path arrowok="t" o:connecttype="segments"/>
            </v:shape>
            <v:line id="_x0000_s1047" style="position:absolute" from="2975,1536" to="3001,1536" strokecolor="#0078c1" strokeweight=".1312mm"/>
            <v:shape id="_x0000_s1046" style="position:absolute;left:3011;top:1485;width:58;height:83" coordorigin="3011,1485" coordsize="58,83" o:spt="100" adj="0,,0" path="m3068,1560r-57,l3011,1567r57,l3068,1560xm3045,1497r-10,l3035,1560r10,l3045,1497xm3045,1485r-7,l3031,1493r-9,7l3013,1505r,10l3021,1511r8,-7l3035,1497r10,l3045,1485xe" fillcolor="#0078c1" stroked="f">
              <v:stroke joinstyle="round"/>
              <v:formulas/>
              <v:path arrowok="t" o:connecttype="segments"/>
            </v:shape>
            <v:shape id="_x0000_s1045" style="position:absolute;left:3079;top:1484;width:61;height:85" coordorigin="3079,1484" coordsize="61,85" o:spt="100" adj="0,,0" path="m3089,1549r-8,3l3085,1563r10,5l3107,1568r15,-4l3127,1560r-28,l3092,1556r-3,-7xm3140,1524r-9,l3130,1536r-4,12l3118,1557r-11,3l3127,1560r6,-6l3138,1540r2,-16l3140,1524xm3108,1484r-16,l3079,1496r,31l3091,1539r26,l3125,1533r2,-3l3098,1530r-9,-7l3089,1500r8,-8l3128,1492r-5,-5l3108,1484xm3128,1492r-8,l3128,1500r,22l3119,1530r8,l3130,1524r10,l3138,1509r-5,-13l3128,1492xe" fillcolor="#0078c1" stroked="f">
              <v:stroke joinstyle="round"/>
              <v:formulas/>
              <v:path arrowok="t" o:connecttype="segments"/>
            </v:shape>
            <v:shape id="_x0000_s1044" style="position:absolute;left:3151;top:1485;width:61;height:84" coordorigin="3151,1485" coordsize="61,84" o:spt="100" adj="0,,0" path="m3160,1546r-9,3l3155,1561r13,7l3180,1568r12,-2l3202,1561r1,-1l3171,1560r-8,-5l3160,1546xm3204,1520r-10,l3202,1528r,24l3193,1560r10,l3209,1552r3,-13l3210,1528r-6,-8xm3206,1485r-48,l3155,1529r8,2l3167,1524r6,-4l3163,1520r2,-26l3206,1494r,-9xm3183,1511r-8,l3169,1515r-6,5l3173,1520r1,l3204,1520r-1,-1l3194,1514r-11,-3xe" fillcolor="#0078c1" stroked="f">
              <v:stroke joinstyle="round"/>
              <v:formulas/>
              <v:path arrowok="t" o:connecttype="segments"/>
            </v:shape>
            <v:shape id="_x0000_s1043" style="position:absolute;left:3222;top:1484;width:64;height:85" coordorigin="3222,1484" coordsize="64,85" o:spt="100" adj="0,,0" path="m3260,1484r-19,l3226,1490r,25l3233,1521r8,4l3231,1528r-9,6l3222,1554r5,7l3234,1564r6,3l3248,1568r21,l3285,1562r,-1l3245,1561r-13,-3l3232,1536r12,-5l3253,1529r25,l3276,1528r-10,-5l3275,1520r,l3254,1520r-8,-2l3236,1513r,-18l3247,1491r31,l3278,1491r-11,-6l3260,1484xm3278,1529r-25,l3262,1531r13,5l3275,1557r-12,4l3285,1561r,-28l3278,1529xm3278,1491r-15,l3273,1494r,20l3254,1520r21,l3282,1514r,-17l3278,1491xe" fillcolor="#0078c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663;top:1170;width:589;height:201">
              <v:imagedata r:id="rId6" o:title=""/>
            </v:shape>
            <v:shape id="_x0000_s1041" type="#_x0000_t75" style="position:absolute;left:373;top:1018;width:225;height:391">
              <v:imagedata r:id="rId7" o:title=""/>
            </v:shape>
            <v:shape id="_x0000_s1040" style="position:absolute;left:8980;top:453;width:626;height:720" coordorigin="8980,453" coordsize="626,720" o:spt="100" adj="0,,0" path="m9268,719r-100,27l9154,753r-14,8l9126,770r-14,9l9060,827r-39,60l8993,956r-13,73l8981,1103r16,70l9605,784r-16,-33l9426,751r-20,-10l9351,724r-83,-5xm9418,453r-29,8l9355,485r-17,29l9336,546r11,33l9426,751r163,l9480,517r-19,-37l9441,459r-23,-6xe" fillcolor="#008fd0" stroked="f">
              <v:stroke joinstyle="round"/>
              <v:formulas/>
              <v:path arrowok="t" o:connecttype="segments"/>
            </v:shape>
            <v:shape id="_x0000_s1039" style="position:absolute;left:7611;width:2594;height:1701" coordorigin="7611" coordsize="2594,1701" o:spt="100" adj="0,,0" path="m8288,l7742,r-34,43l7672,103r-28,64l7624,233r-11,69l7611,368r,5l7618,443r17,71l7662,582r18,36l7701,652r23,32l7749,715r1,1l7769,737r266,209l7945,1054r300,93l8262,1157r17,16l8292,1195r5,31l8297,1226r-3,11l8285,1254r-18,20l8237,1294r-153,87l8134,1549r5,15l8149,1595r17,46l8191,1700r,1l8410,1701r-8,-26l8375,1586r-29,-100l8432,1436r53,-39l8511,1358r8,-52l8517,1228r,-105l8507,1055r-29,-43l8420,978r-95,-37l8384,873r60,-64l8447,806r-208,l8213,800r-25,-14l7920,575r-6,-7l7899,550r-14,-19l7873,511r-11,-22l7838,418r-6,-71l7841,276r24,-67l7903,149r52,-51l8018,59r60,-20l8139,30r131,l8288,xm8173,226r-37,l8101,236r-41,31l8035,309r-8,48l8039,407r4,9l8049,425r6,7l8309,632r25,30l8346,697r-3,38l8326,769r-8,9l8309,786r-9,6l8290,798r-25,7l8239,806r208,l8506,749r63,-55l8632,642r43,-32l8445,610r-24,-5l8401,593r-14,-23l8386,544r11,-27l8420,492r111,-82l8620,349r-273,l8239,256r-31,-20l8173,226xm10136,199r-414,l9803,201r96,3l9867,291r-12,60l9865,397r35,47l9964,507r71,68l10088,613r51,10l10205,609r,-236l10182,373r-32,-5l10120,351r-9,-12l10104,324r-3,-20l10105,281r31,-82xm9669,l9553,r19,17l9580,43r-4,23l9565,88r-19,19l9522,122r-7,3l9506,128r-8,2l9374,160r-109,30l9172,220r-75,26l9042,268r-35,14l8995,288r-5,2l8984,292r-5,2l8975,297r-5,3l8965,302r-13,6l8918,326r-53,29l8797,395r-82,52l8622,511r-101,75l8514,591r-8,5l8498,599r-26,9l8445,610r230,l8696,594r65,-44l8826,509r65,-38l8955,437r64,-31l9217,315r78,-34l9362,254r60,-21l9478,218r55,-10l9590,201r62,-2l10136,199r38,-100l9764,99r-38,-9l9696,68,9676,36,9669,xm10205,371r-23,2l10205,373r,-2xm9461,l8536,r-42,47l8449,110r-31,53l8401,200r-6,15l8347,349r273,l8632,341r90,-57l8797,240r57,-31l8892,189r16,-8l8913,179r6,-2l8924,175r5,-3l8934,170r5,-3l8955,160r39,-17l9056,120r81,-29l9238,58,9356,25,9461,xm10205,l9865,r-1,4l9860,32r-12,24l9830,76r-22,14l9798,94r-11,3l9775,99r-11,l10174,99r31,-83l10205,xm8270,30r-131,l8200,32r60,14l8270,30xe" fillcolor="#008fd0" stroked="f">
              <v:stroke joinstyle="round"/>
              <v:formulas/>
              <v:path arrowok="t" o:connecttype="segments"/>
            </v:shape>
            <v:shape id="_x0000_s1038" style="position:absolute;left:9055;top:784;width:706;height:754" coordorigin="9055,784" coordsize="706,754" o:spt="100" adj="0,,0" path="m9605,784r-550,512l9167,1537r512,-363l9518,1174r-56,-120l9549,973r144,l9605,784xm9693,973r-144,l9611,1108r-93,66l9679,1174r82,-58l9693,973xe" fillcolor="#008fd0" stroked="f">
              <v:stroke joinstyle="round"/>
              <v:formulas/>
              <v:path arrowok="t" o:connecttype="segments"/>
            </v:shape>
            <v:shape id="_x0000_s1037" style="position:absolute;left:9226;top:1116;width:690;height:585" coordorigin="9226,1116" coordsize="690,585" o:spt="100" adj="0,,0" path="m9761,1116r-535,546l9244,1701r346,l9834,1512r-158,l9620,1392r86,-81l9852,1311r-91,-195xm9852,1311r-146,l9769,1446r-93,66l9834,1512r82,-63l9852,1311xe" fillcolor="#008fd0" stroked="f">
              <v:stroke joinstyle="round"/>
              <v:formulas/>
              <v:path arrowok="t" o:connecttype="segments"/>
            </v:shape>
            <v:shape id="_x0000_s1036" style="position:absolute;left:9687;top:1449;width:347;height:252" coordorigin="9687,1449" coordsize="347,252" path="m9916,1449r-229,252l10033,1701,9916,1449xe" fillcolor="#008fd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2523;top:189;width:5393;height:1205" filled="f" stroked="f">
              <v:textbox inset="0,0,0,0">
                <w:txbxContent>
                  <w:p w:rsidR="00526B2E" w:rsidRDefault="006D6F6A">
                    <w:pPr>
                      <w:spacing w:line="998" w:lineRule="exact"/>
                      <w:ind w:left="2506"/>
                      <w:rPr>
                        <w:rFonts w:ascii="Franklin Gothic Medium"/>
                        <w:sz w:val="100"/>
                      </w:rPr>
                    </w:pPr>
                    <w:r>
                      <w:rPr>
                        <w:rFonts w:ascii="Franklin Gothic Medium"/>
                        <w:color w:val="FFFFFF"/>
                        <w:sz w:val="100"/>
                      </w:rPr>
                      <w:t>BOP</w:t>
                    </w:r>
                  </w:p>
                  <w:p w:rsidR="00526B2E" w:rsidRDefault="006D6F6A">
                    <w:pPr>
                      <w:spacing w:before="54" w:line="152" w:lineRule="exact"/>
                      <w:rPr>
                        <w:sz w:val="13"/>
                      </w:rPr>
                    </w:pPr>
                    <w:r>
                      <w:rPr>
                        <w:color w:val="0078C1"/>
                        <w:w w:val="105"/>
                        <w:sz w:val="13"/>
                      </w:rPr>
                      <w:t xml:space="preserve">BOLETÍN OFICIAL DA PROVINCIA DA CORUÑA </w:t>
                    </w:r>
                    <w:r>
                      <w:rPr>
                        <w:color w:val="FFFFFF"/>
                        <w:w w:val="105"/>
                        <w:sz w:val="13"/>
                      </w:rPr>
                      <w:t>BOLETÍN OFICIAL DE LA PROVINCIA DE A   CORUÑA</w:t>
                    </w:r>
                  </w:p>
                </w:txbxContent>
              </v:textbox>
            </v:shape>
            <v:shape id="_x0000_s1034" type="#_x0000_t202" style="position:absolute;left:660;top:1473;width:944;height:120" filled="f" stroked="f">
              <v:textbox inset="0,0,0,0">
                <w:txbxContent>
                  <w:p w:rsidR="00526B2E" w:rsidRDefault="006D6F6A">
                    <w:pPr>
                      <w:spacing w:line="120" w:lineRule="exact"/>
                      <w:ind w:right="-10"/>
                      <w:rPr>
                        <w:sz w:val="12"/>
                      </w:rPr>
                    </w:pPr>
                    <w:hyperlink r:id="rId8">
                      <w:r>
                        <w:rPr>
                          <w:color w:val="0078C1"/>
                          <w:spacing w:val="-2"/>
                          <w:w w:val="105"/>
                          <w:sz w:val="12"/>
                        </w:rPr>
                        <w:t>www.dacoruna.gal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526B2E" w:rsidRDefault="006D6F6A">
      <w:pPr>
        <w:tabs>
          <w:tab w:val="left" w:pos="10315"/>
        </w:tabs>
        <w:spacing w:before="127"/>
        <w:ind w:left="5206" w:right="2"/>
        <w:rPr>
          <w:rFonts w:ascii="Cambria" w:hAnsi="Cambria"/>
          <w:sz w:val="16"/>
        </w:rPr>
      </w:pPr>
      <w:r>
        <w:pict>
          <v:rect id="_x0000_s1032" style="position:absolute;left:0;text-align:left;margin-left:42.5pt;margin-top:4.35pt;width:255.45pt;height:13.7pt;z-index:-3808;mso-position-horizontal-relative:page" fillcolor="#7fbce0" stroked="f">
            <w10:wrap anchorx="page"/>
          </v:rect>
        </w:pict>
      </w:r>
      <w:r>
        <w:rPr>
          <w:rFonts w:ascii="Cambria" w:hAnsi="Cambria"/>
          <w:color w:val="FFFFFF"/>
          <w:w w:val="136"/>
          <w:sz w:val="16"/>
          <w:shd w:val="clear" w:color="auto" w:fill="007AC2"/>
        </w:rPr>
        <w:t xml:space="preserve"> </w:t>
      </w:r>
      <w:r>
        <w:rPr>
          <w:rFonts w:ascii="Cambria" w:hAnsi="Cambria"/>
          <w:color w:val="FFFFFF"/>
          <w:sz w:val="16"/>
          <w:shd w:val="clear" w:color="auto" w:fill="007AC2"/>
        </w:rPr>
        <w:t xml:space="preserve">MIÉRCOLES, 30 DE MARZO DE 2016   |   BOP NÚMERO  </w:t>
      </w:r>
      <w:r>
        <w:rPr>
          <w:rFonts w:ascii="Cambria" w:hAnsi="Cambria"/>
          <w:color w:val="FFFFFF"/>
          <w:spacing w:val="8"/>
          <w:sz w:val="16"/>
          <w:shd w:val="clear" w:color="auto" w:fill="007AC2"/>
        </w:rPr>
        <w:t xml:space="preserve"> </w:t>
      </w:r>
      <w:r>
        <w:rPr>
          <w:rFonts w:ascii="Cambria" w:hAnsi="Cambria"/>
          <w:color w:val="FFFFFF"/>
          <w:sz w:val="16"/>
          <w:shd w:val="clear" w:color="auto" w:fill="007AC2"/>
        </w:rPr>
        <w:t>59</w:t>
      </w:r>
      <w:r>
        <w:rPr>
          <w:rFonts w:ascii="Cambria" w:hAnsi="Cambria"/>
          <w:color w:val="FFFFFF"/>
          <w:sz w:val="16"/>
          <w:shd w:val="clear" w:color="auto" w:fill="007AC2"/>
        </w:rPr>
        <w:tab/>
      </w:r>
    </w:p>
    <w:p w:rsidR="00526B2E" w:rsidRDefault="00526B2E">
      <w:pPr>
        <w:pStyle w:val="Textoindependiente"/>
        <w:spacing w:before="1"/>
        <w:rPr>
          <w:rFonts w:ascii="Cambria"/>
          <w:sz w:val="17"/>
        </w:rPr>
      </w:pPr>
    </w:p>
    <w:p w:rsidR="00526B2E" w:rsidRPr="006D6F6A" w:rsidRDefault="006D6F6A" w:rsidP="006D6F6A">
      <w:pPr>
        <w:ind w:right="2"/>
        <w:jc w:val="both"/>
        <w:rPr>
          <w:rFonts w:asciiTheme="minorHAnsi" w:hAnsiTheme="minorHAnsi"/>
          <w:b/>
        </w:rPr>
      </w:pPr>
      <w:r w:rsidRPr="006D6F6A">
        <w:rPr>
          <w:rFonts w:asciiTheme="minorHAnsi" w:hAnsiTheme="minorHAnsi"/>
          <w:b/>
          <w:w w:val="125"/>
        </w:rPr>
        <w:t>ADMINISTRACIÓN LOCAL</w:t>
      </w:r>
    </w:p>
    <w:p w:rsidR="00526B2E" w:rsidRPr="006D6F6A" w:rsidRDefault="006D6F6A" w:rsidP="006D6F6A">
      <w:pPr>
        <w:ind w:right="2"/>
        <w:jc w:val="both"/>
        <w:rPr>
          <w:rFonts w:asciiTheme="minorHAnsi" w:hAnsiTheme="minorHAnsi"/>
          <w:b/>
        </w:rPr>
      </w:pPr>
      <w:r w:rsidRPr="006D6F6A">
        <w:rPr>
          <w:rFonts w:asciiTheme="minorHAnsi" w:hAnsiTheme="minorHAnsi"/>
          <w:b/>
          <w:w w:val="120"/>
        </w:rPr>
        <w:t>MUNICIPAL</w:t>
      </w:r>
    </w:p>
    <w:p w:rsidR="00526B2E" w:rsidRPr="006D6F6A" w:rsidRDefault="006D6F6A" w:rsidP="006D6F6A">
      <w:pPr>
        <w:ind w:right="2"/>
        <w:jc w:val="both"/>
        <w:rPr>
          <w:rFonts w:asciiTheme="minorHAnsi" w:hAnsiTheme="minorHAnsi"/>
          <w:b/>
        </w:rPr>
      </w:pPr>
      <w:proofErr w:type="spellStart"/>
      <w:r w:rsidRPr="006D6F6A">
        <w:rPr>
          <w:rFonts w:asciiTheme="minorHAnsi" w:hAnsiTheme="minorHAnsi"/>
          <w:b/>
        </w:rPr>
        <w:t>Cedeira</w:t>
      </w:r>
      <w:proofErr w:type="spellEnd"/>
    </w:p>
    <w:p w:rsidR="006D6F6A" w:rsidRDefault="006D6F6A" w:rsidP="006D6F6A">
      <w:pPr>
        <w:ind w:right="2"/>
        <w:jc w:val="both"/>
        <w:rPr>
          <w:rFonts w:asciiTheme="minorHAnsi" w:hAnsiTheme="minorHAnsi"/>
          <w:i/>
        </w:rPr>
      </w:pPr>
    </w:p>
    <w:p w:rsidR="00526B2E" w:rsidRPr="006D6F6A" w:rsidRDefault="006D6F6A" w:rsidP="006D6F6A">
      <w:pPr>
        <w:ind w:right="2"/>
        <w:jc w:val="both"/>
        <w:rPr>
          <w:rFonts w:asciiTheme="minorHAnsi" w:hAnsiTheme="minorHAnsi"/>
          <w:i/>
        </w:rPr>
      </w:pPr>
      <w:proofErr w:type="spellStart"/>
      <w:r w:rsidRPr="006D6F6A">
        <w:rPr>
          <w:rFonts w:asciiTheme="minorHAnsi" w:hAnsiTheme="minorHAnsi"/>
          <w:i/>
        </w:rPr>
        <w:t>Nomeamento</w:t>
      </w:r>
      <w:proofErr w:type="spellEnd"/>
      <w:r w:rsidRPr="006D6F6A">
        <w:rPr>
          <w:rFonts w:asciiTheme="minorHAnsi" w:hAnsiTheme="minorHAnsi"/>
          <w:i/>
        </w:rPr>
        <w:t xml:space="preserve"> de </w:t>
      </w:r>
      <w:proofErr w:type="spellStart"/>
      <w:r w:rsidRPr="006D6F6A">
        <w:rPr>
          <w:rFonts w:asciiTheme="minorHAnsi" w:hAnsiTheme="minorHAnsi"/>
          <w:i/>
        </w:rPr>
        <w:t>concelleiros-delegados</w:t>
      </w:r>
      <w:proofErr w:type="spellEnd"/>
    </w:p>
    <w:p w:rsidR="006D6F6A" w:rsidRDefault="006D6F6A" w:rsidP="006D6F6A">
      <w:pPr>
        <w:pStyle w:val="Textoindependiente"/>
        <w:ind w:right="2"/>
        <w:jc w:val="both"/>
        <w:rPr>
          <w:rFonts w:asciiTheme="minorHAnsi" w:hAnsiTheme="minorHAnsi"/>
          <w:b/>
          <w:sz w:val="22"/>
          <w:szCs w:val="22"/>
        </w:rPr>
      </w:pPr>
    </w:p>
    <w:p w:rsidR="00526B2E" w:rsidRPr="006D6F6A" w:rsidRDefault="006D6F6A" w:rsidP="006D6F6A">
      <w:pPr>
        <w:pStyle w:val="Textoindependiente"/>
        <w:ind w:right="2"/>
        <w:jc w:val="both"/>
        <w:rPr>
          <w:rFonts w:asciiTheme="minorHAnsi" w:hAnsiTheme="minorHAnsi"/>
          <w:b/>
          <w:sz w:val="22"/>
          <w:szCs w:val="22"/>
        </w:rPr>
      </w:pPr>
      <w:r w:rsidRPr="006D6F6A">
        <w:rPr>
          <w:rFonts w:asciiTheme="minorHAnsi" w:hAnsiTheme="minorHAnsi"/>
          <w:b/>
          <w:sz w:val="22"/>
          <w:szCs w:val="22"/>
        </w:rPr>
        <w:t>A</w:t>
      </w:r>
      <w:r w:rsidRPr="006D6F6A">
        <w:rPr>
          <w:rFonts w:asciiTheme="minorHAnsi" w:hAnsiTheme="minorHAnsi"/>
          <w:b/>
          <w:sz w:val="22"/>
          <w:szCs w:val="22"/>
        </w:rPr>
        <w:t>NUNCIO</w:t>
      </w:r>
    </w:p>
    <w:p w:rsidR="00526B2E" w:rsidRDefault="006D6F6A" w:rsidP="006D6F6A">
      <w:pPr>
        <w:pStyle w:val="Textoindependiente"/>
        <w:ind w:right="2"/>
        <w:jc w:val="both"/>
        <w:rPr>
          <w:rFonts w:asciiTheme="minorHAnsi" w:hAnsiTheme="minorHAnsi"/>
          <w:b/>
          <w:w w:val="105"/>
          <w:sz w:val="22"/>
          <w:szCs w:val="22"/>
        </w:rPr>
      </w:pPr>
      <w:proofErr w:type="spellStart"/>
      <w:r w:rsidRPr="006D6F6A">
        <w:rPr>
          <w:rFonts w:asciiTheme="minorHAnsi" w:hAnsiTheme="minorHAnsi"/>
          <w:b/>
          <w:w w:val="105"/>
          <w:sz w:val="22"/>
          <w:szCs w:val="22"/>
        </w:rPr>
        <w:t>Nomeamento</w:t>
      </w:r>
      <w:proofErr w:type="spellEnd"/>
      <w:r w:rsidRPr="006D6F6A">
        <w:rPr>
          <w:rFonts w:asciiTheme="minorHAnsi" w:hAnsiTheme="minorHAnsi"/>
          <w:b/>
          <w:w w:val="105"/>
          <w:sz w:val="22"/>
          <w:szCs w:val="22"/>
        </w:rPr>
        <w:t xml:space="preserve"> de </w:t>
      </w:r>
      <w:proofErr w:type="spellStart"/>
      <w:r w:rsidRPr="006D6F6A">
        <w:rPr>
          <w:rFonts w:asciiTheme="minorHAnsi" w:hAnsiTheme="minorHAnsi"/>
          <w:b/>
          <w:w w:val="105"/>
          <w:sz w:val="22"/>
          <w:szCs w:val="22"/>
        </w:rPr>
        <w:t>Concelleiros-Delegados</w:t>
      </w:r>
      <w:proofErr w:type="spellEnd"/>
    </w:p>
    <w:p w:rsidR="006D6F6A" w:rsidRDefault="006D6F6A" w:rsidP="006D6F6A">
      <w:pPr>
        <w:pStyle w:val="Textoindependiente"/>
        <w:ind w:right="116"/>
        <w:jc w:val="both"/>
        <w:rPr>
          <w:rFonts w:asciiTheme="minorHAnsi" w:hAnsiTheme="minorHAnsi"/>
          <w:b/>
          <w:sz w:val="22"/>
          <w:szCs w:val="22"/>
        </w:rPr>
      </w:pPr>
    </w:p>
    <w:p w:rsidR="00526B2E" w:rsidRPr="006D6F6A" w:rsidRDefault="006D6F6A" w:rsidP="006D6F6A">
      <w:pPr>
        <w:pStyle w:val="Textoindependiente"/>
        <w:ind w:right="116"/>
        <w:jc w:val="both"/>
        <w:rPr>
          <w:rFonts w:asciiTheme="minorHAnsi" w:eastAsiaTheme="minorHAnsi" w:hAnsiTheme="minorHAnsi" w:cstheme="minorBidi"/>
          <w:sz w:val="20"/>
          <w:szCs w:val="22"/>
          <w:lang w:val="es-ES"/>
        </w:rPr>
      </w:pP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En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cumprimento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do previsto no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artigo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44 do RD 2568/1986, do 28 de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novembro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, polo que se </w:t>
      </w:r>
      <w:proofErr w:type="spellStart"/>
      <w:r w:rsidRPr="006D6F6A">
        <w:rPr>
          <w:rFonts w:asciiTheme="minorHAnsi" w:eastAsiaTheme="minorHAnsi" w:hAnsiTheme="minorHAnsi" w:cstheme="minorBidi"/>
          <w:sz w:val="18"/>
          <w:szCs w:val="22"/>
          <w:lang w:val="es-ES"/>
        </w:rPr>
        <w:t>aproba</w:t>
      </w:r>
      <w:proofErr w:type="spellEnd"/>
      <w:r w:rsidRPr="006D6F6A">
        <w:rPr>
          <w:rFonts w:asciiTheme="minorHAnsi" w:eastAsiaTheme="minorHAnsi" w:hAnsiTheme="minorHAnsi" w:cstheme="minorBidi"/>
          <w:sz w:val="18"/>
          <w:szCs w:val="22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o</w:t>
      </w:r>
      <w:r w:rsidRPr="006D6F6A">
        <w:rPr>
          <w:rFonts w:asciiTheme="minorHAnsi" w:hAnsiTheme="minorHAnsi"/>
          <w:w w:val="105"/>
          <w:sz w:val="20"/>
          <w:szCs w:val="22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Regulamento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de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organización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,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funcionamento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e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réxime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xurídico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das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entidades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locais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,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faise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público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que a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Alcaldía</w:t>
      </w:r>
      <w:proofErr w:type="spellEnd"/>
      <w:r w:rsidRPr="006D6F6A">
        <w:rPr>
          <w:rFonts w:asciiTheme="minorHAnsi" w:hAnsiTheme="minorHAnsi"/>
          <w:w w:val="105"/>
          <w:sz w:val="20"/>
          <w:szCs w:val="22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do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Concello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de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Cedeira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o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16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de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marzo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d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e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2016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ditou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a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Resolución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nº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110/2016,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co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seguinte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contido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:</w:t>
      </w:r>
    </w:p>
    <w:p w:rsidR="006D6F6A" w:rsidRPr="006D6F6A" w:rsidRDefault="006D6F6A" w:rsidP="006D6F6A">
      <w:pPr>
        <w:pStyle w:val="Textoindependiente"/>
        <w:ind w:right="116"/>
        <w:jc w:val="both"/>
        <w:rPr>
          <w:rFonts w:asciiTheme="minorHAnsi" w:eastAsiaTheme="minorHAnsi" w:hAnsiTheme="minorHAnsi" w:cstheme="minorBidi"/>
          <w:sz w:val="20"/>
          <w:szCs w:val="22"/>
          <w:lang w:val="es-ES"/>
        </w:rPr>
      </w:pPr>
    </w:p>
    <w:p w:rsidR="00526B2E" w:rsidRPr="006D6F6A" w:rsidRDefault="006D6F6A" w:rsidP="006D6F6A">
      <w:pPr>
        <w:pStyle w:val="Textoindependiente"/>
        <w:ind w:right="116"/>
        <w:jc w:val="both"/>
        <w:rPr>
          <w:rFonts w:asciiTheme="minorHAnsi" w:eastAsiaTheme="minorHAnsi" w:hAnsiTheme="minorHAnsi" w:cstheme="minorBidi"/>
          <w:sz w:val="20"/>
          <w:szCs w:val="22"/>
          <w:lang w:val="es-ES"/>
        </w:rPr>
      </w:pP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“PRIMEIRO.-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Efectuar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a favor dos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membros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da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Xunta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de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Goberno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Local que se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citan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as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seguintes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delegacións</w:t>
      </w:r>
      <w:proofErr w:type="spellEnd"/>
      <w:r w:rsidRPr="006D6F6A">
        <w:rPr>
          <w:rFonts w:asciiTheme="minorHAnsi" w:hAnsiTheme="minorHAnsi"/>
          <w:w w:val="110"/>
          <w:sz w:val="20"/>
          <w:szCs w:val="22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xenéri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cas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,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referidas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ás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áreas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que se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determinan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, e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nas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materias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que no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seu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caso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se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detallan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, ó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abeiro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do que</w:t>
      </w:r>
      <w:r w:rsidRPr="006D6F6A">
        <w:rPr>
          <w:rFonts w:asciiTheme="minorHAnsi" w:hAnsiTheme="minorHAnsi"/>
          <w:w w:val="110"/>
          <w:sz w:val="20"/>
          <w:szCs w:val="22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dispón o artigo 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43.3 do ROF, con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faculta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des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para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dirixir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e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xestionar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os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servizos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correspondentes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,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baixo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a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supervisión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da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Alcaldía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,</w:t>
      </w:r>
      <w:r w:rsidRPr="006D6F6A">
        <w:rPr>
          <w:rFonts w:asciiTheme="minorHAnsi" w:hAnsiTheme="minorHAnsi"/>
          <w:w w:val="105"/>
          <w:sz w:val="20"/>
          <w:szCs w:val="22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pero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sen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incluir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a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facultade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de resolver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mediante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actos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administrativos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que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afecten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a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terceiros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:</w:t>
      </w:r>
    </w:p>
    <w:p w:rsidR="00526B2E" w:rsidRPr="006D6F6A" w:rsidRDefault="006D6F6A" w:rsidP="006D6F6A">
      <w:pPr>
        <w:pStyle w:val="Prrafodelista"/>
        <w:numPr>
          <w:ilvl w:val="0"/>
          <w:numId w:val="1"/>
        </w:numPr>
        <w:tabs>
          <w:tab w:val="left" w:pos="560"/>
        </w:tabs>
        <w:spacing w:before="0"/>
        <w:ind w:left="567" w:firstLine="0"/>
        <w:jc w:val="both"/>
        <w:rPr>
          <w:rFonts w:asciiTheme="minorHAnsi" w:eastAsiaTheme="minorHAnsi" w:hAnsiTheme="minorHAnsi" w:cstheme="minorBidi"/>
          <w:sz w:val="20"/>
          <w:lang w:val="es-ES"/>
        </w:rPr>
      </w:pPr>
      <w:r w:rsidRPr="006D6F6A">
        <w:rPr>
          <w:rFonts w:asciiTheme="minorHAnsi" w:eastAsiaTheme="minorHAnsi" w:hAnsiTheme="minorHAnsi" w:cstheme="minorBidi"/>
          <w:sz w:val="20"/>
          <w:lang w:val="es-ES"/>
        </w:rPr>
        <w:t>Dona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lang w:val="es-ES"/>
        </w:rPr>
        <w:t>María</w:t>
      </w:r>
      <w:proofErr w:type="spellEnd"/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>José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>Rodríguez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>Pérez: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lang w:val="es-ES"/>
        </w:rPr>
        <w:t>Concelleira-Delegada</w:t>
      </w:r>
      <w:proofErr w:type="spellEnd"/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>de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lang w:val="es-ES"/>
        </w:rPr>
        <w:t>Cultura</w:t>
      </w:r>
      <w:proofErr w:type="spellEnd"/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>e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>T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>urismo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>e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lang w:val="es-ES"/>
        </w:rPr>
        <w:t>Concelleira</w:t>
      </w:r>
      <w:proofErr w:type="spellEnd"/>
      <w:r w:rsidRPr="006D6F6A">
        <w:rPr>
          <w:rFonts w:asciiTheme="minorHAnsi" w:eastAsiaTheme="minorHAnsi" w:hAnsiTheme="minorHAnsi" w:cstheme="minorBidi"/>
          <w:sz w:val="20"/>
          <w:lang w:val="es-ES"/>
        </w:rPr>
        <w:t>-Delegada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>de</w:t>
      </w:r>
      <w:r w:rsidRPr="006D6F6A">
        <w:rPr>
          <w:rFonts w:asciiTheme="minorHAnsi" w:hAnsiTheme="minorHAnsi"/>
          <w:spacing w:val="18"/>
          <w:w w:val="105"/>
          <w:sz w:val="20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>Urbanismo.</w:t>
      </w:r>
    </w:p>
    <w:p w:rsidR="00526B2E" w:rsidRPr="006D6F6A" w:rsidRDefault="006D6F6A" w:rsidP="006D6F6A">
      <w:pPr>
        <w:pStyle w:val="Prrafodelista"/>
        <w:numPr>
          <w:ilvl w:val="0"/>
          <w:numId w:val="1"/>
        </w:numPr>
        <w:tabs>
          <w:tab w:val="left" w:pos="560"/>
        </w:tabs>
        <w:spacing w:before="0"/>
        <w:ind w:left="567" w:firstLine="0"/>
        <w:jc w:val="both"/>
        <w:rPr>
          <w:rFonts w:asciiTheme="minorHAnsi" w:eastAsiaTheme="minorHAnsi" w:hAnsiTheme="minorHAnsi" w:cstheme="minorBidi"/>
          <w:sz w:val="20"/>
          <w:lang w:val="es-ES"/>
        </w:rPr>
      </w:pPr>
      <w:r w:rsidRPr="006D6F6A">
        <w:rPr>
          <w:rFonts w:asciiTheme="minorHAnsi" w:eastAsiaTheme="minorHAnsi" w:hAnsiTheme="minorHAnsi" w:cstheme="minorBidi"/>
          <w:sz w:val="20"/>
          <w:lang w:val="es-ES"/>
        </w:rPr>
        <w:t>Don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>José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>Camilo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lang w:val="es-ES"/>
        </w:rPr>
        <w:t>Casal</w:t>
      </w:r>
      <w:proofErr w:type="spellEnd"/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lang w:val="es-ES"/>
        </w:rPr>
        <w:t>García</w:t>
      </w:r>
      <w:proofErr w:type="spellEnd"/>
      <w:r w:rsidRPr="006D6F6A">
        <w:rPr>
          <w:rFonts w:asciiTheme="minorHAnsi" w:eastAsiaTheme="minorHAnsi" w:hAnsiTheme="minorHAnsi" w:cstheme="minorBidi"/>
          <w:sz w:val="20"/>
          <w:lang w:val="es-ES"/>
        </w:rPr>
        <w:t>: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lang w:val="es-ES"/>
        </w:rPr>
        <w:t>Concelleiro-Delegado</w:t>
      </w:r>
      <w:proofErr w:type="spellEnd"/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>de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>Medio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lang w:val="es-ES"/>
        </w:rPr>
        <w:t>Ambente</w:t>
      </w:r>
      <w:proofErr w:type="spellEnd"/>
      <w:r w:rsidRPr="006D6F6A">
        <w:rPr>
          <w:rFonts w:asciiTheme="minorHAnsi" w:eastAsiaTheme="minorHAnsi" w:hAnsiTheme="minorHAnsi" w:cstheme="minorBidi"/>
          <w:sz w:val="20"/>
          <w:lang w:val="es-ES"/>
        </w:rPr>
        <w:t>,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lang w:val="es-ES"/>
        </w:rPr>
        <w:t>Praias</w:t>
      </w:r>
      <w:proofErr w:type="spellEnd"/>
      <w:r w:rsidRPr="006D6F6A">
        <w:rPr>
          <w:rFonts w:asciiTheme="minorHAnsi" w:eastAsiaTheme="minorHAnsi" w:hAnsiTheme="minorHAnsi" w:cstheme="minorBidi"/>
          <w:sz w:val="20"/>
          <w:lang w:val="es-ES"/>
        </w:rPr>
        <w:t>,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lang w:val="es-ES"/>
        </w:rPr>
        <w:t>Xardíns</w:t>
      </w:r>
      <w:proofErr w:type="spellEnd"/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>e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lang w:val="es-ES"/>
        </w:rPr>
        <w:t>Cemiterios</w:t>
      </w:r>
      <w:proofErr w:type="spellEnd"/>
      <w:r w:rsidRPr="006D6F6A">
        <w:rPr>
          <w:rFonts w:asciiTheme="minorHAnsi" w:eastAsiaTheme="minorHAnsi" w:hAnsiTheme="minorHAnsi" w:cstheme="minorBidi"/>
          <w:sz w:val="20"/>
          <w:lang w:val="es-ES"/>
        </w:rPr>
        <w:t>.</w:t>
      </w:r>
    </w:p>
    <w:p w:rsidR="00526B2E" w:rsidRPr="006D6F6A" w:rsidRDefault="006D6F6A" w:rsidP="006D6F6A">
      <w:pPr>
        <w:pStyle w:val="Prrafodelista"/>
        <w:numPr>
          <w:ilvl w:val="0"/>
          <w:numId w:val="1"/>
        </w:numPr>
        <w:tabs>
          <w:tab w:val="left" w:pos="562"/>
        </w:tabs>
        <w:spacing w:before="0"/>
        <w:ind w:left="567" w:firstLine="0"/>
        <w:jc w:val="both"/>
        <w:rPr>
          <w:rFonts w:asciiTheme="minorHAnsi" w:eastAsiaTheme="minorHAnsi" w:hAnsiTheme="minorHAnsi" w:cstheme="minorBidi"/>
          <w:sz w:val="20"/>
          <w:lang w:val="es-ES"/>
        </w:rPr>
      </w:pPr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Don Manuel Pérez </w:t>
      </w:r>
      <w:proofErr w:type="spellStart"/>
      <w:r w:rsidRPr="006D6F6A">
        <w:rPr>
          <w:rFonts w:asciiTheme="minorHAnsi" w:eastAsiaTheme="minorHAnsi" w:hAnsiTheme="minorHAnsi" w:cstheme="minorBidi"/>
          <w:sz w:val="20"/>
          <w:lang w:val="es-ES"/>
        </w:rPr>
        <w:t>Riola</w:t>
      </w:r>
      <w:proofErr w:type="spellEnd"/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, </w:t>
      </w:r>
      <w:proofErr w:type="spellStart"/>
      <w:r w:rsidRPr="006D6F6A">
        <w:rPr>
          <w:rFonts w:asciiTheme="minorHAnsi" w:eastAsiaTheme="minorHAnsi" w:hAnsiTheme="minorHAnsi" w:cstheme="minorBidi"/>
          <w:sz w:val="20"/>
          <w:lang w:val="es-ES"/>
        </w:rPr>
        <w:t>Concelleiro-Delegado</w:t>
      </w:r>
      <w:proofErr w:type="spellEnd"/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de Medio Rural e </w:t>
      </w:r>
      <w:proofErr w:type="spellStart"/>
      <w:r w:rsidRPr="006D6F6A">
        <w:rPr>
          <w:rFonts w:asciiTheme="minorHAnsi" w:eastAsiaTheme="minorHAnsi" w:hAnsiTheme="minorHAnsi" w:cstheme="minorBidi"/>
          <w:sz w:val="20"/>
          <w:lang w:val="es-ES"/>
        </w:rPr>
        <w:t>Participación</w:t>
      </w:r>
      <w:proofErr w:type="spellEnd"/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lang w:val="es-ES"/>
        </w:rPr>
        <w:t>Cidadá</w:t>
      </w:r>
      <w:proofErr w:type="spellEnd"/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, </w:t>
      </w:r>
      <w:proofErr w:type="spellStart"/>
      <w:r w:rsidRPr="006D6F6A">
        <w:rPr>
          <w:rFonts w:asciiTheme="minorHAnsi" w:eastAsiaTheme="minorHAnsi" w:hAnsiTheme="minorHAnsi" w:cstheme="minorBidi"/>
          <w:sz w:val="20"/>
          <w:lang w:val="es-ES"/>
        </w:rPr>
        <w:t>Servizos</w:t>
      </w:r>
      <w:proofErr w:type="spellEnd"/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, </w:t>
      </w:r>
      <w:proofErr w:type="spellStart"/>
      <w:r w:rsidRPr="006D6F6A">
        <w:rPr>
          <w:rFonts w:asciiTheme="minorHAnsi" w:eastAsiaTheme="minorHAnsi" w:hAnsiTheme="minorHAnsi" w:cstheme="minorBidi"/>
          <w:sz w:val="20"/>
          <w:lang w:val="es-ES"/>
        </w:rPr>
        <w:t>Mantemento</w:t>
      </w:r>
      <w:proofErr w:type="spellEnd"/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e Obras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e </w:t>
      </w:r>
      <w:proofErr w:type="spellStart"/>
      <w:r w:rsidRPr="006D6F6A">
        <w:rPr>
          <w:rFonts w:asciiTheme="minorHAnsi" w:eastAsiaTheme="minorHAnsi" w:hAnsiTheme="minorHAnsi" w:cstheme="minorBidi"/>
          <w:sz w:val="20"/>
          <w:lang w:val="es-ES"/>
        </w:rPr>
        <w:t>Concelleiro</w:t>
      </w:r>
      <w:proofErr w:type="spellEnd"/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-Delegado de </w:t>
      </w:r>
      <w:proofErr w:type="spellStart"/>
      <w:r w:rsidRPr="006D6F6A">
        <w:rPr>
          <w:rFonts w:asciiTheme="minorHAnsi" w:eastAsiaTheme="minorHAnsi" w:hAnsiTheme="minorHAnsi" w:cstheme="minorBidi"/>
          <w:sz w:val="20"/>
          <w:lang w:val="es-ES"/>
        </w:rPr>
        <w:t>Persoal</w:t>
      </w:r>
      <w:proofErr w:type="spellEnd"/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e </w:t>
      </w:r>
      <w:proofErr w:type="spellStart"/>
      <w:r w:rsidRPr="006D6F6A">
        <w:rPr>
          <w:rFonts w:asciiTheme="minorHAnsi" w:eastAsiaTheme="minorHAnsi" w:hAnsiTheme="minorHAnsi" w:cstheme="minorBidi"/>
          <w:sz w:val="20"/>
          <w:lang w:val="es-ES"/>
        </w:rPr>
        <w:t>Facenda</w:t>
      </w:r>
      <w:proofErr w:type="spellEnd"/>
      <w:r w:rsidRPr="006D6F6A">
        <w:rPr>
          <w:rFonts w:asciiTheme="minorHAnsi" w:eastAsiaTheme="minorHAnsi" w:hAnsiTheme="minorHAnsi" w:cstheme="minorBidi"/>
          <w:sz w:val="20"/>
          <w:lang w:val="es-ES"/>
        </w:rPr>
        <w:t>.</w:t>
      </w:r>
    </w:p>
    <w:p w:rsidR="006D6F6A" w:rsidRPr="006D6F6A" w:rsidRDefault="006D6F6A" w:rsidP="006D6F6A">
      <w:pPr>
        <w:pStyle w:val="Textoindependiente"/>
        <w:ind w:right="117"/>
        <w:jc w:val="both"/>
        <w:rPr>
          <w:rFonts w:asciiTheme="minorHAnsi" w:eastAsiaTheme="minorHAnsi" w:hAnsiTheme="minorHAnsi" w:cstheme="minorBidi"/>
          <w:sz w:val="20"/>
          <w:szCs w:val="22"/>
          <w:lang w:val="es-ES"/>
        </w:rPr>
      </w:pPr>
    </w:p>
    <w:p w:rsidR="00526B2E" w:rsidRPr="006D6F6A" w:rsidRDefault="006D6F6A" w:rsidP="006D6F6A">
      <w:pPr>
        <w:pStyle w:val="Textoindependiente"/>
        <w:ind w:right="117"/>
        <w:jc w:val="both"/>
        <w:rPr>
          <w:rFonts w:asciiTheme="minorHAnsi" w:eastAsiaTheme="minorHAnsi" w:hAnsiTheme="minorHAnsi" w:cstheme="minorBidi"/>
          <w:sz w:val="20"/>
          <w:szCs w:val="22"/>
          <w:lang w:val="es-ES"/>
        </w:rPr>
      </w:pP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SEGUNDO.-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Efectuar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a favor dos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concelleiros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que se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citan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as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seguintes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delegacións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especiais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, ó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abeiro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do que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dispón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o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artigo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43.4 e 43.5 do 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ROF, 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con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responsabilidade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para a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dirección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interna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e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xestión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de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s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ervizos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,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baixo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a</w:t>
      </w:r>
      <w:r w:rsidRPr="006D6F6A">
        <w:rPr>
          <w:rFonts w:asciiTheme="minorHAnsi" w:hAnsiTheme="minorHAnsi"/>
          <w:w w:val="110"/>
          <w:sz w:val="20"/>
          <w:szCs w:val="22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supervisión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da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Alcaldía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,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sen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incluir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a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facultade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de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resolver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mediante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actos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administrativos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que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afecten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a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terceiros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:</w:t>
      </w:r>
    </w:p>
    <w:p w:rsidR="00526B2E" w:rsidRPr="006D6F6A" w:rsidRDefault="006D6F6A" w:rsidP="006D6F6A">
      <w:pPr>
        <w:pStyle w:val="Prrafodelista"/>
        <w:numPr>
          <w:ilvl w:val="0"/>
          <w:numId w:val="1"/>
        </w:numPr>
        <w:tabs>
          <w:tab w:val="left" w:pos="560"/>
        </w:tabs>
        <w:spacing w:before="0"/>
        <w:ind w:left="559"/>
        <w:jc w:val="both"/>
        <w:rPr>
          <w:rFonts w:asciiTheme="minorHAnsi" w:eastAsiaTheme="minorHAnsi" w:hAnsiTheme="minorHAnsi" w:cstheme="minorBidi"/>
          <w:sz w:val="20"/>
          <w:lang w:val="es-ES"/>
        </w:rPr>
      </w:pPr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Don </w:t>
      </w:r>
      <w:proofErr w:type="spellStart"/>
      <w:r w:rsidRPr="006D6F6A">
        <w:rPr>
          <w:rFonts w:asciiTheme="minorHAnsi" w:eastAsiaTheme="minorHAnsi" w:hAnsiTheme="minorHAnsi" w:cstheme="minorBidi"/>
          <w:sz w:val="20"/>
          <w:lang w:val="es-ES"/>
        </w:rPr>
        <w:t>Nicolás</w:t>
      </w:r>
      <w:proofErr w:type="spellEnd"/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Vergara </w:t>
      </w:r>
      <w:proofErr w:type="spellStart"/>
      <w:r w:rsidRPr="006D6F6A">
        <w:rPr>
          <w:rFonts w:asciiTheme="minorHAnsi" w:eastAsiaTheme="minorHAnsi" w:hAnsiTheme="minorHAnsi" w:cstheme="minorBidi"/>
          <w:sz w:val="20"/>
          <w:lang w:val="es-ES"/>
        </w:rPr>
        <w:t>Quin</w:t>
      </w:r>
      <w:r>
        <w:rPr>
          <w:rFonts w:asciiTheme="minorHAnsi" w:eastAsiaTheme="minorHAnsi" w:hAnsiTheme="minorHAnsi" w:cstheme="minorBidi"/>
          <w:sz w:val="20"/>
          <w:lang w:val="es-ES"/>
        </w:rPr>
        <w:t>tiana</w:t>
      </w:r>
      <w:proofErr w:type="spellEnd"/>
      <w:r>
        <w:rPr>
          <w:rFonts w:asciiTheme="minorHAnsi" w:eastAsiaTheme="minorHAnsi" w:hAnsiTheme="minorHAnsi" w:cstheme="minorBidi"/>
          <w:sz w:val="20"/>
          <w:lang w:val="es-E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0"/>
          <w:lang w:val="es-ES"/>
        </w:rPr>
        <w:t>Concelleiro</w:t>
      </w:r>
      <w:proofErr w:type="spellEnd"/>
      <w:r>
        <w:rPr>
          <w:rFonts w:asciiTheme="minorHAnsi" w:eastAsiaTheme="minorHAnsi" w:hAnsiTheme="minorHAnsi" w:cstheme="minorBidi"/>
          <w:sz w:val="20"/>
          <w:lang w:val="es-ES"/>
        </w:rPr>
        <w:t xml:space="preserve">-Delegado de </w:t>
      </w:r>
      <w:bookmarkStart w:id="0" w:name="_GoBack"/>
      <w:bookmarkEnd w:id="0"/>
      <w:r w:rsidRPr="006D6F6A">
        <w:rPr>
          <w:rFonts w:asciiTheme="minorHAnsi" w:eastAsiaTheme="minorHAnsi" w:hAnsiTheme="minorHAnsi" w:cstheme="minorBidi"/>
          <w:sz w:val="20"/>
          <w:lang w:val="es-ES"/>
        </w:rPr>
        <w:t>Deportes.</w:t>
      </w:r>
    </w:p>
    <w:p w:rsidR="00526B2E" w:rsidRPr="006D6F6A" w:rsidRDefault="006D6F6A" w:rsidP="006D6F6A">
      <w:pPr>
        <w:pStyle w:val="Prrafodelista"/>
        <w:numPr>
          <w:ilvl w:val="0"/>
          <w:numId w:val="1"/>
        </w:numPr>
        <w:tabs>
          <w:tab w:val="left" w:pos="560"/>
        </w:tabs>
        <w:spacing w:before="0"/>
        <w:ind w:left="559"/>
        <w:jc w:val="both"/>
        <w:rPr>
          <w:rFonts w:asciiTheme="minorHAnsi" w:eastAsiaTheme="minorHAnsi" w:hAnsiTheme="minorHAnsi" w:cstheme="minorBidi"/>
          <w:sz w:val="20"/>
          <w:lang w:val="es-ES"/>
        </w:rPr>
      </w:pPr>
      <w:r w:rsidRPr="006D6F6A">
        <w:rPr>
          <w:rFonts w:asciiTheme="minorHAnsi" w:eastAsiaTheme="minorHAnsi" w:hAnsiTheme="minorHAnsi" w:cstheme="minorBidi"/>
          <w:sz w:val="20"/>
          <w:lang w:val="es-ES"/>
        </w:rPr>
        <w:t>Dona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>Manuela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lang w:val="es-ES"/>
        </w:rPr>
        <w:t>López</w:t>
      </w:r>
      <w:proofErr w:type="spellEnd"/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>Rodríguez: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lang w:val="es-ES"/>
        </w:rPr>
        <w:t>Concelleira-Delegada</w:t>
      </w:r>
      <w:proofErr w:type="spellEnd"/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>de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lang w:val="es-ES"/>
        </w:rPr>
        <w:t>Servizos</w:t>
      </w:r>
      <w:proofErr w:type="spellEnd"/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lang w:val="es-ES"/>
        </w:rPr>
        <w:t>Sociais</w:t>
      </w:r>
      <w:proofErr w:type="spellEnd"/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>e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lang w:val="es-ES"/>
        </w:rPr>
        <w:t>Concelleira-Delegada</w:t>
      </w:r>
      <w:proofErr w:type="spellEnd"/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>de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lang w:val="es-ES"/>
        </w:rPr>
        <w:t>Igualdade</w:t>
      </w:r>
      <w:proofErr w:type="spellEnd"/>
      <w:r w:rsidRPr="006D6F6A">
        <w:rPr>
          <w:rFonts w:asciiTheme="minorHAnsi" w:eastAsiaTheme="minorHAnsi" w:hAnsiTheme="minorHAnsi" w:cstheme="minorBidi"/>
          <w:sz w:val="20"/>
          <w:lang w:val="es-ES"/>
        </w:rPr>
        <w:t>.</w:t>
      </w:r>
    </w:p>
    <w:p w:rsidR="00526B2E" w:rsidRPr="006D6F6A" w:rsidRDefault="006D6F6A" w:rsidP="006D6F6A">
      <w:pPr>
        <w:pStyle w:val="Prrafodelista"/>
        <w:numPr>
          <w:ilvl w:val="0"/>
          <w:numId w:val="1"/>
        </w:numPr>
        <w:tabs>
          <w:tab w:val="left" w:pos="560"/>
        </w:tabs>
        <w:spacing w:before="0"/>
        <w:ind w:left="559"/>
        <w:jc w:val="both"/>
        <w:rPr>
          <w:rFonts w:asciiTheme="minorHAnsi" w:hAnsiTheme="minorHAnsi"/>
          <w:sz w:val="20"/>
        </w:rPr>
      </w:pPr>
      <w:r w:rsidRPr="006D6F6A">
        <w:rPr>
          <w:rFonts w:asciiTheme="minorHAnsi" w:eastAsiaTheme="minorHAnsi" w:hAnsiTheme="minorHAnsi" w:cstheme="minorBidi"/>
          <w:sz w:val="20"/>
          <w:lang w:val="es-ES"/>
        </w:rPr>
        <w:t>Don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lang w:val="es-ES"/>
        </w:rPr>
        <w:t>Robustiano</w:t>
      </w:r>
      <w:proofErr w:type="spellEnd"/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lang w:val="es-ES"/>
        </w:rPr>
        <w:t>Labraña</w:t>
      </w:r>
      <w:proofErr w:type="spellEnd"/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lang w:val="es-ES"/>
        </w:rPr>
        <w:t>Barrero</w:t>
      </w:r>
      <w:proofErr w:type="spellEnd"/>
      <w:r w:rsidRPr="006D6F6A">
        <w:rPr>
          <w:rFonts w:asciiTheme="minorHAnsi" w:eastAsiaTheme="minorHAnsi" w:hAnsiTheme="minorHAnsi" w:cstheme="minorBidi"/>
          <w:sz w:val="20"/>
          <w:lang w:val="es-ES"/>
        </w:rPr>
        <w:t>,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lang w:val="es-ES"/>
        </w:rPr>
        <w:t>Concelleio-Delegado</w:t>
      </w:r>
      <w:proofErr w:type="spellEnd"/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>de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lang w:val="es-ES"/>
        </w:rPr>
        <w:t>Ensino</w:t>
      </w:r>
      <w:proofErr w:type="spellEnd"/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>e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lang w:val="es-ES"/>
        </w:rPr>
        <w:t>Concelleiro-Delegado</w:t>
      </w:r>
      <w:proofErr w:type="spellEnd"/>
      <w:r w:rsidRPr="006D6F6A">
        <w:rPr>
          <w:rFonts w:asciiTheme="minorHAnsi" w:eastAsiaTheme="minorHAnsi" w:hAnsiTheme="minorHAnsi" w:cstheme="minorBidi"/>
          <w:sz w:val="20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lang w:val="es-ES"/>
        </w:rPr>
        <w:t>de</w:t>
      </w:r>
      <w:r w:rsidRPr="006D6F6A">
        <w:rPr>
          <w:rFonts w:asciiTheme="minorHAnsi" w:hAnsiTheme="minorHAnsi"/>
          <w:spacing w:val="18"/>
          <w:w w:val="105"/>
          <w:sz w:val="20"/>
        </w:rPr>
        <w:t xml:space="preserve"> </w:t>
      </w:r>
      <w:proofErr w:type="spellStart"/>
      <w:r w:rsidRPr="006D6F6A">
        <w:rPr>
          <w:rFonts w:asciiTheme="minorHAnsi" w:hAnsiTheme="minorHAnsi"/>
          <w:w w:val="105"/>
          <w:sz w:val="20"/>
        </w:rPr>
        <w:t>Xuventude</w:t>
      </w:r>
      <w:proofErr w:type="spellEnd"/>
      <w:r w:rsidRPr="006D6F6A">
        <w:rPr>
          <w:rFonts w:asciiTheme="minorHAnsi" w:hAnsiTheme="minorHAnsi"/>
          <w:w w:val="105"/>
          <w:sz w:val="20"/>
        </w:rPr>
        <w:t>.</w:t>
      </w:r>
    </w:p>
    <w:p w:rsidR="006D6F6A" w:rsidRPr="006D6F6A" w:rsidRDefault="006D6F6A" w:rsidP="006D6F6A">
      <w:pPr>
        <w:pStyle w:val="Textoindependiente"/>
        <w:ind w:right="118"/>
        <w:jc w:val="both"/>
        <w:rPr>
          <w:rFonts w:asciiTheme="minorHAnsi" w:eastAsiaTheme="minorHAnsi" w:hAnsiTheme="minorHAnsi" w:cstheme="minorBidi"/>
          <w:sz w:val="20"/>
          <w:szCs w:val="22"/>
          <w:lang w:val="es-ES"/>
        </w:rPr>
      </w:pPr>
    </w:p>
    <w:p w:rsidR="00526B2E" w:rsidRPr="006D6F6A" w:rsidRDefault="006D6F6A" w:rsidP="006D6F6A">
      <w:pPr>
        <w:pStyle w:val="Textoindependiente"/>
        <w:ind w:right="118"/>
        <w:jc w:val="both"/>
        <w:rPr>
          <w:rFonts w:asciiTheme="minorHAnsi" w:eastAsiaTheme="minorHAnsi" w:hAnsiTheme="minorHAnsi" w:cstheme="minorBidi"/>
          <w:sz w:val="20"/>
          <w:szCs w:val="22"/>
          <w:lang w:val="es-ES"/>
        </w:rPr>
      </w:pP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TERCEIRO.-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Mantense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expresamente dentro das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atribucións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da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Alcaldía-Presidencia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a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formalización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dos</w:t>
      </w:r>
      <w:r w:rsidRPr="006D6F6A">
        <w:rPr>
          <w:rFonts w:asciiTheme="minorHAnsi" w:hAnsiTheme="minorHAnsi"/>
          <w:w w:val="105"/>
          <w:sz w:val="20"/>
          <w:szCs w:val="22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contratos que 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o Concello firme con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particulares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,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calquera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que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fose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a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materia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sobre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a que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versen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,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tendo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a</w:t>
      </w:r>
      <w:r w:rsidRPr="006D6F6A">
        <w:rPr>
          <w:rFonts w:asciiTheme="minorHAnsi" w:hAnsiTheme="minorHAnsi"/>
          <w:w w:val="105"/>
          <w:sz w:val="20"/>
          <w:szCs w:val="22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condición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de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órgano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de contra-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tación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cando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no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n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se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houbese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delegado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expresamente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na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Xunta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de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Goberno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Local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ou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nun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Concelleiro-Delegado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.</w:t>
      </w:r>
    </w:p>
    <w:p w:rsidR="006D6F6A" w:rsidRDefault="006D6F6A" w:rsidP="006D6F6A">
      <w:pPr>
        <w:pStyle w:val="Textoindependiente"/>
        <w:ind w:right="118"/>
        <w:jc w:val="both"/>
        <w:rPr>
          <w:rFonts w:asciiTheme="minorHAnsi" w:eastAsiaTheme="minorHAnsi" w:hAnsiTheme="minorHAnsi" w:cstheme="minorBidi"/>
          <w:sz w:val="20"/>
          <w:szCs w:val="22"/>
          <w:lang w:val="es-ES"/>
        </w:rPr>
      </w:pPr>
    </w:p>
    <w:p w:rsidR="006D6F6A" w:rsidRDefault="006D6F6A" w:rsidP="006D6F6A">
      <w:pPr>
        <w:pStyle w:val="Textoindependiente"/>
        <w:ind w:right="118"/>
        <w:jc w:val="both"/>
        <w:rPr>
          <w:rFonts w:asciiTheme="minorHAnsi" w:eastAsiaTheme="minorHAnsi" w:hAnsiTheme="minorHAnsi" w:cstheme="minorBidi"/>
          <w:sz w:val="20"/>
          <w:szCs w:val="22"/>
          <w:lang w:val="es-ES"/>
        </w:rPr>
      </w:pP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Quedan expresamente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incluídos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dentro da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Área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de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Presidencia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a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Concellería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de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Sanida</w:t>
      </w:r>
      <w:r>
        <w:rPr>
          <w:rFonts w:asciiTheme="minorHAnsi" w:eastAsiaTheme="minorHAnsi" w:hAnsiTheme="minorHAnsi" w:cstheme="minorBidi"/>
          <w:sz w:val="20"/>
          <w:szCs w:val="22"/>
          <w:lang w:val="es-ES"/>
        </w:rPr>
        <w:t>de</w:t>
      </w:r>
      <w:proofErr w:type="spellEnd"/>
      <w:r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0"/>
          <w:szCs w:val="22"/>
          <w:lang w:val="es-ES"/>
        </w:rPr>
        <w:t>Concellería</w:t>
      </w:r>
      <w:proofErr w:type="spellEnd"/>
      <w:r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do Mar e </w:t>
      </w:r>
      <w:proofErr w:type="spellStart"/>
      <w:r>
        <w:rPr>
          <w:rFonts w:asciiTheme="minorHAnsi" w:eastAsiaTheme="minorHAnsi" w:hAnsiTheme="minorHAnsi" w:cstheme="minorBidi"/>
          <w:sz w:val="20"/>
          <w:szCs w:val="22"/>
          <w:lang w:val="es-ES"/>
        </w:rPr>
        <w:t>Conce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llería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de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Seguridade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Cidadá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e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calquera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outro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servizo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ou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atribución non expresamente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delegada.</w:t>
      </w:r>
      <w:proofErr w:type="spellEnd"/>
    </w:p>
    <w:p w:rsidR="006D6F6A" w:rsidRDefault="006D6F6A" w:rsidP="006D6F6A">
      <w:pPr>
        <w:pStyle w:val="Textoindependiente"/>
        <w:ind w:right="118"/>
        <w:jc w:val="both"/>
        <w:rPr>
          <w:rFonts w:asciiTheme="minorHAnsi" w:eastAsiaTheme="minorHAnsi" w:hAnsiTheme="minorHAnsi" w:cstheme="minorBidi"/>
          <w:sz w:val="20"/>
          <w:szCs w:val="22"/>
          <w:lang w:val="es-ES"/>
        </w:rPr>
      </w:pPr>
    </w:p>
    <w:p w:rsidR="00526B2E" w:rsidRPr="006D6F6A" w:rsidRDefault="006D6F6A" w:rsidP="006D6F6A">
      <w:pPr>
        <w:pStyle w:val="Textoindependiente"/>
        <w:ind w:right="118"/>
        <w:jc w:val="both"/>
        <w:rPr>
          <w:rFonts w:asciiTheme="minorHAnsi" w:eastAsiaTheme="minorHAnsi" w:hAnsiTheme="minorHAnsi" w:cstheme="minorBidi"/>
          <w:sz w:val="20"/>
          <w:szCs w:val="22"/>
          <w:lang w:val="es-ES"/>
        </w:rPr>
      </w:pP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CUARTO.- Da presente Resolución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darase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coñeceme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nto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ao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Pleno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da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Corporación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na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primeira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sesión que este reali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ce, notificándose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ademais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persoalmente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aos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designados e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publicarase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no Boletín Oficial da Provincia,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sen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prexuízo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 da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súa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efectividade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dende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o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día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seguinte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ao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da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presente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Resolu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ción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,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conforme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se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indica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no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artigo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lastRenderedPageBreak/>
        <w:t xml:space="preserve">44.2 do Real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Decreto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2568/1986, do 28 de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novembro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, polo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cal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se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aproba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o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Regulamento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de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Organización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,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Funcionamento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e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Réxime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Xurídico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das  Entidades 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Locais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.”</w:t>
      </w:r>
    </w:p>
    <w:p w:rsidR="006D6F6A" w:rsidRDefault="006D6F6A" w:rsidP="006D6F6A">
      <w:pPr>
        <w:pStyle w:val="Textoindependiente"/>
        <w:jc w:val="both"/>
        <w:rPr>
          <w:rFonts w:asciiTheme="minorHAnsi" w:hAnsiTheme="minorHAnsi"/>
          <w:w w:val="110"/>
          <w:sz w:val="20"/>
          <w:szCs w:val="22"/>
        </w:rPr>
      </w:pPr>
    </w:p>
    <w:p w:rsidR="006D6F6A" w:rsidRDefault="006D6F6A" w:rsidP="006D6F6A">
      <w:pPr>
        <w:pStyle w:val="Textoindependiente"/>
        <w:jc w:val="both"/>
        <w:rPr>
          <w:rFonts w:asciiTheme="minorHAnsi" w:hAnsiTheme="minorHAnsi"/>
          <w:w w:val="110"/>
          <w:sz w:val="20"/>
          <w:szCs w:val="22"/>
        </w:rPr>
      </w:pPr>
    </w:p>
    <w:p w:rsidR="006D6F6A" w:rsidRDefault="006D6F6A" w:rsidP="006D6F6A">
      <w:pPr>
        <w:pStyle w:val="Textoindependiente"/>
        <w:jc w:val="both"/>
        <w:rPr>
          <w:rFonts w:asciiTheme="minorHAnsi" w:eastAsiaTheme="minorHAnsi" w:hAnsiTheme="minorHAnsi" w:cstheme="minorBidi"/>
          <w:sz w:val="20"/>
          <w:szCs w:val="22"/>
          <w:lang w:val="es-ES"/>
        </w:rPr>
      </w:pP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Cedeira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, 17 de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marzo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de 2016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</w:t>
      </w:r>
    </w:p>
    <w:p w:rsidR="006D6F6A" w:rsidRDefault="006D6F6A" w:rsidP="006D6F6A">
      <w:pPr>
        <w:pStyle w:val="Textoindependiente"/>
        <w:jc w:val="both"/>
        <w:rPr>
          <w:rFonts w:asciiTheme="minorHAnsi" w:eastAsiaTheme="minorHAnsi" w:hAnsiTheme="minorHAnsi" w:cstheme="minorBidi"/>
          <w:sz w:val="20"/>
          <w:szCs w:val="22"/>
          <w:lang w:val="es-ES"/>
        </w:rPr>
      </w:pPr>
    </w:p>
    <w:p w:rsidR="00526B2E" w:rsidRPr="006D6F6A" w:rsidRDefault="006D6F6A" w:rsidP="006D6F6A">
      <w:pPr>
        <w:pStyle w:val="Textoindependiente"/>
        <w:jc w:val="both"/>
        <w:rPr>
          <w:rFonts w:asciiTheme="minorHAnsi" w:eastAsiaTheme="minorHAnsi" w:hAnsiTheme="minorHAnsi" w:cstheme="minorBidi"/>
          <w:sz w:val="20"/>
          <w:szCs w:val="22"/>
          <w:lang w:val="es-ES"/>
        </w:rPr>
      </w:pP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O Alcalde</w:t>
      </w:r>
    </w:p>
    <w:p w:rsidR="006D6F6A" w:rsidRDefault="006D6F6A" w:rsidP="006D6F6A">
      <w:pPr>
        <w:pStyle w:val="Textoindependiente"/>
        <w:jc w:val="both"/>
        <w:rPr>
          <w:rFonts w:asciiTheme="minorHAnsi" w:hAnsiTheme="minorHAnsi"/>
          <w:w w:val="105"/>
          <w:sz w:val="20"/>
          <w:szCs w:val="22"/>
        </w:rPr>
      </w:pPr>
    </w:p>
    <w:p w:rsidR="00526B2E" w:rsidRPr="006D6F6A" w:rsidRDefault="006D6F6A" w:rsidP="006D6F6A">
      <w:pPr>
        <w:pStyle w:val="Textoindependiente"/>
        <w:jc w:val="both"/>
        <w:rPr>
          <w:rFonts w:asciiTheme="minorHAnsi" w:eastAsiaTheme="minorHAnsi" w:hAnsiTheme="minorHAnsi" w:cstheme="minorBidi"/>
          <w:sz w:val="20"/>
          <w:szCs w:val="22"/>
          <w:lang w:val="es-ES"/>
        </w:rPr>
      </w:pP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Pa</w:t>
      </w:r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blo Diego </w:t>
      </w:r>
      <w:proofErr w:type="spellStart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>Moreda</w:t>
      </w:r>
      <w:proofErr w:type="spellEnd"/>
      <w:r w:rsidRPr="006D6F6A">
        <w:rPr>
          <w:rFonts w:asciiTheme="minorHAnsi" w:eastAsiaTheme="minorHAnsi" w:hAnsiTheme="minorHAnsi" w:cstheme="minorBidi"/>
          <w:sz w:val="20"/>
          <w:szCs w:val="22"/>
          <w:lang w:val="es-ES"/>
        </w:rPr>
        <w:t xml:space="preserve"> Gil</w:t>
      </w:r>
    </w:p>
    <w:p w:rsidR="00526B2E" w:rsidRPr="006D6F6A" w:rsidRDefault="006D6F6A">
      <w:pPr>
        <w:pStyle w:val="Textoindependiente"/>
        <w:rPr>
          <w:sz w:val="18"/>
        </w:rPr>
      </w:pPr>
      <w:r>
        <w:pict>
          <v:shape id="_x0000_s1028" type="#_x0000_t202" style="position:absolute;margin-left:568.6pt;margin-top:685.35pt;width:11pt;height:112.2pt;z-index:1168;mso-position-horizontal-relative:page;mso-position-vertical-relative:page" filled="f" stroked="f">
            <v:textbox style="layout-flow:vertical;mso-layout-flow-alt:bottom-to-top;mso-next-textbox:#_x0000_s1028" inset="0,0,0,0">
              <w:txbxContent>
                <w:p w:rsidR="00526B2E" w:rsidRPr="006D6F6A" w:rsidRDefault="006D6F6A">
                  <w:pPr>
                    <w:spacing w:line="209" w:lineRule="exact"/>
                    <w:ind w:left="20"/>
                    <w:rPr>
                      <w:sz w:val="18"/>
                    </w:rPr>
                  </w:pPr>
                  <w:proofErr w:type="spellStart"/>
                  <w:r w:rsidRPr="006D6F6A">
                    <w:rPr>
                      <w:w w:val="86"/>
                      <w:sz w:val="18"/>
                    </w:rPr>
                    <w:t>Número</w:t>
                  </w:r>
                  <w:proofErr w:type="spellEnd"/>
                  <w:r w:rsidRPr="006D6F6A">
                    <w:rPr>
                      <w:spacing w:val="4"/>
                      <w:sz w:val="18"/>
                    </w:rPr>
                    <w:t xml:space="preserve"> </w:t>
                  </w:r>
                  <w:r w:rsidRPr="006D6F6A">
                    <w:rPr>
                      <w:w w:val="89"/>
                      <w:sz w:val="18"/>
                    </w:rPr>
                    <w:t>de</w:t>
                  </w:r>
                  <w:r w:rsidRPr="006D6F6A">
                    <w:rPr>
                      <w:spacing w:val="4"/>
                      <w:sz w:val="18"/>
                    </w:rPr>
                    <w:t xml:space="preserve"> </w:t>
                  </w:r>
                  <w:proofErr w:type="spellStart"/>
                  <w:proofErr w:type="gramStart"/>
                  <w:r w:rsidRPr="006D6F6A">
                    <w:rPr>
                      <w:w w:val="90"/>
                      <w:sz w:val="18"/>
                    </w:rPr>
                    <w:t>anuncio</w:t>
                  </w:r>
                  <w:proofErr w:type="spellEnd"/>
                  <w:r w:rsidRPr="006D6F6A">
                    <w:rPr>
                      <w:sz w:val="18"/>
                    </w:rPr>
                    <w:t xml:space="preserve"> </w:t>
                  </w:r>
                  <w:r w:rsidRPr="006D6F6A">
                    <w:rPr>
                      <w:spacing w:val="8"/>
                      <w:sz w:val="18"/>
                    </w:rPr>
                    <w:t xml:space="preserve"> </w:t>
                  </w:r>
                  <w:r w:rsidRPr="006D6F6A">
                    <w:rPr>
                      <w:w w:val="102"/>
                      <w:sz w:val="18"/>
                    </w:rPr>
                    <w:t>2016</w:t>
                  </w:r>
                  <w:proofErr w:type="gramEnd"/>
                  <w:r w:rsidRPr="006D6F6A">
                    <w:rPr>
                      <w:w w:val="102"/>
                      <w:sz w:val="18"/>
                    </w:rPr>
                    <w:t>/2150</w:t>
                  </w:r>
                </w:p>
              </w:txbxContent>
            </v:textbox>
            <w10:wrap anchorx="page" anchory="page"/>
          </v:shape>
        </w:pict>
      </w:r>
    </w:p>
    <w:p w:rsidR="00526B2E" w:rsidRDefault="00526B2E">
      <w:pPr>
        <w:pStyle w:val="Textoindependiente"/>
        <w:spacing w:before="8"/>
        <w:rPr>
          <w:rFonts w:ascii="Cambria"/>
          <w:sz w:val="13"/>
        </w:rPr>
      </w:pPr>
    </w:p>
    <w:p w:rsidR="00526B2E" w:rsidRDefault="00526B2E">
      <w:pPr>
        <w:pStyle w:val="Textoindependiente"/>
        <w:spacing w:line="20" w:lineRule="exact"/>
        <w:ind w:left="105"/>
        <w:rPr>
          <w:rFonts w:ascii="Cambria"/>
          <w:sz w:val="2"/>
        </w:rPr>
      </w:pPr>
    </w:p>
    <w:p w:rsidR="00526B2E" w:rsidRDefault="00526B2E">
      <w:pPr>
        <w:spacing w:before="23"/>
        <w:ind w:right="108"/>
        <w:jc w:val="right"/>
        <w:rPr>
          <w:rFonts w:ascii="Franklin Gothic Medium Cond" w:hAnsi="Franklin Gothic Medium Cond"/>
          <w:sz w:val="18"/>
        </w:rPr>
      </w:pPr>
    </w:p>
    <w:sectPr w:rsidR="00526B2E" w:rsidSect="006D6F6A">
      <w:type w:val="continuous"/>
      <w:pgSz w:w="11910" w:h="16840"/>
      <w:pgMar w:top="1701" w:right="1418" w:bottom="1701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544FA"/>
    <w:multiLevelType w:val="hybridMultilevel"/>
    <w:tmpl w:val="F314DDC6"/>
    <w:lvl w:ilvl="0" w:tplc="85AC9978">
      <w:start w:val="1"/>
      <w:numFmt w:val="bullet"/>
      <w:lvlText w:val="-"/>
      <w:lvlJc w:val="left"/>
      <w:pPr>
        <w:ind w:left="120" w:hanging="99"/>
      </w:pPr>
      <w:rPr>
        <w:rFonts w:ascii="Calibri" w:eastAsia="Calibri" w:hAnsi="Calibri" w:cs="Calibri" w:hint="default"/>
        <w:w w:val="71"/>
        <w:sz w:val="19"/>
        <w:szCs w:val="19"/>
      </w:rPr>
    </w:lvl>
    <w:lvl w:ilvl="1" w:tplc="1F904894">
      <w:start w:val="1"/>
      <w:numFmt w:val="bullet"/>
      <w:lvlText w:val="•"/>
      <w:lvlJc w:val="left"/>
      <w:pPr>
        <w:ind w:left="1150" w:hanging="99"/>
      </w:pPr>
      <w:rPr>
        <w:rFonts w:hint="default"/>
      </w:rPr>
    </w:lvl>
    <w:lvl w:ilvl="2" w:tplc="AF2A7C66">
      <w:start w:val="1"/>
      <w:numFmt w:val="bullet"/>
      <w:lvlText w:val="•"/>
      <w:lvlJc w:val="left"/>
      <w:pPr>
        <w:ind w:left="2181" w:hanging="99"/>
      </w:pPr>
      <w:rPr>
        <w:rFonts w:hint="default"/>
      </w:rPr>
    </w:lvl>
    <w:lvl w:ilvl="3" w:tplc="F2C2A202">
      <w:start w:val="1"/>
      <w:numFmt w:val="bullet"/>
      <w:lvlText w:val="•"/>
      <w:lvlJc w:val="left"/>
      <w:pPr>
        <w:ind w:left="3211" w:hanging="99"/>
      </w:pPr>
      <w:rPr>
        <w:rFonts w:hint="default"/>
      </w:rPr>
    </w:lvl>
    <w:lvl w:ilvl="4" w:tplc="D44AA1E2">
      <w:start w:val="1"/>
      <w:numFmt w:val="bullet"/>
      <w:lvlText w:val="•"/>
      <w:lvlJc w:val="left"/>
      <w:pPr>
        <w:ind w:left="4242" w:hanging="99"/>
      </w:pPr>
      <w:rPr>
        <w:rFonts w:hint="default"/>
      </w:rPr>
    </w:lvl>
    <w:lvl w:ilvl="5" w:tplc="E57A0874">
      <w:start w:val="1"/>
      <w:numFmt w:val="bullet"/>
      <w:lvlText w:val="•"/>
      <w:lvlJc w:val="left"/>
      <w:pPr>
        <w:ind w:left="5272" w:hanging="99"/>
      </w:pPr>
      <w:rPr>
        <w:rFonts w:hint="default"/>
      </w:rPr>
    </w:lvl>
    <w:lvl w:ilvl="6" w:tplc="AA52962A">
      <w:start w:val="1"/>
      <w:numFmt w:val="bullet"/>
      <w:lvlText w:val="•"/>
      <w:lvlJc w:val="left"/>
      <w:pPr>
        <w:ind w:left="6303" w:hanging="99"/>
      </w:pPr>
      <w:rPr>
        <w:rFonts w:hint="default"/>
      </w:rPr>
    </w:lvl>
    <w:lvl w:ilvl="7" w:tplc="72E8CA2E">
      <w:start w:val="1"/>
      <w:numFmt w:val="bullet"/>
      <w:lvlText w:val="•"/>
      <w:lvlJc w:val="left"/>
      <w:pPr>
        <w:ind w:left="7333" w:hanging="99"/>
      </w:pPr>
      <w:rPr>
        <w:rFonts w:hint="default"/>
      </w:rPr>
    </w:lvl>
    <w:lvl w:ilvl="8" w:tplc="F7B6AA9C">
      <w:start w:val="1"/>
      <w:numFmt w:val="bullet"/>
      <w:lvlText w:val="•"/>
      <w:lvlJc w:val="left"/>
      <w:pPr>
        <w:ind w:left="8364" w:hanging="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26B2E"/>
    <w:rsid w:val="00526B2E"/>
    <w:rsid w:val="006D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spacing w:before="103"/>
      <w:ind w:left="559" w:hanging="9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oruna.gal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Monitim</cp:lastModifiedBy>
  <cp:revision>2</cp:revision>
  <dcterms:created xsi:type="dcterms:W3CDTF">2016-09-06T20:53:00Z</dcterms:created>
  <dcterms:modified xsi:type="dcterms:W3CDTF">2016-09-06T19:02:00Z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2016-09-06T00:00:00Z</vt:filetime>
  </property>
</Properties>
</file>