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3C" w:rsidRPr="00D3533C" w:rsidRDefault="00D3533C" w:rsidP="00D3533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bookmarkStart w:id="0" w:name="_GoBack"/>
      <w:bookmarkEnd w:id="0"/>
      <w:r w:rsidRPr="00D3533C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</w:t>
      </w: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 xml:space="preserve">RDENANZA FISCAL REGULADORA DA TAXA POLA PRESTACIÓN DO SERVICIO DE TELEASISTENCIA DOMICILIARIA 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</w:p>
    <w:p w:rsidR="00D3533C" w:rsidRPr="0026243E" w:rsidRDefault="00D3533C" w:rsidP="00D3533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1º</w:t>
      </w: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Fundamento e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No uso das facultades concedidas polos </w:t>
      </w:r>
      <w:proofErr w:type="spellStart"/>
      <w:r>
        <w:t>artigos</w:t>
      </w:r>
      <w:proofErr w:type="spellEnd"/>
      <w:r>
        <w:t xml:space="preserve"> 133.2 e 142 da Constitución e polo artigo 106 da </w:t>
      </w:r>
      <w:proofErr w:type="spellStart"/>
      <w:r>
        <w:t>Lei</w:t>
      </w:r>
      <w:proofErr w:type="spellEnd"/>
      <w:r>
        <w:t xml:space="preserve"> 7/1985, do 2 de abril, reguladora das bases de </w:t>
      </w:r>
      <w:proofErr w:type="spellStart"/>
      <w:r>
        <w:t>réxime</w:t>
      </w:r>
      <w:proofErr w:type="spellEnd"/>
      <w:r>
        <w:t xml:space="preserve"> local, e 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15 a 19 da </w:t>
      </w:r>
      <w:proofErr w:type="spellStart"/>
      <w:r>
        <w:t>Lei</w:t>
      </w:r>
      <w:proofErr w:type="spellEnd"/>
      <w:r>
        <w:t xml:space="preserve"> 39/1988, do 28 de </w:t>
      </w:r>
      <w:proofErr w:type="spellStart"/>
      <w:r>
        <w:t>decembro</w:t>
      </w:r>
      <w:proofErr w:type="spellEnd"/>
      <w:r>
        <w:t xml:space="preserve">,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este Concello establece a </w:t>
      </w:r>
      <w:proofErr w:type="spellStart"/>
      <w:r>
        <w:t>taxa</w:t>
      </w:r>
      <w:proofErr w:type="spellEnd"/>
      <w:r>
        <w:t xml:space="preserve"> polo servicio de </w:t>
      </w:r>
      <w:proofErr w:type="spellStart"/>
      <w:r>
        <w:t>teleasistencia</w:t>
      </w:r>
      <w:proofErr w:type="spellEnd"/>
      <w:r>
        <w:t xml:space="preserve">, que se adapta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normas </w:t>
      </w:r>
      <w:proofErr w:type="spellStart"/>
      <w:r>
        <w:t>ó</w:t>
      </w:r>
      <w:proofErr w:type="spellEnd"/>
      <w:r>
        <w:t xml:space="preserve"> previsto no artigo 58 da citada </w:t>
      </w:r>
      <w:proofErr w:type="spellStart"/>
      <w:r>
        <w:t>Lei</w:t>
      </w:r>
      <w:proofErr w:type="spellEnd"/>
      <w:r>
        <w:t xml:space="preserve"> 39/1988.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O </w:t>
      </w:r>
      <w:proofErr w:type="spellStart"/>
      <w:r>
        <w:t>funcionamento</w:t>
      </w:r>
      <w:proofErr w:type="spellEnd"/>
      <w:r>
        <w:t xml:space="preserve"> do servicio </w:t>
      </w:r>
      <w:proofErr w:type="spellStart"/>
      <w:r>
        <w:t>rexerase</w:t>
      </w:r>
      <w:proofErr w:type="spellEnd"/>
      <w:r>
        <w:t xml:space="preserve"> polo convenio de data 9 de </w:t>
      </w:r>
      <w:proofErr w:type="spellStart"/>
      <w:r>
        <w:t>xuño</w:t>
      </w:r>
      <w:proofErr w:type="spellEnd"/>
      <w:r>
        <w:t xml:space="preserve"> de 1998, </w:t>
      </w:r>
      <w:proofErr w:type="spellStart"/>
      <w:r>
        <w:t>asinado</w:t>
      </w:r>
      <w:proofErr w:type="spellEnd"/>
      <w:r>
        <w:t xml:space="preserve"> entre a </w:t>
      </w:r>
      <w:proofErr w:type="spellStart"/>
      <w:r>
        <w:t>Deputación</w:t>
      </w:r>
      <w:proofErr w:type="spellEnd"/>
      <w:r>
        <w:t xml:space="preserve"> Provincial da Coruña, a FEMP e o INSERSO, e o convenio do 9 de marzo de 1999, </w:t>
      </w:r>
      <w:proofErr w:type="spellStart"/>
      <w:r>
        <w:t>asinado</w:t>
      </w:r>
      <w:proofErr w:type="spellEnd"/>
      <w:r>
        <w:t xml:space="preserve"> entre a </w:t>
      </w:r>
      <w:proofErr w:type="spellStart"/>
      <w:r>
        <w:t>Deputación</w:t>
      </w:r>
      <w:proofErr w:type="spellEnd"/>
      <w:r>
        <w:t xml:space="preserve"> Provincial da Coruña e a </w:t>
      </w:r>
      <w:proofErr w:type="spellStart"/>
      <w:r>
        <w:t>Consellería</w:t>
      </w:r>
      <w:proofErr w:type="spellEnd"/>
      <w:r>
        <w:t xml:space="preserve"> de </w:t>
      </w:r>
      <w:proofErr w:type="spellStart"/>
      <w:r>
        <w:t>Sanidade</w:t>
      </w:r>
      <w:proofErr w:type="spellEnd"/>
      <w:r>
        <w:t xml:space="preserve"> e Servicios </w:t>
      </w:r>
      <w:proofErr w:type="spellStart"/>
      <w:r>
        <w:t>Sociais</w:t>
      </w:r>
      <w:proofErr w:type="spellEnd"/>
      <w:r>
        <w:t xml:space="preserve"> da Xunta de Galicia, </w:t>
      </w:r>
      <w:proofErr w:type="spellStart"/>
      <w:r>
        <w:t>ós</w:t>
      </w:r>
      <w:proofErr w:type="spellEnd"/>
      <w:r>
        <w:t xml:space="preserve"> que o Concello de </w:t>
      </w:r>
      <w:proofErr w:type="spellStart"/>
      <w:r>
        <w:t>Cedeira</w:t>
      </w:r>
      <w:proofErr w:type="spellEnd"/>
      <w:r>
        <w:t xml:space="preserve"> se </w:t>
      </w:r>
      <w:proofErr w:type="spellStart"/>
      <w:r>
        <w:t>adheriu</w:t>
      </w:r>
      <w:proofErr w:type="spellEnd"/>
      <w:r>
        <w:t xml:space="preserve"> por </w:t>
      </w:r>
      <w:proofErr w:type="spellStart"/>
      <w:r>
        <w:t>acordo</w:t>
      </w:r>
      <w:proofErr w:type="spellEnd"/>
      <w:r>
        <w:t xml:space="preserve"> do Pleno de 13 de </w:t>
      </w:r>
      <w:proofErr w:type="spellStart"/>
      <w:r>
        <w:t>maio</w:t>
      </w:r>
      <w:proofErr w:type="spellEnd"/>
      <w:r>
        <w:t xml:space="preserve"> de 1999, e coas bases do servicio elaboradas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Deputación</w:t>
      </w:r>
      <w:proofErr w:type="spellEnd"/>
      <w:r>
        <w:t xml:space="preserve"> Provincial da Coruña.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Conforme </w:t>
      </w:r>
      <w:proofErr w:type="spellStart"/>
      <w:r>
        <w:t>ós</w:t>
      </w:r>
      <w:proofErr w:type="spellEnd"/>
      <w:r>
        <w:t xml:space="preserve"> convenios antes citados e a base </w:t>
      </w:r>
      <w:proofErr w:type="spellStart"/>
      <w:r>
        <w:t>terceira</w:t>
      </w:r>
      <w:proofErr w:type="spellEnd"/>
      <w:r>
        <w:t xml:space="preserve"> c) das bases de </w:t>
      </w:r>
      <w:proofErr w:type="spellStart"/>
      <w:r>
        <w:t>funcionamento</w:t>
      </w:r>
      <w:proofErr w:type="spellEnd"/>
      <w:r>
        <w:t xml:space="preserve"> e o art. 79 da </w:t>
      </w:r>
      <w:proofErr w:type="spellStart"/>
      <w:r>
        <w:t>Lei</w:t>
      </w:r>
      <w:proofErr w:type="spellEnd"/>
      <w:r>
        <w:t xml:space="preserve"> 3/1993, de servicios </w:t>
      </w:r>
      <w:proofErr w:type="spellStart"/>
      <w:r>
        <w:t>sociais</w:t>
      </w:r>
      <w:proofErr w:type="spellEnd"/>
      <w:r>
        <w:t xml:space="preserve">, da Xunta de Galicia, </w:t>
      </w:r>
      <w:proofErr w:type="spellStart"/>
      <w:r>
        <w:t>establécese</w:t>
      </w:r>
      <w:proofErr w:type="spellEnd"/>
      <w:r>
        <w:t xml:space="preserve"> a </w:t>
      </w:r>
      <w:proofErr w:type="spellStart"/>
      <w:r>
        <w:t>taxa</w:t>
      </w:r>
      <w:proofErr w:type="spellEnd"/>
      <w:r>
        <w:t xml:space="preserve"> polo servicio de </w:t>
      </w:r>
      <w:proofErr w:type="spellStart"/>
      <w:r>
        <w:t>teleasistencia</w:t>
      </w:r>
      <w:proofErr w:type="spellEnd"/>
      <w:r>
        <w:t>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A </w:t>
      </w:r>
      <w:proofErr w:type="spellStart"/>
      <w:r>
        <w:t>contía</w:t>
      </w:r>
      <w:proofErr w:type="spellEnd"/>
      <w:r>
        <w:t xml:space="preserve"> total da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calcúlase</w:t>
      </w:r>
      <w:proofErr w:type="spellEnd"/>
      <w:r>
        <w:t xml:space="preserve"> sobre a contribución </w:t>
      </w:r>
      <w:proofErr w:type="spellStart"/>
      <w:r>
        <w:t>conxunta</w:t>
      </w:r>
      <w:proofErr w:type="spellEnd"/>
      <w:r>
        <w:t xml:space="preserve"> da </w:t>
      </w:r>
      <w:proofErr w:type="spellStart"/>
      <w:r>
        <w:t>Deputación</w:t>
      </w:r>
      <w:proofErr w:type="spellEnd"/>
      <w:r>
        <w:t xml:space="preserve"> da Coruña e o Concello de </w:t>
      </w:r>
      <w:proofErr w:type="spellStart"/>
      <w:r>
        <w:t>Cedeira</w:t>
      </w:r>
      <w:proofErr w:type="spellEnd"/>
      <w:r>
        <w:t xml:space="preserve">, cifrada nos citados convenios </w:t>
      </w:r>
      <w:proofErr w:type="spellStart"/>
      <w:r>
        <w:t>nun</w:t>
      </w:r>
      <w:proofErr w:type="spellEnd"/>
      <w:r>
        <w:t xml:space="preserve"> 20% do </w:t>
      </w:r>
      <w:proofErr w:type="spellStart"/>
      <w:r>
        <w:t>custo</w:t>
      </w:r>
      <w:proofErr w:type="spellEnd"/>
      <w:r>
        <w:t xml:space="preserve"> total do servicio (10% da </w:t>
      </w:r>
      <w:proofErr w:type="spellStart"/>
      <w:r>
        <w:t>Deputación</w:t>
      </w:r>
      <w:proofErr w:type="spellEnd"/>
      <w:r>
        <w:t xml:space="preserve"> e 10% do Concello), que segundo os datos para 1999 </w:t>
      </w:r>
      <w:proofErr w:type="spellStart"/>
      <w:r>
        <w:t>foi</w:t>
      </w:r>
      <w:proofErr w:type="spellEnd"/>
      <w:r>
        <w:t xml:space="preserve"> de 780 ptas</w:t>
      </w:r>
      <w:proofErr w:type="gramStart"/>
      <w:r>
        <w:t>./</w:t>
      </w:r>
      <w:proofErr w:type="gramEnd"/>
      <w:r>
        <w:t xml:space="preserve">mes e usuario. Sobre ese total </w:t>
      </w:r>
      <w:proofErr w:type="spellStart"/>
      <w:r>
        <w:t>aplícase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tarifa </w:t>
      </w:r>
      <w:proofErr w:type="spellStart"/>
      <w:r>
        <w:t>baseada</w:t>
      </w:r>
      <w:proofErr w:type="spellEnd"/>
      <w:r>
        <w:t xml:space="preserve"> na </w:t>
      </w:r>
      <w:proofErr w:type="spellStart"/>
      <w:r>
        <w:t>capacidade</w:t>
      </w:r>
      <w:proofErr w:type="spellEnd"/>
      <w:r>
        <w:t xml:space="preserve"> contributiva do </w:t>
      </w:r>
      <w:proofErr w:type="spellStart"/>
      <w:r>
        <w:t>suxeito</w:t>
      </w:r>
      <w:proofErr w:type="spellEnd"/>
      <w:r>
        <w:t xml:space="preserve"> pasivo.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</w:p>
    <w:p w:rsidR="00D3533C" w:rsidRPr="0026243E" w:rsidRDefault="00D3533C" w:rsidP="00D3533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imponible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imponible da </w:t>
      </w:r>
      <w:proofErr w:type="spellStart"/>
      <w:r>
        <w:t>taxa</w:t>
      </w:r>
      <w:proofErr w:type="spellEnd"/>
      <w:r>
        <w:t xml:space="preserve"> a prestación do servicio de </w:t>
      </w:r>
      <w:proofErr w:type="spellStart"/>
      <w:r>
        <w:t>teleasistencia</w:t>
      </w:r>
      <w:proofErr w:type="spellEnd"/>
      <w:r>
        <w:t xml:space="preserve">, conforme </w:t>
      </w:r>
      <w:proofErr w:type="spellStart"/>
      <w:r>
        <w:t>dispoñen</w:t>
      </w:r>
      <w:proofErr w:type="spellEnd"/>
      <w:r>
        <w:t xml:space="preserve"> as bases do servicio elaboradas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Deputación</w:t>
      </w:r>
      <w:proofErr w:type="spellEnd"/>
      <w:r>
        <w:t xml:space="preserve"> Provincial da Coruña.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</w:p>
    <w:p w:rsidR="00D3533C" w:rsidRPr="0026243E" w:rsidRDefault="00D3533C" w:rsidP="00D3533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Suxeito</w:t>
      </w:r>
      <w:proofErr w:type="spellEnd"/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Son </w:t>
      </w:r>
      <w:proofErr w:type="spellStart"/>
      <w:r>
        <w:t>suxeitos</w:t>
      </w:r>
      <w:proofErr w:type="spellEnd"/>
      <w:r>
        <w:t xml:space="preserve"> pasivos da </w:t>
      </w:r>
      <w:proofErr w:type="spellStart"/>
      <w:r>
        <w:t>taxa</w:t>
      </w:r>
      <w:proofErr w:type="spellEnd"/>
      <w:r>
        <w:t xml:space="preserve"> regulada </w:t>
      </w:r>
      <w:proofErr w:type="spellStart"/>
      <w:r>
        <w:t>nesta</w:t>
      </w:r>
      <w:proofErr w:type="spellEnd"/>
      <w:r>
        <w:t xml:space="preserve"> ordenanza as </w:t>
      </w:r>
      <w:proofErr w:type="spellStart"/>
      <w:r>
        <w:t>persoas</w:t>
      </w:r>
      <w:proofErr w:type="spellEnd"/>
      <w:r>
        <w:t xml:space="preserve"> físicas e </w:t>
      </w:r>
      <w:proofErr w:type="spellStart"/>
      <w:r>
        <w:t>xurídicas</w:t>
      </w:r>
      <w:proofErr w:type="spellEnd"/>
      <w:r>
        <w:t xml:space="preserve">, e as entidades </w:t>
      </w:r>
      <w:proofErr w:type="spellStart"/>
      <w:r>
        <w:t>ás</w:t>
      </w:r>
      <w:proofErr w:type="spellEnd"/>
      <w:r>
        <w:t xml:space="preserve"> que se </w:t>
      </w:r>
      <w:proofErr w:type="spellStart"/>
      <w:r>
        <w:t>refire</w:t>
      </w:r>
      <w:proofErr w:type="spellEnd"/>
      <w:r>
        <w:t xml:space="preserve"> o artigo 33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tributaria, que soliciten </w:t>
      </w:r>
      <w:proofErr w:type="spellStart"/>
      <w:r>
        <w:t>ou</w:t>
      </w:r>
      <w:proofErr w:type="spellEnd"/>
      <w:r>
        <w:t xml:space="preserve"> se beneficien do servicio de </w:t>
      </w:r>
      <w:proofErr w:type="spellStart"/>
      <w:r>
        <w:t>teleasistencia</w:t>
      </w:r>
      <w:proofErr w:type="spellEnd"/>
      <w:r>
        <w:t>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</w:p>
    <w:p w:rsidR="00D3533C" w:rsidRPr="00D3533C" w:rsidRDefault="00D3533C" w:rsidP="00D3533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4º Responsables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1. Responderán solidariamente das </w:t>
      </w:r>
      <w:proofErr w:type="spellStart"/>
      <w:r>
        <w:t>obrigacións</w:t>
      </w:r>
      <w:proofErr w:type="spellEnd"/>
      <w:r>
        <w:t xml:space="preserve"> tributarias do </w:t>
      </w:r>
      <w:proofErr w:type="spellStart"/>
      <w:r>
        <w:t>suxeito</w:t>
      </w:r>
      <w:proofErr w:type="spellEnd"/>
      <w:r>
        <w:t xml:space="preserve"> pasivo as </w:t>
      </w:r>
      <w:proofErr w:type="spellStart"/>
      <w:r>
        <w:t>persoas</w:t>
      </w:r>
      <w:proofErr w:type="spellEnd"/>
      <w:r>
        <w:t xml:space="preserve"> físicas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que se </w:t>
      </w:r>
      <w:proofErr w:type="spellStart"/>
      <w:r>
        <w:t>refiren</w:t>
      </w:r>
      <w:proofErr w:type="spellEnd"/>
      <w:r>
        <w:t xml:space="preserve"> os </w:t>
      </w:r>
      <w:proofErr w:type="spellStart"/>
      <w:r>
        <w:t>artigos</w:t>
      </w:r>
      <w:proofErr w:type="spellEnd"/>
      <w:r>
        <w:t xml:space="preserve"> 38. 1 e 39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2. Serán responsables subsidiarios os administradores das sociedades e os síndicos, interventores </w:t>
      </w:r>
      <w:proofErr w:type="spellStart"/>
      <w:r>
        <w:t>ou</w:t>
      </w:r>
      <w:proofErr w:type="spellEnd"/>
      <w:r>
        <w:t xml:space="preserve"> liquidadores de </w:t>
      </w:r>
      <w:proofErr w:type="spellStart"/>
      <w:r>
        <w:t>crebas</w:t>
      </w:r>
      <w:proofErr w:type="spellEnd"/>
      <w:r>
        <w:t xml:space="preserve">, concursos, sociedades e entidades en </w:t>
      </w:r>
      <w:proofErr w:type="spellStart"/>
      <w:r>
        <w:t>xeral</w:t>
      </w:r>
      <w:proofErr w:type="spellEnd"/>
      <w:r>
        <w:t xml:space="preserve">, nos </w:t>
      </w:r>
      <w:proofErr w:type="spellStart"/>
      <w:r>
        <w:t>supostos</w:t>
      </w:r>
      <w:proofErr w:type="spellEnd"/>
      <w:r>
        <w:t xml:space="preserve"> e </w:t>
      </w:r>
      <w:proofErr w:type="spellStart"/>
      <w:r>
        <w:t>co</w:t>
      </w:r>
      <w:proofErr w:type="spellEnd"/>
      <w:r>
        <w:t xml:space="preserve"> alcance que </w:t>
      </w:r>
      <w:proofErr w:type="spellStart"/>
      <w:r>
        <w:t>sinala</w:t>
      </w:r>
      <w:proofErr w:type="spellEnd"/>
      <w:r>
        <w:t xml:space="preserve"> o artigo 40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</w:p>
    <w:p w:rsidR="00D3533C" w:rsidRPr="0026243E" w:rsidRDefault="00D3533C" w:rsidP="00D3533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6243E">
        <w:rPr>
          <w:rFonts w:ascii="Verdana" w:hAnsi="Verdana"/>
          <w:b/>
          <w:bCs/>
          <w:color w:val="0071BE"/>
          <w:shd w:val="clear" w:color="auto" w:fill="FFFFFF"/>
        </w:rPr>
        <w:t>Artigo 5º Cota tributaria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A cota tributaria da </w:t>
      </w:r>
      <w:proofErr w:type="spellStart"/>
      <w:r>
        <w:t>taxa</w:t>
      </w:r>
      <w:proofErr w:type="spellEnd"/>
      <w:r>
        <w:t xml:space="preserve"> regulada </w:t>
      </w:r>
      <w:proofErr w:type="spellStart"/>
      <w:r>
        <w:t>nesta</w:t>
      </w:r>
      <w:proofErr w:type="spellEnd"/>
      <w:r>
        <w:t xml:space="preserve"> ordenanza será a </w:t>
      </w:r>
      <w:proofErr w:type="spellStart"/>
      <w:r>
        <w:t>fixada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tarifas </w:t>
      </w:r>
      <w:proofErr w:type="spellStart"/>
      <w:r>
        <w:t>contidas</w:t>
      </w:r>
      <w:proofErr w:type="spellEnd"/>
      <w:r>
        <w:t xml:space="preserve"> no artigo </w:t>
      </w:r>
      <w:proofErr w:type="spellStart"/>
      <w:r>
        <w:t>seguinte</w:t>
      </w:r>
      <w:proofErr w:type="spellEnd"/>
      <w:r>
        <w:t>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</w:p>
    <w:p w:rsidR="00D3533C" w:rsidRPr="00D3533C" w:rsidRDefault="00D3533C" w:rsidP="00D3533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6º Tarifas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As tarifas que se indican de seguido </w:t>
      </w:r>
      <w:proofErr w:type="spellStart"/>
      <w:r>
        <w:t>aplicaranse</w:t>
      </w:r>
      <w:proofErr w:type="spellEnd"/>
      <w:r>
        <w:t xml:space="preserve"> </w:t>
      </w:r>
      <w:proofErr w:type="spellStart"/>
      <w:r>
        <w:t>atendendo</w:t>
      </w:r>
      <w:proofErr w:type="spellEnd"/>
      <w:r>
        <w:t xml:space="preserve"> á media das rendas da </w:t>
      </w:r>
      <w:proofErr w:type="spellStart"/>
      <w:r>
        <w:t>unidade</w:t>
      </w:r>
      <w:proofErr w:type="spellEnd"/>
      <w:r>
        <w:t xml:space="preserve"> de convivencia dos </w:t>
      </w:r>
      <w:proofErr w:type="spellStart"/>
      <w:r>
        <w:t>suxeitos</w:t>
      </w:r>
      <w:proofErr w:type="spellEnd"/>
      <w:r>
        <w:t xml:space="preserve"> pasivos, para o que se aplicará a </w:t>
      </w:r>
      <w:proofErr w:type="spellStart"/>
      <w:r>
        <w:t>seguinte</w:t>
      </w:r>
      <w:proofErr w:type="spellEnd"/>
      <w:r>
        <w:t xml:space="preserve"> fórmula: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A renda per cápita será igual </w:t>
      </w:r>
      <w:proofErr w:type="spellStart"/>
      <w:r>
        <w:t>á</w:t>
      </w:r>
      <w:proofErr w:type="spellEnd"/>
      <w:r>
        <w:t xml:space="preserve"> </w:t>
      </w:r>
      <w:proofErr w:type="spellStart"/>
      <w:r>
        <w:t>totalidade</w:t>
      </w:r>
      <w:proofErr w:type="spellEnd"/>
      <w:r>
        <w:t xml:space="preserve"> dos ingresos da </w:t>
      </w:r>
      <w:proofErr w:type="spellStart"/>
      <w:r>
        <w:t>unidade</w:t>
      </w:r>
      <w:proofErr w:type="spellEnd"/>
      <w:r>
        <w:t xml:space="preserve"> de convivencia (salarios, </w:t>
      </w:r>
      <w:proofErr w:type="spellStart"/>
      <w:r>
        <w:t>pensións</w:t>
      </w:r>
      <w:proofErr w:type="spellEnd"/>
      <w:r>
        <w:t xml:space="preserve">, </w:t>
      </w:r>
      <w:proofErr w:type="spellStart"/>
      <w:r>
        <w:t>prestacións</w:t>
      </w:r>
      <w:proofErr w:type="spellEnd"/>
      <w:r>
        <w:t xml:space="preserve">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, intereses bancarios e ingresos por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concepto) menos os gastos de </w:t>
      </w:r>
      <w:proofErr w:type="spellStart"/>
      <w:r>
        <w:t>alugueiro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amortización da </w:t>
      </w:r>
      <w:proofErr w:type="spellStart"/>
      <w:r>
        <w:t>vivenda</w:t>
      </w:r>
      <w:proofErr w:type="spellEnd"/>
      <w:r>
        <w:t xml:space="preserve"> habitual dividido polo número de </w:t>
      </w:r>
      <w:proofErr w:type="spellStart"/>
      <w:r>
        <w:t>persoas</w:t>
      </w:r>
      <w:proofErr w:type="spellEnd"/>
      <w:r>
        <w:t xml:space="preserve"> da </w:t>
      </w:r>
      <w:proofErr w:type="spellStart"/>
      <w:r>
        <w:t>unidade</w:t>
      </w:r>
      <w:proofErr w:type="spellEnd"/>
      <w:r>
        <w:t xml:space="preserve"> de convivencia: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>Tarifas: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- </w:t>
      </w:r>
      <w:proofErr w:type="spellStart"/>
      <w:r>
        <w:t>Suxeitos</w:t>
      </w:r>
      <w:proofErr w:type="spellEnd"/>
      <w:r>
        <w:t xml:space="preserve"> con renda per cápita ata o 75% do SMI: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>Exentos.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>- Entre 75 e 100 por 100 do SMI: 390 ptas</w:t>
      </w:r>
      <w:proofErr w:type="gramStart"/>
      <w:r>
        <w:t>./</w:t>
      </w:r>
      <w:proofErr w:type="gramEnd"/>
      <w:r>
        <w:t xml:space="preserve">mes (10% do </w:t>
      </w:r>
      <w:proofErr w:type="spellStart"/>
      <w:r>
        <w:t>custo</w:t>
      </w:r>
      <w:proofErr w:type="spellEnd"/>
      <w:r>
        <w:t xml:space="preserve"> total do servicio).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>- Entre 100 e 125 por 100 do SMI: 585 ptas</w:t>
      </w:r>
      <w:proofErr w:type="gramStart"/>
      <w:r>
        <w:t>./</w:t>
      </w:r>
      <w:proofErr w:type="gramEnd"/>
      <w:r>
        <w:t xml:space="preserve">mes (15% do </w:t>
      </w:r>
      <w:proofErr w:type="spellStart"/>
      <w:r>
        <w:t>custo</w:t>
      </w:r>
      <w:proofErr w:type="spellEnd"/>
      <w:r>
        <w:t xml:space="preserve"> total do servicio).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- Do 125 por </w:t>
      </w:r>
      <w:proofErr w:type="spellStart"/>
      <w:r>
        <w:t>cento</w:t>
      </w:r>
      <w:proofErr w:type="spellEnd"/>
      <w:r>
        <w:t xml:space="preserve"> do SMI en </w:t>
      </w:r>
      <w:proofErr w:type="spellStart"/>
      <w:r>
        <w:t>adiante</w:t>
      </w:r>
      <w:proofErr w:type="spellEnd"/>
      <w:r>
        <w:t>: 780 ptas</w:t>
      </w:r>
      <w:proofErr w:type="gramStart"/>
      <w:r>
        <w:t>./</w:t>
      </w:r>
      <w:proofErr w:type="gramEnd"/>
      <w:r>
        <w:t xml:space="preserve">mes (20% do </w:t>
      </w:r>
      <w:proofErr w:type="spellStart"/>
      <w:r>
        <w:t>custo</w:t>
      </w:r>
      <w:proofErr w:type="spellEnd"/>
      <w:r>
        <w:t xml:space="preserve"> total do servicio).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</w:p>
    <w:p w:rsidR="00D3533C" w:rsidRPr="00D3533C" w:rsidRDefault="00D3533C" w:rsidP="00D3533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7º </w:t>
      </w:r>
      <w:r w:rsidRPr="00D3533C">
        <w:rPr>
          <w:rFonts w:ascii="Verdana" w:hAnsi="Verdana"/>
          <w:b/>
          <w:bCs/>
          <w:color w:val="0071BE"/>
          <w:shd w:val="clear" w:color="auto" w:fill="FFFFFF"/>
        </w:rPr>
        <w:t>Declara</w:t>
      </w:r>
      <w:r>
        <w:rPr>
          <w:rFonts w:ascii="Verdana" w:hAnsi="Verdana"/>
          <w:b/>
          <w:bCs/>
          <w:color w:val="0071BE"/>
          <w:shd w:val="clear" w:color="auto" w:fill="FFFFFF"/>
        </w:rPr>
        <w:t>ción, liquidación e ingreso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1.-A cota </w:t>
      </w:r>
      <w:proofErr w:type="spellStart"/>
      <w:r>
        <w:t>liquidarase</w:t>
      </w:r>
      <w:proofErr w:type="spellEnd"/>
      <w:r>
        <w:t xml:space="preserve"> semestralmente, prorrateándose por meses completos.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2.-Informado polos servicios </w:t>
      </w:r>
      <w:proofErr w:type="spellStart"/>
      <w:r>
        <w:t>sociais</w:t>
      </w:r>
      <w:proofErr w:type="spellEnd"/>
      <w:r>
        <w:t xml:space="preserve"> do inicio da prestación do servicio, con indicación da renda per cápita resultante, </w:t>
      </w:r>
      <w:proofErr w:type="spellStart"/>
      <w:r>
        <w:t>practicarase</w:t>
      </w:r>
      <w:proofErr w:type="spellEnd"/>
      <w:r>
        <w:t xml:space="preserve"> liquidación de alta que será notificada conforme dispón o art. 124 da LXT.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3.-As </w:t>
      </w:r>
      <w:proofErr w:type="spellStart"/>
      <w:r>
        <w:t>liquidacións</w:t>
      </w:r>
      <w:proofErr w:type="spellEnd"/>
      <w:r>
        <w:t xml:space="preserve"> posteriores </w:t>
      </w:r>
      <w:proofErr w:type="spellStart"/>
      <w:r>
        <w:t>á</w:t>
      </w:r>
      <w:proofErr w:type="spellEnd"/>
      <w:r>
        <w:t xml:space="preserve"> liquidación de alta,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de ingreso, </w:t>
      </w:r>
      <w:proofErr w:type="spellStart"/>
      <w:r>
        <w:t>notificaranse</w:t>
      </w:r>
      <w:proofErr w:type="spellEnd"/>
      <w:r>
        <w:t xml:space="preserve"> colectivamente mediante anuncios publicados no Boletín Oficial da Provincia, conforme </w:t>
      </w:r>
      <w:proofErr w:type="spellStart"/>
      <w:r>
        <w:t>ó</w:t>
      </w:r>
      <w:proofErr w:type="spellEnd"/>
      <w:r>
        <w:t xml:space="preserve"> art. 124.3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4.-As cotas liquidadas e non </w:t>
      </w:r>
      <w:proofErr w:type="spellStart"/>
      <w:r>
        <w:t>aboadas</w:t>
      </w:r>
      <w:proofErr w:type="spellEnd"/>
      <w:r>
        <w:t xml:space="preserve"> en período voluntario de cobranza </w:t>
      </w:r>
      <w:proofErr w:type="spellStart"/>
      <w:r>
        <w:t>esixiranse</w:t>
      </w:r>
      <w:proofErr w:type="spellEnd"/>
      <w:r>
        <w:t xml:space="preserve"> mediante o </w:t>
      </w:r>
      <w:proofErr w:type="spellStart"/>
      <w:r>
        <w:t>procedemento</w:t>
      </w:r>
      <w:proofErr w:type="spellEnd"/>
      <w:r>
        <w:t xml:space="preserve"> de </w:t>
      </w:r>
      <w:proofErr w:type="spellStart"/>
      <w:r>
        <w:t>constrinximento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20% da recarga.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</w:p>
    <w:p w:rsidR="00D3533C" w:rsidRPr="00D3533C" w:rsidRDefault="00D3533C" w:rsidP="00D3533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D3533C">
        <w:rPr>
          <w:rFonts w:ascii="Verdana" w:hAnsi="Verdana"/>
          <w:b/>
          <w:bCs/>
          <w:color w:val="0071BE"/>
          <w:shd w:val="clear" w:color="auto" w:fill="FFFFFF"/>
        </w:rPr>
        <w:t>Artigo 8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  <w:r>
        <w:t xml:space="preserve">En todo o relativo </w:t>
      </w:r>
      <w:proofErr w:type="spellStart"/>
      <w:r>
        <w:t>á</w:t>
      </w:r>
      <w:proofErr w:type="spellEnd"/>
      <w:r>
        <w:t xml:space="preserve"> cualificación de </w:t>
      </w:r>
      <w:proofErr w:type="spellStart"/>
      <w:r>
        <w:t>infraccións</w:t>
      </w:r>
      <w:proofErr w:type="spellEnd"/>
      <w:r>
        <w:t xml:space="preserve"> tributarias así como das </w:t>
      </w:r>
      <w:proofErr w:type="spellStart"/>
      <w:r>
        <w:t>sancións</w:t>
      </w:r>
      <w:proofErr w:type="spellEnd"/>
      <w:r>
        <w:t xml:space="preserve"> que </w:t>
      </w:r>
      <w:proofErr w:type="spellStart"/>
      <w:r>
        <w:t>ás</w:t>
      </w:r>
      <w:proofErr w:type="spellEnd"/>
      <w:r>
        <w:t xml:space="preserve"> </w:t>
      </w:r>
      <w:proofErr w:type="spellStart"/>
      <w:r>
        <w:t>mesmas</w:t>
      </w:r>
      <w:proofErr w:type="spellEnd"/>
      <w:r>
        <w:t xml:space="preserve"> correspondan en cada caso, </w:t>
      </w:r>
      <w:proofErr w:type="spellStart"/>
      <w:r>
        <w:t>estarase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77 e </w:t>
      </w:r>
      <w:proofErr w:type="spellStart"/>
      <w:r>
        <w:t>seguintes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D3533C" w:rsidRDefault="00D3533C" w:rsidP="00D3533C">
      <w:pPr>
        <w:spacing w:after="0" w:line="240" w:lineRule="auto"/>
        <w:jc w:val="both"/>
      </w:pPr>
    </w:p>
    <w:p w:rsidR="00D3533C" w:rsidRDefault="00D3533C" w:rsidP="00D3533C">
      <w:pPr>
        <w:spacing w:after="0" w:line="240" w:lineRule="auto"/>
        <w:jc w:val="both"/>
      </w:pPr>
    </w:p>
    <w:p w:rsidR="00D3533C" w:rsidRPr="00D3533C" w:rsidRDefault="00D3533C" w:rsidP="00D3533C">
      <w:pPr>
        <w:spacing w:after="0" w:line="240" w:lineRule="auto"/>
        <w:jc w:val="both"/>
      </w:pPr>
      <w:r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D3533C" w:rsidRDefault="00D3533C" w:rsidP="00D3533C">
      <w:pPr>
        <w:spacing w:after="0" w:line="240" w:lineRule="auto"/>
        <w:jc w:val="both"/>
      </w:pPr>
    </w:p>
    <w:p w:rsidR="00FC798F" w:rsidRDefault="00D3533C" w:rsidP="00D3533C">
      <w:pPr>
        <w:spacing w:after="0" w:line="240" w:lineRule="auto"/>
        <w:jc w:val="both"/>
      </w:pPr>
      <w:r>
        <w:t xml:space="preserve">A presente ordenanza fiscal entrará en vigor o día </w:t>
      </w:r>
      <w:proofErr w:type="spellStart"/>
      <w:r>
        <w:t>seguinte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publicación no Boletín Oficial da Provincia,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sectPr w:rsidR="00FC79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C4" w:rsidRDefault="000423C4" w:rsidP="008B08E9">
      <w:pPr>
        <w:spacing w:after="0" w:line="240" w:lineRule="auto"/>
      </w:pPr>
      <w:r>
        <w:separator/>
      </w:r>
    </w:p>
  </w:endnote>
  <w:endnote w:type="continuationSeparator" w:id="0">
    <w:p w:rsidR="000423C4" w:rsidRDefault="000423C4" w:rsidP="008B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155566"/>
      <w:docPartObj>
        <w:docPartGallery w:val="Page Numbers (Bottom of Page)"/>
        <w:docPartUnique/>
      </w:docPartObj>
    </w:sdtPr>
    <w:sdtContent>
      <w:p w:rsidR="008B08E9" w:rsidRDefault="008B08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08E9" w:rsidRDefault="008B08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C4" w:rsidRDefault="000423C4" w:rsidP="008B08E9">
      <w:pPr>
        <w:spacing w:after="0" w:line="240" w:lineRule="auto"/>
      </w:pPr>
      <w:r>
        <w:separator/>
      </w:r>
    </w:p>
  </w:footnote>
  <w:footnote w:type="continuationSeparator" w:id="0">
    <w:p w:rsidR="000423C4" w:rsidRDefault="000423C4" w:rsidP="008B0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C"/>
    <w:rsid w:val="000423C4"/>
    <w:rsid w:val="008B08E9"/>
    <w:rsid w:val="00D3533C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5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33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0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8E9"/>
  </w:style>
  <w:style w:type="paragraph" w:styleId="Piedepgina">
    <w:name w:val="footer"/>
    <w:basedOn w:val="Normal"/>
    <w:link w:val="PiedepginaCar"/>
    <w:uiPriority w:val="99"/>
    <w:unhideWhenUsed/>
    <w:rsid w:val="008B0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5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33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0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8E9"/>
  </w:style>
  <w:style w:type="paragraph" w:styleId="Piedepgina">
    <w:name w:val="footer"/>
    <w:basedOn w:val="Normal"/>
    <w:link w:val="PiedepginaCar"/>
    <w:uiPriority w:val="99"/>
    <w:unhideWhenUsed/>
    <w:rsid w:val="008B0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2015-12-16T09:47:00Z</dcterms:created>
  <dcterms:modified xsi:type="dcterms:W3CDTF">2015-12-16T09:47:00Z</dcterms:modified>
</cp:coreProperties>
</file>