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27" w:rsidRPr="00131263" w:rsidRDefault="00131263" w:rsidP="00131263">
      <w:pPr>
        <w:jc w:val="center"/>
        <w:rPr>
          <w:b/>
          <w:color w:val="0C0C0C"/>
          <w:sz w:val="32"/>
          <w:szCs w:val="32"/>
        </w:rPr>
      </w:pPr>
      <w:r w:rsidRPr="00131263">
        <w:rPr>
          <w:b/>
          <w:color w:val="0C0C0C"/>
          <w:sz w:val="32"/>
          <w:szCs w:val="32"/>
        </w:rPr>
        <w:t>CONVENIOS ASINADOS 2015 (ou anteriores)</w:t>
      </w:r>
    </w:p>
    <w:p w:rsidR="00131263" w:rsidRPr="0072257D" w:rsidRDefault="00131263" w:rsidP="0003618F">
      <w:pPr>
        <w:rPr>
          <w:color w:val="0C0C0C"/>
        </w:rPr>
      </w:pPr>
    </w:p>
    <w:p w:rsidR="001B305F" w:rsidRPr="0072257D" w:rsidRDefault="001B305F" w:rsidP="0003618F">
      <w:pPr>
        <w:rPr>
          <w:b/>
          <w:color w:val="0C0C0C"/>
        </w:rPr>
      </w:pPr>
      <w:r w:rsidRPr="0072257D">
        <w:rPr>
          <w:b/>
          <w:color w:val="0C0C0C"/>
        </w:rPr>
        <w:t>NOME DO CONVENIO</w:t>
      </w:r>
    </w:p>
    <w:p w:rsidR="001B305F" w:rsidRPr="0072257D" w:rsidRDefault="001B305F" w:rsidP="0003618F">
      <w:pPr>
        <w:rPr>
          <w:color w:val="0C0C0C"/>
        </w:rPr>
      </w:pPr>
      <w:bookmarkStart w:id="0" w:name="_GoBack"/>
      <w:bookmarkEnd w:id="0"/>
    </w:p>
    <w:p w:rsidR="001B305F" w:rsidRPr="0072257D" w:rsidRDefault="00BD5640" w:rsidP="0003618F">
      <w:pPr>
        <w:rPr>
          <w:color w:val="0C0C0C"/>
        </w:rPr>
      </w:pPr>
      <w:r w:rsidRPr="0072257D">
        <w:rPr>
          <w:color w:val="0C0C0C"/>
        </w:rPr>
        <w:t>CONVENIO DE COLABORACIÓN ENTRE O CONCELLO DE CEDEIRA E A ASAMBLEA LOCAL DE CRUZ ROJA CEDEIRA</w:t>
      </w:r>
    </w:p>
    <w:p w:rsidR="001B305F" w:rsidRPr="0072257D" w:rsidRDefault="001B305F" w:rsidP="0003618F">
      <w:pPr>
        <w:rPr>
          <w:color w:val="0C0C0C"/>
        </w:rPr>
      </w:pPr>
    </w:p>
    <w:p w:rsidR="001B305F" w:rsidRPr="0072257D" w:rsidRDefault="001B305F" w:rsidP="0003618F">
      <w:pPr>
        <w:rPr>
          <w:b/>
          <w:color w:val="0C0C0C"/>
        </w:rPr>
      </w:pPr>
      <w:r w:rsidRPr="0072257D">
        <w:rPr>
          <w:b/>
          <w:color w:val="0C0C0C"/>
        </w:rPr>
        <w:t>PARTES FIRMANTES</w:t>
      </w:r>
    </w:p>
    <w:p w:rsidR="001B305F" w:rsidRPr="0072257D" w:rsidRDefault="001B305F" w:rsidP="0003618F">
      <w:pPr>
        <w:rPr>
          <w:color w:val="0C0C0C"/>
        </w:rPr>
      </w:pPr>
    </w:p>
    <w:p w:rsidR="001B305F" w:rsidRPr="0072257D" w:rsidRDefault="001B305F" w:rsidP="0003618F">
      <w:pPr>
        <w:rPr>
          <w:color w:val="0C0C0C"/>
        </w:rPr>
      </w:pPr>
      <w:r w:rsidRPr="0072257D">
        <w:rPr>
          <w:color w:val="0C0C0C"/>
        </w:rPr>
        <w:t>Concello de Cedeira e Asamblea local de Cruz Roja Cedeira</w:t>
      </w:r>
    </w:p>
    <w:p w:rsidR="001B305F" w:rsidRPr="0072257D" w:rsidRDefault="001B305F" w:rsidP="0003618F">
      <w:pPr>
        <w:rPr>
          <w:color w:val="0C0C0C"/>
        </w:rPr>
      </w:pPr>
    </w:p>
    <w:p w:rsidR="001B305F" w:rsidRPr="0072257D" w:rsidRDefault="001B305F" w:rsidP="0003618F">
      <w:pPr>
        <w:rPr>
          <w:b/>
          <w:color w:val="0C0C0C"/>
        </w:rPr>
      </w:pPr>
      <w:r w:rsidRPr="0072257D">
        <w:rPr>
          <w:b/>
          <w:color w:val="0C0C0C"/>
        </w:rPr>
        <w:t>OBXECTO</w:t>
      </w:r>
    </w:p>
    <w:p w:rsidR="001B305F" w:rsidRPr="0072257D" w:rsidRDefault="001B305F" w:rsidP="0003618F">
      <w:pPr>
        <w:rPr>
          <w:color w:val="0C0C0C"/>
        </w:rPr>
      </w:pPr>
    </w:p>
    <w:p w:rsidR="001B305F" w:rsidRPr="0072257D" w:rsidRDefault="001B305F" w:rsidP="0003618F">
      <w:pPr>
        <w:ind w:right="113"/>
        <w:rPr>
          <w:color w:val="0C0C0C"/>
        </w:rPr>
      </w:pPr>
      <w:r w:rsidRPr="0072257D">
        <w:rPr>
          <w:color w:val="0C0C0C"/>
        </w:rPr>
        <w:t>O financiamento por parte do Concello de Cedeira para os gastos de funcionamento da Asamblea Local de Cruz Roja Cedeira</w:t>
      </w:r>
      <w:r w:rsidR="00BD5640" w:rsidRPr="0072257D">
        <w:rPr>
          <w:color w:val="0C0C0C"/>
        </w:rPr>
        <w:t>.</w:t>
      </w:r>
    </w:p>
    <w:p w:rsidR="001B305F" w:rsidRPr="0072257D" w:rsidRDefault="001B305F" w:rsidP="0003618F">
      <w:pPr>
        <w:rPr>
          <w:color w:val="0C0C0C"/>
        </w:rPr>
      </w:pPr>
    </w:p>
    <w:p w:rsidR="001B305F" w:rsidRPr="0072257D" w:rsidRDefault="009F6800" w:rsidP="0003618F">
      <w:pPr>
        <w:rPr>
          <w:b/>
          <w:color w:val="0C0C0C"/>
        </w:rPr>
      </w:pPr>
      <w:r w:rsidRPr="0072257D">
        <w:rPr>
          <w:b/>
          <w:color w:val="0C0C0C"/>
        </w:rPr>
        <w:t>VIXENCIA DO CONVENIO</w:t>
      </w:r>
    </w:p>
    <w:p w:rsidR="001B305F" w:rsidRPr="0072257D" w:rsidRDefault="001B305F" w:rsidP="0003618F">
      <w:pPr>
        <w:rPr>
          <w:color w:val="0C0C0C"/>
        </w:rPr>
      </w:pPr>
    </w:p>
    <w:p w:rsidR="001B305F" w:rsidRPr="0072257D" w:rsidRDefault="001B305F" w:rsidP="0003618F">
      <w:pPr>
        <w:pStyle w:val="Textoindependiente"/>
        <w:ind w:right="124"/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O presente Convenio entrará en vigor a partir da súa formalización  ata o final do ano.</w:t>
      </w:r>
    </w:p>
    <w:p w:rsidR="001B305F" w:rsidRPr="0072257D" w:rsidRDefault="001B305F" w:rsidP="0003618F">
      <w:pPr>
        <w:rPr>
          <w:color w:val="0C0C0C"/>
        </w:rPr>
      </w:pPr>
    </w:p>
    <w:p w:rsidR="001B305F" w:rsidRPr="0072257D" w:rsidRDefault="001B305F" w:rsidP="0003618F">
      <w:pPr>
        <w:rPr>
          <w:b/>
          <w:color w:val="0C0C0C"/>
        </w:rPr>
      </w:pPr>
      <w:r w:rsidRPr="0072257D">
        <w:rPr>
          <w:b/>
          <w:color w:val="0C0C0C"/>
        </w:rPr>
        <w:t>MODIFICACIÓNS</w:t>
      </w:r>
    </w:p>
    <w:p w:rsidR="001B305F" w:rsidRPr="0072257D" w:rsidRDefault="001B305F" w:rsidP="0003618F">
      <w:pPr>
        <w:rPr>
          <w:color w:val="0C0C0C"/>
        </w:rPr>
      </w:pPr>
    </w:p>
    <w:p w:rsidR="001B305F" w:rsidRPr="0072257D" w:rsidRDefault="001B305F" w:rsidP="0003618F">
      <w:pPr>
        <w:rPr>
          <w:color w:val="0C0C0C"/>
        </w:rPr>
      </w:pPr>
      <w:r w:rsidRPr="0072257D">
        <w:rPr>
          <w:color w:val="0C0C0C"/>
        </w:rPr>
        <w:t>Non constan</w:t>
      </w:r>
    </w:p>
    <w:p w:rsidR="001B305F" w:rsidRPr="0072257D" w:rsidRDefault="001B305F" w:rsidP="0003618F">
      <w:pPr>
        <w:rPr>
          <w:color w:val="0C0C0C"/>
        </w:rPr>
      </w:pPr>
    </w:p>
    <w:p w:rsidR="001B305F" w:rsidRPr="0072257D" w:rsidRDefault="001B305F" w:rsidP="0003618F">
      <w:pPr>
        <w:rPr>
          <w:b/>
          <w:color w:val="0C0C0C"/>
        </w:rPr>
      </w:pPr>
      <w:r w:rsidRPr="0072257D">
        <w:rPr>
          <w:b/>
          <w:color w:val="0C0C0C"/>
        </w:rPr>
        <w:t>OBRIGADOS Á REALIZACIÓN DAS PRESTACIÓNS</w:t>
      </w:r>
    </w:p>
    <w:p w:rsidR="001B305F" w:rsidRPr="0072257D" w:rsidRDefault="001B305F" w:rsidP="0003618F">
      <w:pPr>
        <w:rPr>
          <w:color w:val="0C0C0C"/>
        </w:rPr>
      </w:pPr>
    </w:p>
    <w:p w:rsidR="001B305F" w:rsidRPr="0072257D" w:rsidRDefault="001B305F" w:rsidP="0003618F">
      <w:pPr>
        <w:rPr>
          <w:color w:val="0C0C0C"/>
        </w:rPr>
      </w:pPr>
      <w:r w:rsidRPr="0072257D">
        <w:rPr>
          <w:color w:val="0C0C0C"/>
        </w:rPr>
        <w:t>Obrigas do beneficiario (Asamblea Local de Cruz Roja Cedeira): A entidade virá obrigada a cumprir co obxecto para o que foi concedida a subvención; a someterse ás  actuacións  de comprobación e control  financeiro  que poida  efectuar  o  órgano  concedente; a xustificar a subvención nos termos establecidos na cláusula sétima do convenio; a comunicar ao órgano concedente tan pronto como se coñeza a obtención doutras subvencións, axudas, ingresos ou recursos que financien a actividade subvencionada; a acreditar que se acha o corrente no cumprimento das súas obrigas tributarias con este Concello e fronte á Seguridade Social; a proceder ao reintegro dos fondos percibidos nos  supostos considerados no  artigo 37 da Lei  38/2003, do  17 de novembro,  Xeneral  de Subvencións</w:t>
      </w:r>
      <w:r w:rsidR="00BD5640" w:rsidRPr="0072257D">
        <w:rPr>
          <w:color w:val="0C0C0C"/>
        </w:rPr>
        <w:t>.</w:t>
      </w:r>
    </w:p>
    <w:p w:rsidR="001B305F" w:rsidRPr="0072257D" w:rsidRDefault="001B305F" w:rsidP="0003618F">
      <w:pPr>
        <w:rPr>
          <w:color w:val="0C0C0C"/>
        </w:rPr>
      </w:pPr>
    </w:p>
    <w:p w:rsidR="001B305F" w:rsidRPr="0072257D" w:rsidRDefault="001B305F" w:rsidP="0003618F">
      <w:pPr>
        <w:rPr>
          <w:b/>
          <w:color w:val="0C0C0C"/>
        </w:rPr>
      </w:pPr>
      <w:r w:rsidRPr="0072257D">
        <w:rPr>
          <w:b/>
          <w:color w:val="0C0C0C"/>
        </w:rPr>
        <w:t>OBRIGAS ECONÓMICAS</w:t>
      </w:r>
    </w:p>
    <w:p w:rsidR="001B305F" w:rsidRPr="0072257D" w:rsidRDefault="001B305F" w:rsidP="0003618F">
      <w:pPr>
        <w:rPr>
          <w:color w:val="0C0C0C"/>
        </w:rPr>
      </w:pPr>
    </w:p>
    <w:p w:rsidR="001B305F" w:rsidRPr="0072257D" w:rsidRDefault="001B305F" w:rsidP="0003618F">
      <w:pPr>
        <w:ind w:right="118"/>
        <w:rPr>
          <w:color w:val="0C0C0C"/>
        </w:rPr>
      </w:pPr>
      <w:r w:rsidRPr="0072257D">
        <w:rPr>
          <w:color w:val="0C0C0C"/>
        </w:rPr>
        <w:t>O Concello comprométese a financiar o obxecto do Convenio cunha aportación de 3.000,00 €</w:t>
      </w:r>
    </w:p>
    <w:p w:rsidR="001B305F" w:rsidRPr="0072257D" w:rsidRDefault="001B305F">
      <w:pPr>
        <w:rPr>
          <w:color w:val="0C0C0C"/>
        </w:rPr>
      </w:pPr>
      <w:r w:rsidRPr="0072257D">
        <w:rPr>
          <w:color w:val="0C0C0C"/>
        </w:rPr>
        <w:br w:type="page"/>
      </w:r>
    </w:p>
    <w:p w:rsidR="00565A27" w:rsidRPr="0072257D" w:rsidRDefault="00565A27" w:rsidP="0003618F">
      <w:pPr>
        <w:rPr>
          <w:color w:val="0C0C0C"/>
        </w:rPr>
      </w:pPr>
    </w:p>
    <w:p w:rsidR="001B305F" w:rsidRPr="0072257D" w:rsidRDefault="001B305F" w:rsidP="0003618F">
      <w:pPr>
        <w:rPr>
          <w:b/>
          <w:color w:val="0C0C0C"/>
        </w:rPr>
      </w:pPr>
      <w:r w:rsidRPr="0072257D">
        <w:rPr>
          <w:b/>
          <w:color w:val="0C0C0C"/>
        </w:rPr>
        <w:t>NOME DO CONVENIO</w:t>
      </w:r>
    </w:p>
    <w:p w:rsidR="001B305F" w:rsidRPr="0072257D" w:rsidRDefault="001B305F" w:rsidP="0003618F">
      <w:pPr>
        <w:rPr>
          <w:b/>
          <w:color w:val="0C0C0C"/>
        </w:rPr>
      </w:pPr>
    </w:p>
    <w:p w:rsidR="001B305F" w:rsidRPr="0072257D" w:rsidRDefault="00BD5640" w:rsidP="0003618F">
      <w:pPr>
        <w:pStyle w:val="Ttulo8"/>
        <w:ind w:left="0" w:right="176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CONVENIO DE COLABORACIÓN SUBSCRITO ENTRE A CONSELLERÍA DO MEDIO RURAL E DO MAR E A ENTIDADE LOCAL DE CEDEIRA PARA A PARTICIPACIÓN NA PREVENCIÓN E DEFENSA CONTRA INCENDIOS FORESTAIS MEDIANTE A ACTUACIÓN DE MEDIOS DE PREVENCIÓN E DEFENSA, COFINANCIADO PARCIALMENTE CO FONDO EUROPEO AGRÍCOLA DE DESENVOLVEMENTO RURAL (FEADER) NO MARCO DO PDR DE GALICIA 2007-2013</w:t>
      </w:r>
    </w:p>
    <w:p w:rsidR="001B305F" w:rsidRPr="0072257D" w:rsidRDefault="001B305F" w:rsidP="0003618F">
      <w:pPr>
        <w:rPr>
          <w:color w:val="0C0C0C"/>
        </w:rPr>
      </w:pPr>
    </w:p>
    <w:p w:rsidR="001B305F" w:rsidRPr="0072257D" w:rsidRDefault="001B305F" w:rsidP="0003618F">
      <w:pPr>
        <w:rPr>
          <w:b/>
          <w:color w:val="0C0C0C"/>
        </w:rPr>
      </w:pPr>
      <w:r w:rsidRPr="0072257D">
        <w:rPr>
          <w:b/>
          <w:color w:val="0C0C0C"/>
        </w:rPr>
        <w:t>PARTES FIRMANTES</w:t>
      </w:r>
    </w:p>
    <w:p w:rsidR="001B305F" w:rsidRPr="0072257D" w:rsidRDefault="001B305F" w:rsidP="0003618F">
      <w:pPr>
        <w:rPr>
          <w:color w:val="0C0C0C"/>
        </w:rPr>
      </w:pPr>
    </w:p>
    <w:p w:rsidR="001B305F" w:rsidRPr="0072257D" w:rsidRDefault="009F6800" w:rsidP="0003618F">
      <w:pPr>
        <w:rPr>
          <w:color w:val="0C0C0C"/>
        </w:rPr>
      </w:pPr>
      <w:r w:rsidRPr="0003618F">
        <w:rPr>
          <w:color w:val="0C0C0C"/>
        </w:rPr>
        <w:t>Consellería do Medio Rural e do Mar da Xunta de Galicia e o Concello de Cedeira</w:t>
      </w:r>
    </w:p>
    <w:p w:rsidR="001B305F" w:rsidRPr="0072257D" w:rsidRDefault="001B305F" w:rsidP="0003618F">
      <w:pPr>
        <w:rPr>
          <w:color w:val="0C0C0C"/>
        </w:rPr>
      </w:pPr>
    </w:p>
    <w:p w:rsidR="001B305F" w:rsidRPr="0072257D" w:rsidRDefault="001B305F" w:rsidP="0003618F">
      <w:pPr>
        <w:rPr>
          <w:b/>
          <w:color w:val="0C0C0C"/>
        </w:rPr>
      </w:pPr>
      <w:r w:rsidRPr="0072257D">
        <w:rPr>
          <w:b/>
          <w:color w:val="0C0C0C"/>
        </w:rPr>
        <w:t>OBXECTO</w:t>
      </w:r>
    </w:p>
    <w:p w:rsidR="001B305F" w:rsidRPr="0072257D" w:rsidRDefault="001B305F" w:rsidP="0003618F">
      <w:pPr>
        <w:rPr>
          <w:color w:val="0C0C0C"/>
        </w:rPr>
      </w:pPr>
    </w:p>
    <w:p w:rsidR="001B305F" w:rsidRPr="003B2871" w:rsidRDefault="00BD5640" w:rsidP="0003618F">
      <w:pPr>
        <w:rPr>
          <w:color w:val="0C0C0C"/>
        </w:rPr>
      </w:pPr>
      <w:r w:rsidRPr="003B2871">
        <w:rPr>
          <w:color w:val="0C0C0C"/>
        </w:rPr>
        <w:t>O o</w:t>
      </w:r>
      <w:r w:rsidR="009F6800" w:rsidRPr="003B2871">
        <w:rPr>
          <w:color w:val="0C0C0C"/>
        </w:rPr>
        <w:t>bxecto do presente convenio é acordar a participación e colaboración</w:t>
      </w:r>
      <w:r w:rsidRPr="003B2871">
        <w:rPr>
          <w:color w:val="0C0C0C"/>
        </w:rPr>
        <w:t xml:space="preserve"> entre a Co</w:t>
      </w:r>
      <w:r w:rsidR="009F6800" w:rsidRPr="003B2871">
        <w:rPr>
          <w:color w:val="0C0C0C"/>
        </w:rPr>
        <w:t>nsellería d</w:t>
      </w:r>
      <w:r w:rsidR="009F6800" w:rsidRPr="0072257D">
        <w:rPr>
          <w:color w:val="0C0C0C"/>
        </w:rPr>
        <w:t xml:space="preserve"> </w:t>
      </w:r>
      <w:r w:rsidR="009F6800" w:rsidRPr="003B2871">
        <w:rPr>
          <w:color w:val="0C0C0C"/>
        </w:rPr>
        <w:t>Medio Rural e do Mar e a entidade local de Cedeira no desenvolvemento de accións</w:t>
      </w:r>
      <w:r w:rsidR="009F6800" w:rsidRPr="0072257D">
        <w:rPr>
          <w:color w:val="0C0C0C"/>
        </w:rPr>
        <w:t xml:space="preserve"> </w:t>
      </w:r>
      <w:r w:rsidR="009F6800" w:rsidRPr="003B2871">
        <w:rPr>
          <w:color w:val="0C0C0C"/>
        </w:rPr>
        <w:t>combinadas de prevención e defensa contra incendios forestais, de xeito que se consiga unha</w:t>
      </w:r>
      <w:r w:rsidR="009F6800" w:rsidRPr="0072257D">
        <w:rPr>
          <w:color w:val="0C0C0C"/>
        </w:rPr>
        <w:t xml:space="preserve"> </w:t>
      </w:r>
      <w:r w:rsidR="009F6800" w:rsidRPr="003B2871">
        <w:rPr>
          <w:color w:val="0C0C0C"/>
        </w:rPr>
        <w:t>maior eficacia na loita</w:t>
      </w:r>
      <w:r w:rsidRPr="003B2871">
        <w:rPr>
          <w:color w:val="0C0C0C"/>
        </w:rPr>
        <w:t xml:space="preserve"> </w:t>
      </w:r>
      <w:r w:rsidR="009F6800" w:rsidRPr="003B2871">
        <w:rPr>
          <w:color w:val="0C0C0C"/>
        </w:rPr>
        <w:t>contra estes sinistros a través da optimización no uso de tódolos</w:t>
      </w:r>
      <w:r w:rsidR="009F6800" w:rsidRPr="0072257D">
        <w:rPr>
          <w:color w:val="0C0C0C"/>
        </w:rPr>
        <w:t xml:space="preserve"> </w:t>
      </w:r>
      <w:r w:rsidR="009F6800" w:rsidRPr="003B2871">
        <w:rPr>
          <w:color w:val="0C0C0C"/>
        </w:rPr>
        <w:t>recursos que se incluen neste convenio.</w:t>
      </w:r>
    </w:p>
    <w:p w:rsidR="001B305F" w:rsidRPr="0072257D" w:rsidRDefault="001B305F" w:rsidP="0003618F">
      <w:pPr>
        <w:rPr>
          <w:color w:val="0C0C0C"/>
        </w:rPr>
      </w:pPr>
    </w:p>
    <w:p w:rsidR="001B305F" w:rsidRPr="0072257D" w:rsidRDefault="009F6800" w:rsidP="0003618F">
      <w:pPr>
        <w:rPr>
          <w:b/>
          <w:color w:val="0C0C0C"/>
        </w:rPr>
      </w:pPr>
      <w:r w:rsidRPr="0072257D">
        <w:rPr>
          <w:b/>
          <w:color w:val="0C0C0C"/>
        </w:rPr>
        <w:t>VIXENCIA DO CONVENIO</w:t>
      </w:r>
    </w:p>
    <w:p w:rsidR="001B305F" w:rsidRPr="0072257D" w:rsidRDefault="001B305F" w:rsidP="0003618F">
      <w:pPr>
        <w:rPr>
          <w:color w:val="0C0C0C"/>
        </w:rPr>
      </w:pPr>
    </w:p>
    <w:p w:rsidR="001B305F" w:rsidRPr="003B2871" w:rsidRDefault="009F6800" w:rsidP="0003618F">
      <w:pPr>
        <w:rPr>
          <w:color w:val="0C0C0C"/>
        </w:rPr>
      </w:pPr>
      <w:r w:rsidRPr="003B2871">
        <w:rPr>
          <w:color w:val="0C0C0C"/>
        </w:rPr>
        <w:t>O presente Convenio entrará en vigo</w:t>
      </w:r>
      <w:r w:rsidR="00BD5640" w:rsidRPr="003B2871">
        <w:rPr>
          <w:color w:val="0C0C0C"/>
        </w:rPr>
        <w:t>r a partir da súa formalización</w:t>
      </w:r>
      <w:r w:rsidRPr="003B2871">
        <w:rPr>
          <w:color w:val="0C0C0C"/>
        </w:rPr>
        <w:t xml:space="preserve"> ata o 31 de decembro de</w:t>
      </w:r>
      <w:r w:rsidRPr="0072257D">
        <w:rPr>
          <w:color w:val="0C0C0C"/>
        </w:rPr>
        <w:t xml:space="preserve"> </w:t>
      </w:r>
      <w:r w:rsidRPr="003B2871">
        <w:rPr>
          <w:color w:val="0C0C0C"/>
        </w:rPr>
        <w:t>2015</w:t>
      </w:r>
      <w:r w:rsidR="00BD5640" w:rsidRPr="003B2871">
        <w:rPr>
          <w:color w:val="0C0C0C"/>
        </w:rPr>
        <w:t>.</w:t>
      </w:r>
    </w:p>
    <w:p w:rsidR="001B305F" w:rsidRPr="0072257D" w:rsidRDefault="001B305F" w:rsidP="0003618F">
      <w:pPr>
        <w:rPr>
          <w:color w:val="0C0C0C"/>
        </w:rPr>
      </w:pPr>
    </w:p>
    <w:p w:rsidR="001B305F" w:rsidRPr="0072257D" w:rsidRDefault="001B305F" w:rsidP="0003618F">
      <w:pPr>
        <w:rPr>
          <w:b/>
          <w:color w:val="0C0C0C"/>
        </w:rPr>
      </w:pPr>
      <w:r w:rsidRPr="0072257D">
        <w:rPr>
          <w:b/>
          <w:color w:val="0C0C0C"/>
        </w:rPr>
        <w:t>MODIFICACIÓNS</w:t>
      </w:r>
    </w:p>
    <w:p w:rsidR="001B305F" w:rsidRPr="0072257D" w:rsidRDefault="001B305F" w:rsidP="0003618F">
      <w:pPr>
        <w:rPr>
          <w:color w:val="0C0C0C"/>
        </w:rPr>
      </w:pPr>
    </w:p>
    <w:p w:rsidR="001B305F" w:rsidRPr="003B2871" w:rsidRDefault="00144045" w:rsidP="0003618F">
      <w:pPr>
        <w:rPr>
          <w:color w:val="0C0C0C"/>
        </w:rPr>
      </w:pPr>
      <w:r w:rsidRPr="003B2871">
        <w:rPr>
          <w:color w:val="0C0C0C"/>
        </w:rPr>
        <w:t>Non constan</w:t>
      </w:r>
    </w:p>
    <w:p w:rsidR="001B305F" w:rsidRPr="0072257D" w:rsidRDefault="001B305F" w:rsidP="0003618F">
      <w:pPr>
        <w:rPr>
          <w:color w:val="0C0C0C"/>
        </w:rPr>
      </w:pPr>
    </w:p>
    <w:p w:rsidR="001B305F" w:rsidRPr="0072257D" w:rsidRDefault="001B305F" w:rsidP="0003618F">
      <w:pPr>
        <w:rPr>
          <w:b/>
          <w:color w:val="0C0C0C"/>
        </w:rPr>
      </w:pPr>
      <w:r w:rsidRPr="0072257D">
        <w:rPr>
          <w:b/>
          <w:color w:val="0C0C0C"/>
        </w:rPr>
        <w:t>OBRIGADOS Á REALIZACIÓN DAS PRESTACIÓNS</w:t>
      </w:r>
    </w:p>
    <w:p w:rsidR="001B305F" w:rsidRPr="0072257D" w:rsidRDefault="001B305F" w:rsidP="0003618F">
      <w:pPr>
        <w:rPr>
          <w:color w:val="0C0C0C"/>
        </w:rPr>
      </w:pPr>
    </w:p>
    <w:p w:rsidR="00144045" w:rsidRPr="003B2871" w:rsidRDefault="00144045" w:rsidP="0003618F">
      <w:pPr>
        <w:rPr>
          <w:color w:val="0C0C0C"/>
        </w:rPr>
      </w:pPr>
      <w:r w:rsidRPr="003B2871">
        <w:rPr>
          <w:color w:val="0C0C0C"/>
        </w:rPr>
        <w:t>A  entidade local comprometese ao desenvolvemento das seguintes accións:</w:t>
      </w:r>
    </w:p>
    <w:p w:rsidR="00144045" w:rsidRPr="0072257D" w:rsidRDefault="00144045" w:rsidP="0003618F">
      <w:pPr>
        <w:rPr>
          <w:color w:val="0C0C0C"/>
        </w:rPr>
      </w:pPr>
    </w:p>
    <w:p w:rsidR="003B2871" w:rsidRDefault="00144045" w:rsidP="003B2871">
      <w:pPr>
        <w:pStyle w:val="Prrafodelista"/>
        <w:numPr>
          <w:ilvl w:val="0"/>
          <w:numId w:val="2"/>
        </w:numPr>
        <w:rPr>
          <w:color w:val="0C0C0C"/>
        </w:rPr>
      </w:pPr>
      <w:r w:rsidRPr="003B2871">
        <w:rPr>
          <w:color w:val="0C0C0C"/>
        </w:rPr>
        <w:t>Participación na defensa contra incendios forestais mediante a actuación de O</w:t>
      </w:r>
      <w:r w:rsidRPr="0072257D">
        <w:rPr>
          <w:color w:val="0C0C0C"/>
        </w:rPr>
        <w:t xml:space="preserve"> </w:t>
      </w:r>
      <w:r w:rsidRPr="003B2871">
        <w:rPr>
          <w:color w:val="0C0C0C"/>
        </w:rPr>
        <w:t>vehículo/s  motobomba/s durante O meses.</w:t>
      </w:r>
    </w:p>
    <w:p w:rsidR="003B2871" w:rsidRPr="003B2871" w:rsidRDefault="003B2871" w:rsidP="003B2871">
      <w:pPr>
        <w:rPr>
          <w:color w:val="0C0C0C"/>
        </w:rPr>
      </w:pPr>
    </w:p>
    <w:p w:rsidR="00BD5640" w:rsidRPr="003B2871" w:rsidRDefault="00144045" w:rsidP="003B2871">
      <w:pPr>
        <w:pStyle w:val="Prrafodelista"/>
        <w:numPr>
          <w:ilvl w:val="0"/>
          <w:numId w:val="2"/>
        </w:numPr>
        <w:rPr>
          <w:color w:val="0C0C0C"/>
        </w:rPr>
      </w:pPr>
      <w:r w:rsidRPr="003B2871">
        <w:rPr>
          <w:color w:val="0C0C0C"/>
        </w:rPr>
        <w:t>A realización de tratamentos preventivos de xeito mecanizado en 70,00 hectáreas.</w:t>
      </w:r>
    </w:p>
    <w:p w:rsidR="00BD5640" w:rsidRPr="0072257D" w:rsidRDefault="00BD5640" w:rsidP="00BD5640">
      <w:pPr>
        <w:rPr>
          <w:color w:val="0C0C0C"/>
        </w:rPr>
      </w:pPr>
    </w:p>
    <w:p w:rsidR="001B305F" w:rsidRPr="003B2871" w:rsidRDefault="00144045" w:rsidP="00BD5640">
      <w:pPr>
        <w:pStyle w:val="Prrafodelista"/>
        <w:numPr>
          <w:ilvl w:val="0"/>
          <w:numId w:val="2"/>
        </w:numPr>
        <w:rPr>
          <w:color w:val="0C0C0C"/>
        </w:rPr>
      </w:pPr>
      <w:r w:rsidRPr="003B2871">
        <w:rPr>
          <w:color w:val="0C0C0C"/>
        </w:rPr>
        <w:t>A contratación de 1 brigadas, de 5 operarios cada unha, para o desenvolvemento</w:t>
      </w:r>
      <w:r w:rsidRPr="0072257D">
        <w:rPr>
          <w:color w:val="0C0C0C"/>
        </w:rPr>
        <w:t xml:space="preserve"> </w:t>
      </w:r>
      <w:r w:rsidRPr="003B2871">
        <w:rPr>
          <w:color w:val="0C0C0C"/>
        </w:rPr>
        <w:t>de labores de vixilancia e defensa e para a realización de até un máximo de 1O</w:t>
      </w:r>
      <w:r w:rsidRPr="0072257D">
        <w:rPr>
          <w:color w:val="0C0C0C"/>
        </w:rPr>
        <w:t xml:space="preserve"> </w:t>
      </w:r>
      <w:r w:rsidRPr="003B2871">
        <w:rPr>
          <w:color w:val="0C0C0C"/>
        </w:rPr>
        <w:t>hectáreas/brigada de traballos de prevención mediante o control do combustible</w:t>
      </w:r>
      <w:r w:rsidRPr="0072257D">
        <w:rPr>
          <w:color w:val="0C0C0C"/>
        </w:rPr>
        <w:t xml:space="preserve"> </w:t>
      </w:r>
      <w:r w:rsidRPr="003B2871">
        <w:rPr>
          <w:color w:val="0C0C0C"/>
        </w:rPr>
        <w:t>de forma manual.</w:t>
      </w:r>
    </w:p>
    <w:p w:rsidR="001B305F" w:rsidRPr="0072257D" w:rsidRDefault="001B305F" w:rsidP="0003618F">
      <w:pPr>
        <w:rPr>
          <w:color w:val="0C0C0C"/>
        </w:rPr>
      </w:pPr>
    </w:p>
    <w:p w:rsidR="00144045" w:rsidRPr="003B2871" w:rsidRDefault="00144045" w:rsidP="0003618F">
      <w:pPr>
        <w:ind w:right="30"/>
        <w:rPr>
          <w:color w:val="0C0C0C"/>
        </w:rPr>
      </w:pPr>
      <w:r w:rsidRPr="0003618F">
        <w:rPr>
          <w:color w:val="0C0C0C"/>
        </w:rPr>
        <w:t>A entidade local</w:t>
      </w:r>
      <w:r w:rsidRPr="003B2871">
        <w:rPr>
          <w:color w:val="0C0C0C"/>
        </w:rPr>
        <w:t xml:space="preserve">, </w:t>
      </w:r>
      <w:r w:rsidRPr="0003618F">
        <w:rPr>
          <w:color w:val="0C0C0C"/>
        </w:rPr>
        <w:t>en calquera das accións propostas no convenio, comprometese a</w:t>
      </w:r>
      <w:r w:rsidRPr="003B2871">
        <w:rPr>
          <w:color w:val="0C0C0C"/>
        </w:rPr>
        <w:t>:</w:t>
      </w:r>
    </w:p>
    <w:p w:rsidR="00144045" w:rsidRPr="0072257D" w:rsidRDefault="00144045" w:rsidP="0003618F">
      <w:pPr>
        <w:pStyle w:val="Textoindependiente"/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</w:p>
    <w:p w:rsidR="00144045" w:rsidRPr="003B2871" w:rsidRDefault="00144045" w:rsidP="003B2871">
      <w:pPr>
        <w:pStyle w:val="Prrafodelista"/>
        <w:numPr>
          <w:ilvl w:val="0"/>
          <w:numId w:val="13"/>
        </w:numPr>
        <w:ind w:right="30"/>
        <w:rPr>
          <w:color w:val="0C0C0C"/>
        </w:rPr>
      </w:pPr>
      <w:r w:rsidRPr="003B2871">
        <w:rPr>
          <w:color w:val="0C0C0C"/>
        </w:rPr>
        <w:t>Colaborar no financiamento do convenio nos termos que establece a cláusula seguinte</w:t>
      </w:r>
    </w:p>
    <w:p w:rsidR="00144045" w:rsidRPr="0072257D" w:rsidRDefault="00144045" w:rsidP="0003618F">
      <w:pPr>
        <w:rPr>
          <w:color w:val="0C0C0C"/>
        </w:rPr>
      </w:pPr>
    </w:p>
    <w:p w:rsidR="00144045" w:rsidRPr="0003618F" w:rsidRDefault="00144045" w:rsidP="0003618F">
      <w:pPr>
        <w:pStyle w:val="Prrafodelista"/>
        <w:numPr>
          <w:ilvl w:val="0"/>
          <w:numId w:val="1"/>
        </w:numPr>
        <w:rPr>
          <w:color w:val="0C0C0C"/>
        </w:rPr>
      </w:pPr>
      <w:r w:rsidRPr="0003618F">
        <w:rPr>
          <w:color w:val="0C0C0C"/>
        </w:rPr>
        <w:t xml:space="preserve">Someterse ás actuacións de comprobación que con respecto á xestión dos fondos do presente convenio pode efectuar a Consellería do Medio Rural e do Mar, ás de control orzamentario requiridas pola </w:t>
      </w:r>
      <w:r w:rsidRPr="003B2871">
        <w:rPr>
          <w:color w:val="0C0C0C"/>
        </w:rPr>
        <w:t xml:space="preserve">Intervención </w:t>
      </w:r>
      <w:r w:rsidRPr="0003618F">
        <w:rPr>
          <w:color w:val="0C0C0C"/>
        </w:rPr>
        <w:t>Xeral da Comunidade Autónoma de Galicia</w:t>
      </w:r>
      <w:r w:rsidRPr="003B2871">
        <w:rPr>
          <w:color w:val="0C0C0C"/>
        </w:rPr>
        <w:t>,</w:t>
      </w:r>
      <w:r w:rsidRPr="0072257D">
        <w:rPr>
          <w:color w:val="0C0C0C"/>
        </w:rPr>
        <w:t xml:space="preserve"> </w:t>
      </w:r>
      <w:r w:rsidRPr="0003618F">
        <w:rPr>
          <w:color w:val="0C0C0C"/>
        </w:rPr>
        <w:t xml:space="preserve">o Tribunal de Cantas e o Consello de Cantas no exercicio das súas funcións de </w:t>
      </w:r>
      <w:r w:rsidRPr="0003618F">
        <w:rPr>
          <w:color w:val="0C0C0C"/>
        </w:rPr>
        <w:lastRenderedPageBreak/>
        <w:t>fiscalización e control do destino das axudas, así como ós controis que poidan realizar as institucións comunitarias, tendo en conta que se trata de actuacións cofinanciadas parcialmente con fondos comunitarios.</w:t>
      </w:r>
    </w:p>
    <w:p w:rsidR="00144045" w:rsidRPr="0003618F" w:rsidRDefault="00144045" w:rsidP="0003618F">
      <w:pPr>
        <w:rPr>
          <w:color w:val="0C0C0C"/>
        </w:rPr>
      </w:pPr>
    </w:p>
    <w:p w:rsidR="00144045" w:rsidRPr="003B2871" w:rsidRDefault="00144045" w:rsidP="0003618F">
      <w:pPr>
        <w:pStyle w:val="Prrafodelista"/>
        <w:numPr>
          <w:ilvl w:val="0"/>
          <w:numId w:val="1"/>
        </w:numPr>
        <w:rPr>
          <w:color w:val="0C0C0C"/>
        </w:rPr>
      </w:pPr>
      <w:r w:rsidRPr="003B2871">
        <w:rPr>
          <w:color w:val="0C0C0C"/>
        </w:rPr>
        <w:t>Levar un sistema de contabilidade específica FEADER ou ben un código contable</w:t>
      </w:r>
      <w:r w:rsidRPr="0072257D">
        <w:rPr>
          <w:color w:val="0C0C0C"/>
        </w:rPr>
        <w:t xml:space="preserve"> </w:t>
      </w:r>
      <w:r w:rsidRPr="003B2871">
        <w:rPr>
          <w:color w:val="0C0C0C"/>
        </w:rPr>
        <w:t>axeitado onde se rexist</w:t>
      </w:r>
      <w:r w:rsidR="0003618F" w:rsidRPr="003B2871">
        <w:rPr>
          <w:color w:val="0C0C0C"/>
        </w:rPr>
        <w:t>ren as transaccións relativas á</w:t>
      </w:r>
      <w:r w:rsidRPr="003B2871">
        <w:rPr>
          <w:color w:val="0C0C0C"/>
        </w:rPr>
        <w:t xml:space="preserve"> </w:t>
      </w:r>
      <w:r w:rsidR="0003618F" w:rsidRPr="003B2871">
        <w:rPr>
          <w:color w:val="0C0C0C"/>
        </w:rPr>
        <w:t>operación</w:t>
      </w:r>
      <w:r w:rsidR="00BD5640" w:rsidRPr="003B2871">
        <w:rPr>
          <w:color w:val="0C0C0C"/>
        </w:rPr>
        <w:t>.</w:t>
      </w:r>
    </w:p>
    <w:p w:rsidR="00144045" w:rsidRPr="0072257D" w:rsidRDefault="00144045" w:rsidP="0003618F">
      <w:pPr>
        <w:rPr>
          <w:color w:val="0C0C0C"/>
        </w:rPr>
      </w:pPr>
    </w:p>
    <w:p w:rsidR="001B305F" w:rsidRPr="0072257D" w:rsidRDefault="001B305F" w:rsidP="0003618F">
      <w:pPr>
        <w:rPr>
          <w:b/>
          <w:color w:val="0C0C0C"/>
        </w:rPr>
      </w:pPr>
      <w:r w:rsidRPr="0072257D">
        <w:rPr>
          <w:b/>
          <w:color w:val="0C0C0C"/>
        </w:rPr>
        <w:t>OBRIGAS ECONÓMICAS</w:t>
      </w:r>
    </w:p>
    <w:p w:rsidR="001B305F" w:rsidRPr="0072257D" w:rsidRDefault="001B305F" w:rsidP="0003618F">
      <w:pPr>
        <w:rPr>
          <w:color w:val="0C0C0C"/>
        </w:rPr>
      </w:pPr>
    </w:p>
    <w:p w:rsidR="001B305F" w:rsidRPr="0003618F" w:rsidRDefault="0003618F" w:rsidP="0003618F">
      <w:pPr>
        <w:rPr>
          <w:color w:val="0C0C0C"/>
        </w:rPr>
      </w:pPr>
      <w:r w:rsidRPr="0003618F">
        <w:rPr>
          <w:color w:val="0C0C0C"/>
        </w:rPr>
        <w:t>O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convenio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financiarase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pola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Consellería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do</w:t>
      </w:r>
      <w:r w:rsidRPr="003B2871">
        <w:rPr>
          <w:color w:val="0C0C0C"/>
        </w:rPr>
        <w:t xml:space="preserve"> Medio </w:t>
      </w:r>
      <w:r w:rsidRPr="0003618F">
        <w:rPr>
          <w:color w:val="0C0C0C"/>
        </w:rPr>
        <w:t>Rural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e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do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Mar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cunha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contía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de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36.291,62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€, con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cargo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á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aplicación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orzamentaria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12.20.551-B.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760.0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dos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Orzamentos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Xerais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da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Comunidade Autónoma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de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Galicia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para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o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ano</w:t>
      </w:r>
      <w:r w:rsidRPr="003B2871">
        <w:rPr>
          <w:color w:val="0C0C0C"/>
        </w:rPr>
        <w:t xml:space="preserve"> </w:t>
      </w:r>
      <w:r w:rsidRPr="0003618F">
        <w:rPr>
          <w:color w:val="0C0C0C"/>
        </w:rPr>
        <w:t>2015.</w:t>
      </w:r>
    </w:p>
    <w:p w:rsidR="0003618F" w:rsidRPr="0003618F" w:rsidRDefault="0003618F" w:rsidP="0003618F">
      <w:pPr>
        <w:rPr>
          <w:color w:val="0C0C0C"/>
        </w:rPr>
      </w:pPr>
    </w:p>
    <w:p w:rsidR="0003618F" w:rsidRPr="003B2871" w:rsidRDefault="0003618F" w:rsidP="0003618F">
      <w:pPr>
        <w:rPr>
          <w:color w:val="0C0C0C"/>
        </w:rPr>
      </w:pPr>
      <w:r w:rsidRPr="003B2871">
        <w:rPr>
          <w:color w:val="0C0C0C"/>
        </w:rPr>
        <w:t>A parte correspondente á entidade local será efectuada directamente pola entidade local, con</w:t>
      </w:r>
      <w:r w:rsidRPr="0072257D">
        <w:rPr>
          <w:color w:val="0C0C0C"/>
        </w:rPr>
        <w:t xml:space="preserve"> </w:t>
      </w:r>
      <w:r w:rsidRPr="003B2871">
        <w:rPr>
          <w:color w:val="0C0C0C"/>
        </w:rPr>
        <w:t>cargo aos seus orzamentos.</w:t>
      </w:r>
    </w:p>
    <w:p w:rsidR="001B305F" w:rsidRPr="0072257D" w:rsidRDefault="001B305F" w:rsidP="0003618F">
      <w:pPr>
        <w:rPr>
          <w:color w:val="0C0C0C"/>
        </w:rPr>
      </w:pPr>
    </w:p>
    <w:p w:rsidR="001B305F" w:rsidRPr="0072257D" w:rsidRDefault="001B305F">
      <w:pPr>
        <w:rPr>
          <w:color w:val="0C0C0C"/>
        </w:rPr>
      </w:pPr>
      <w:r w:rsidRPr="0072257D">
        <w:rPr>
          <w:color w:val="0C0C0C"/>
        </w:rPr>
        <w:br w:type="page"/>
      </w:r>
    </w:p>
    <w:p w:rsidR="00565A27" w:rsidRPr="0072257D" w:rsidRDefault="00565A27" w:rsidP="001B305F">
      <w:pPr>
        <w:rPr>
          <w:color w:val="0C0C0C"/>
        </w:rPr>
      </w:pPr>
    </w:p>
    <w:p w:rsidR="001B305F" w:rsidRPr="0072257D" w:rsidRDefault="001B305F" w:rsidP="001B305F">
      <w:pPr>
        <w:rPr>
          <w:b/>
          <w:color w:val="0C0C0C"/>
        </w:rPr>
      </w:pPr>
      <w:r w:rsidRPr="0072257D">
        <w:rPr>
          <w:b/>
          <w:color w:val="0C0C0C"/>
        </w:rPr>
        <w:t>NOME DO CONVENIO</w:t>
      </w:r>
    </w:p>
    <w:p w:rsidR="001B305F" w:rsidRPr="0072257D" w:rsidRDefault="001B305F" w:rsidP="001B305F">
      <w:pPr>
        <w:rPr>
          <w:color w:val="0C0C0C"/>
        </w:rPr>
      </w:pPr>
    </w:p>
    <w:p w:rsidR="00565A27" w:rsidRPr="0072257D" w:rsidRDefault="0055079F" w:rsidP="001B305F">
      <w:pPr>
        <w:rPr>
          <w:color w:val="0C0C0C"/>
        </w:rPr>
      </w:pPr>
      <w:r w:rsidRPr="0072257D">
        <w:rPr>
          <w:color w:val="0C0C0C"/>
        </w:rPr>
        <w:t>ACORDO DOS CONCELLOS DE CARIÑO, CEDEIRA, CERDIDO, MAÑÓN E ORTIGUEIRA PARA A SOLICITUDE DA SUBVENCIÓN DO PROGRAMA DE APOIO AO CENTRO DE INFORMACIÓN Á MULLER</w:t>
      </w:r>
    </w:p>
    <w:p w:rsidR="00565A27" w:rsidRPr="0072257D" w:rsidRDefault="00565A27" w:rsidP="001B305F">
      <w:pPr>
        <w:rPr>
          <w:color w:val="0C0C0C"/>
        </w:rPr>
      </w:pPr>
    </w:p>
    <w:p w:rsidR="001B305F" w:rsidRPr="0072257D" w:rsidRDefault="001B305F" w:rsidP="001B305F">
      <w:pPr>
        <w:rPr>
          <w:b/>
          <w:color w:val="0C0C0C"/>
        </w:rPr>
      </w:pPr>
      <w:r w:rsidRPr="0072257D">
        <w:rPr>
          <w:b/>
          <w:color w:val="0C0C0C"/>
        </w:rPr>
        <w:t>PARTES FIRMANTES</w:t>
      </w:r>
    </w:p>
    <w:p w:rsidR="001B305F" w:rsidRPr="0072257D" w:rsidRDefault="001B305F" w:rsidP="001B305F">
      <w:pPr>
        <w:rPr>
          <w:color w:val="0C0C0C"/>
        </w:rPr>
      </w:pPr>
    </w:p>
    <w:p w:rsidR="00565A27" w:rsidRPr="0072257D" w:rsidRDefault="0055079F" w:rsidP="001B305F">
      <w:pPr>
        <w:rPr>
          <w:color w:val="0C0C0C"/>
        </w:rPr>
      </w:pPr>
      <w:r w:rsidRPr="0072257D">
        <w:rPr>
          <w:color w:val="0C0C0C"/>
        </w:rPr>
        <w:t>Concello de Cariño, Concello de Cedeira, Concello de Cerdido, Concello de Mañón e Concello de Ortigueira</w:t>
      </w:r>
    </w:p>
    <w:p w:rsidR="00565A27" w:rsidRPr="0072257D" w:rsidRDefault="00565A27" w:rsidP="001B305F">
      <w:pPr>
        <w:rPr>
          <w:color w:val="0C0C0C"/>
        </w:rPr>
      </w:pPr>
    </w:p>
    <w:p w:rsidR="001B305F" w:rsidRPr="0072257D" w:rsidRDefault="001B305F" w:rsidP="001B305F">
      <w:pPr>
        <w:rPr>
          <w:b/>
          <w:color w:val="0C0C0C"/>
        </w:rPr>
      </w:pPr>
      <w:r w:rsidRPr="0072257D">
        <w:rPr>
          <w:b/>
          <w:color w:val="0C0C0C"/>
        </w:rPr>
        <w:t>OBXECTO</w:t>
      </w:r>
    </w:p>
    <w:p w:rsidR="001B305F" w:rsidRPr="0072257D" w:rsidRDefault="001B305F" w:rsidP="001B305F">
      <w:pPr>
        <w:rPr>
          <w:color w:val="0C0C0C"/>
        </w:rPr>
      </w:pPr>
    </w:p>
    <w:p w:rsidR="00565A27" w:rsidRPr="0072257D" w:rsidRDefault="008253B6" w:rsidP="001B305F">
      <w:pPr>
        <w:rPr>
          <w:color w:val="0C0C0C"/>
        </w:rPr>
      </w:pPr>
      <w:r w:rsidRPr="0072257D">
        <w:rPr>
          <w:color w:val="0C0C0C"/>
        </w:rPr>
        <w:t>Os concellos de Cariño ,Cedeira , Cerdido, Mañón e Ortigueira agrúpanse para a solicitude da subvención do CIM convocada pala Resolución do 8 de outubro de 2015 da Secretaría Xeral de lgualdade, pola que se establecen as bases reguladoras de axudas e subvencións ás entidades locais da Comunidade Autónoma de Galicia para a promoción da igualdade, cofinanciada polo Fondo Social Europeo, publicada no DOG do día 09/10/2015 co fin de realizar con carácter conxuntural actividades de información , de asesoramento xurídico, atención psicolóxica, de orientación, de mellara da empregabilidade e formativas, entre outras e dentro do centro do información a muller (CIM) sen que non supoñan a creación de novas servizos municipais de acordo co artigo 297 da lei 5/1997.</w:t>
      </w:r>
    </w:p>
    <w:p w:rsidR="00565A27" w:rsidRPr="0072257D" w:rsidRDefault="00565A27" w:rsidP="001B305F">
      <w:pPr>
        <w:rPr>
          <w:color w:val="0C0C0C"/>
        </w:rPr>
      </w:pPr>
    </w:p>
    <w:p w:rsidR="001B305F" w:rsidRPr="0072257D" w:rsidRDefault="001B305F" w:rsidP="001B305F">
      <w:pPr>
        <w:rPr>
          <w:b/>
          <w:color w:val="0C0C0C"/>
        </w:rPr>
      </w:pPr>
      <w:r w:rsidRPr="0072257D">
        <w:rPr>
          <w:b/>
          <w:color w:val="0C0C0C"/>
        </w:rPr>
        <w:t>PRAZO DE DURACIÓN</w:t>
      </w:r>
    </w:p>
    <w:p w:rsidR="001B305F" w:rsidRPr="0072257D" w:rsidRDefault="001B305F" w:rsidP="001B305F">
      <w:pPr>
        <w:rPr>
          <w:color w:val="0C0C0C"/>
        </w:rPr>
      </w:pPr>
    </w:p>
    <w:p w:rsidR="00565A27" w:rsidRPr="0072257D" w:rsidRDefault="008253B6" w:rsidP="001B305F">
      <w:pPr>
        <w:rPr>
          <w:color w:val="0C0C0C"/>
        </w:rPr>
      </w:pPr>
      <w:r w:rsidRPr="0072257D">
        <w:rPr>
          <w:color w:val="0C0C0C"/>
        </w:rPr>
        <w:t xml:space="preserve">Os concellos de Cariño, Cedeira, </w:t>
      </w:r>
      <w:proofErr w:type="gramStart"/>
      <w:r w:rsidRPr="0072257D">
        <w:rPr>
          <w:color w:val="0C0C0C"/>
        </w:rPr>
        <w:t>Cerdido ,</w:t>
      </w:r>
      <w:proofErr w:type="gramEnd"/>
      <w:r w:rsidRPr="0072257D">
        <w:rPr>
          <w:color w:val="0C0C0C"/>
        </w:rPr>
        <w:t xml:space="preserve"> Mañón e Ortigueira asumen o compromiso solidario de non disolver a agrupación ata que transcorra o prazo de prescrición previsto nos artigos 35 e 63 da Leí de subvencións de Galicia ou o que proceda en aplicación da normativa comunitaria ao estar cofinanciadas estas axudas polo Programa operativo FSE Galicia 2014-2020 e todos os concellos quedarán obligados solidariamente ao cumplimento das abrigas que deriven da concesión da subvención.</w:t>
      </w:r>
    </w:p>
    <w:p w:rsidR="00565A27" w:rsidRPr="0072257D" w:rsidRDefault="00565A27" w:rsidP="001B305F">
      <w:pPr>
        <w:rPr>
          <w:color w:val="0C0C0C"/>
        </w:rPr>
      </w:pPr>
    </w:p>
    <w:p w:rsidR="001B305F" w:rsidRPr="0072257D" w:rsidRDefault="001B305F" w:rsidP="001B305F">
      <w:pPr>
        <w:rPr>
          <w:b/>
          <w:color w:val="0C0C0C"/>
        </w:rPr>
      </w:pPr>
      <w:r w:rsidRPr="0072257D">
        <w:rPr>
          <w:b/>
          <w:color w:val="0C0C0C"/>
        </w:rPr>
        <w:t>MODIFICACIÓNS</w:t>
      </w:r>
    </w:p>
    <w:p w:rsidR="001B305F" w:rsidRPr="0072257D" w:rsidRDefault="001B305F" w:rsidP="001B305F">
      <w:pPr>
        <w:rPr>
          <w:color w:val="0C0C0C"/>
        </w:rPr>
      </w:pPr>
    </w:p>
    <w:p w:rsidR="00565A27" w:rsidRPr="0072257D" w:rsidRDefault="008253B6" w:rsidP="001B305F">
      <w:pPr>
        <w:rPr>
          <w:color w:val="0C0C0C"/>
        </w:rPr>
      </w:pPr>
      <w:r w:rsidRPr="0072257D">
        <w:rPr>
          <w:color w:val="0C0C0C"/>
        </w:rPr>
        <w:t>Non constan</w:t>
      </w:r>
    </w:p>
    <w:p w:rsidR="00565A27" w:rsidRPr="0072257D" w:rsidRDefault="00565A27" w:rsidP="001B305F">
      <w:pPr>
        <w:rPr>
          <w:color w:val="0C0C0C"/>
        </w:rPr>
      </w:pPr>
    </w:p>
    <w:p w:rsidR="001B305F" w:rsidRPr="0072257D" w:rsidRDefault="001B305F" w:rsidP="001B305F">
      <w:pPr>
        <w:rPr>
          <w:b/>
          <w:color w:val="0C0C0C"/>
        </w:rPr>
      </w:pPr>
      <w:r w:rsidRPr="0072257D">
        <w:rPr>
          <w:b/>
          <w:color w:val="0C0C0C"/>
        </w:rPr>
        <w:t>OBRIGADOS Á REALIZACIÓN DAS PRESTACIÓNS</w:t>
      </w:r>
    </w:p>
    <w:p w:rsidR="001B305F" w:rsidRPr="0072257D" w:rsidRDefault="001B305F" w:rsidP="001B305F">
      <w:pPr>
        <w:rPr>
          <w:color w:val="0C0C0C"/>
        </w:rPr>
      </w:pPr>
    </w:p>
    <w:p w:rsidR="008253B6" w:rsidRPr="0072257D" w:rsidRDefault="008253B6" w:rsidP="008253B6">
      <w:pPr>
        <w:pStyle w:val="Textoindependiente"/>
        <w:ind w:right="137"/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O Presente convenio baséase no principio xeral de colaboración interadministrativa, para  a efectividade da coordinación e eficacia administrativa, que se concreta en:</w:t>
      </w:r>
    </w:p>
    <w:p w:rsidR="008253B6" w:rsidRPr="0072257D" w:rsidRDefault="008253B6" w:rsidP="008253B6">
      <w:pPr>
        <w:pStyle w:val="Prrafodelista"/>
        <w:widowControl w:val="0"/>
        <w:numPr>
          <w:ilvl w:val="0"/>
          <w:numId w:val="6"/>
        </w:numPr>
        <w:tabs>
          <w:tab w:val="left" w:pos="2290"/>
        </w:tabs>
        <w:rPr>
          <w:color w:val="0C0C0C"/>
        </w:rPr>
      </w:pPr>
      <w:r w:rsidRPr="0072257D">
        <w:rPr>
          <w:color w:val="0C0C0C"/>
        </w:rPr>
        <w:t>Posibilitar na actual situación de crise económica a prestación dun servizo público.</w:t>
      </w:r>
    </w:p>
    <w:p w:rsidR="008253B6" w:rsidRPr="0072257D" w:rsidRDefault="008253B6" w:rsidP="008253B6">
      <w:pPr>
        <w:pStyle w:val="Prrafodelista"/>
        <w:widowControl w:val="0"/>
        <w:numPr>
          <w:ilvl w:val="0"/>
          <w:numId w:val="6"/>
        </w:numPr>
        <w:tabs>
          <w:tab w:val="left" w:pos="2295"/>
        </w:tabs>
        <w:rPr>
          <w:color w:val="0C0C0C"/>
        </w:rPr>
      </w:pPr>
      <w:r w:rsidRPr="0072257D">
        <w:rPr>
          <w:color w:val="0C0C0C"/>
        </w:rPr>
        <w:t>Prestar de forma eficaz e eficiente o servizo público.</w:t>
      </w:r>
    </w:p>
    <w:p w:rsidR="008253B6" w:rsidRPr="0072257D" w:rsidRDefault="008253B6" w:rsidP="008253B6">
      <w:pPr>
        <w:pStyle w:val="Prrafodelista"/>
        <w:widowControl w:val="0"/>
        <w:numPr>
          <w:ilvl w:val="0"/>
          <w:numId w:val="6"/>
        </w:numPr>
        <w:tabs>
          <w:tab w:val="left" w:pos="2295"/>
        </w:tabs>
        <w:rPr>
          <w:color w:val="0C0C0C"/>
        </w:rPr>
      </w:pPr>
      <w:r w:rsidRPr="0072257D">
        <w:rPr>
          <w:color w:val="0C0C0C"/>
        </w:rPr>
        <w:t>Minorar os custos antieconómicos da prestación illada.</w:t>
      </w:r>
    </w:p>
    <w:p w:rsidR="008253B6" w:rsidRPr="0072257D" w:rsidRDefault="008253B6" w:rsidP="008253B6">
      <w:pPr>
        <w:pStyle w:val="Prrafodelista"/>
        <w:widowControl w:val="0"/>
        <w:numPr>
          <w:ilvl w:val="0"/>
          <w:numId w:val="6"/>
        </w:numPr>
        <w:tabs>
          <w:tab w:val="left" w:pos="2290"/>
        </w:tabs>
        <w:ind w:right="115"/>
        <w:rPr>
          <w:color w:val="0C0C0C"/>
        </w:rPr>
      </w:pPr>
      <w:r w:rsidRPr="0072257D">
        <w:rPr>
          <w:color w:val="0C0C0C"/>
        </w:rPr>
        <w:t>Garantir o acceso dos vecinos e veciñas a uns servizos públicos de calidade mediante unha oferta de recursos suficiente e equilibrada.</w:t>
      </w:r>
    </w:p>
    <w:p w:rsidR="008253B6" w:rsidRPr="0072257D" w:rsidRDefault="008253B6" w:rsidP="008253B6">
      <w:pPr>
        <w:pStyle w:val="Textoindependiente"/>
        <w:numPr>
          <w:ilvl w:val="0"/>
          <w:numId w:val="6"/>
        </w:numPr>
        <w:ind w:right="137"/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 xml:space="preserve">Dar resposta ás necesidades da poboación mediante unha axeitada planificación </w:t>
      </w:r>
      <w:proofErr w:type="gramStart"/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previa .</w:t>
      </w:r>
      <w:proofErr w:type="gramEnd"/>
    </w:p>
    <w:p w:rsidR="00565A27" w:rsidRPr="0072257D" w:rsidRDefault="008253B6" w:rsidP="008253B6">
      <w:pPr>
        <w:pStyle w:val="Prrafodelista"/>
        <w:numPr>
          <w:ilvl w:val="0"/>
          <w:numId w:val="6"/>
        </w:numPr>
        <w:rPr>
          <w:color w:val="0C0C0C"/>
        </w:rPr>
      </w:pPr>
      <w:r w:rsidRPr="0072257D">
        <w:rPr>
          <w:color w:val="0C0C0C"/>
        </w:rPr>
        <w:t>Valorizar os recursos disponible asumen o compromiso solidario de responsabilidade, execución e aplicación da subvención</w:t>
      </w:r>
    </w:p>
    <w:p w:rsidR="00565A27" w:rsidRPr="0072257D" w:rsidRDefault="00565A27" w:rsidP="001B305F">
      <w:pPr>
        <w:rPr>
          <w:color w:val="0C0C0C"/>
        </w:rPr>
      </w:pPr>
    </w:p>
    <w:p w:rsidR="001B305F" w:rsidRPr="0072257D" w:rsidRDefault="001B305F" w:rsidP="001B305F">
      <w:pPr>
        <w:rPr>
          <w:b/>
          <w:color w:val="0C0C0C"/>
        </w:rPr>
      </w:pPr>
      <w:r w:rsidRPr="0072257D">
        <w:rPr>
          <w:b/>
          <w:color w:val="0C0C0C"/>
        </w:rPr>
        <w:lastRenderedPageBreak/>
        <w:t>OBRIGAS ECONÓMICAS</w:t>
      </w:r>
    </w:p>
    <w:p w:rsidR="001B305F" w:rsidRPr="0072257D" w:rsidRDefault="001B305F" w:rsidP="001B305F">
      <w:pPr>
        <w:rPr>
          <w:color w:val="0C0C0C"/>
        </w:rPr>
      </w:pPr>
    </w:p>
    <w:p w:rsidR="00565A27" w:rsidRPr="0072257D" w:rsidRDefault="008253B6" w:rsidP="001B305F">
      <w:pPr>
        <w:rPr>
          <w:color w:val="0C0C0C"/>
        </w:rPr>
      </w:pPr>
      <w:r w:rsidRPr="0072257D">
        <w:rPr>
          <w:color w:val="0C0C0C"/>
        </w:rPr>
        <w:t>Non constan</w:t>
      </w:r>
    </w:p>
    <w:p w:rsidR="00565A27" w:rsidRPr="0072257D" w:rsidRDefault="00565A27" w:rsidP="001B305F">
      <w:pPr>
        <w:rPr>
          <w:color w:val="0C0C0C"/>
        </w:rPr>
      </w:pPr>
    </w:p>
    <w:p w:rsidR="001B305F" w:rsidRPr="0072257D" w:rsidRDefault="001B305F">
      <w:pPr>
        <w:rPr>
          <w:color w:val="0C0C0C"/>
        </w:rPr>
      </w:pPr>
      <w:r w:rsidRPr="0072257D">
        <w:rPr>
          <w:color w:val="0C0C0C"/>
        </w:rPr>
        <w:br w:type="page"/>
      </w:r>
    </w:p>
    <w:p w:rsidR="00D0626F" w:rsidRDefault="00D0626F" w:rsidP="007530A8">
      <w:pPr>
        <w:rPr>
          <w:b/>
          <w:color w:val="0C0C0C"/>
        </w:rPr>
      </w:pPr>
    </w:p>
    <w:p w:rsidR="007530A8" w:rsidRPr="0072257D" w:rsidRDefault="007530A8" w:rsidP="007530A8">
      <w:pPr>
        <w:rPr>
          <w:b/>
          <w:color w:val="0C0C0C"/>
        </w:rPr>
      </w:pPr>
      <w:r w:rsidRPr="0072257D">
        <w:rPr>
          <w:b/>
          <w:color w:val="0C0C0C"/>
        </w:rPr>
        <w:t>NOME DO CONVENIO</w:t>
      </w:r>
    </w:p>
    <w:p w:rsidR="007530A8" w:rsidRPr="0072257D" w:rsidRDefault="007530A8" w:rsidP="007530A8">
      <w:pPr>
        <w:rPr>
          <w:color w:val="0C0C0C"/>
        </w:rPr>
      </w:pPr>
    </w:p>
    <w:p w:rsidR="007530A8" w:rsidRPr="0072257D" w:rsidRDefault="007530A8" w:rsidP="007530A8">
      <w:pPr>
        <w:rPr>
          <w:color w:val="0C0C0C"/>
        </w:rPr>
      </w:pPr>
      <w:r w:rsidRPr="0072257D">
        <w:rPr>
          <w:color w:val="0C0C0C"/>
        </w:rPr>
        <w:t xml:space="preserve">CONVENIO DE COLABORACIÓN ENTRE O ENTE PÚBLICO PORTOS  DE GALICIA E O CONCELLO DE CEDEIRA PARA A MELLORA, CONSERVACIÓN E MANTEMENTO DAS ZONAS AXARDINADAS DO PORTO DE </w:t>
      </w:r>
      <w:r w:rsidR="00D0626F">
        <w:rPr>
          <w:color w:val="0C0C0C"/>
        </w:rPr>
        <w:t>CEDEIRA</w:t>
      </w:r>
    </w:p>
    <w:p w:rsidR="007530A8" w:rsidRPr="0072257D" w:rsidRDefault="007530A8" w:rsidP="001B305F">
      <w:pPr>
        <w:rPr>
          <w:color w:val="0C0C0C"/>
        </w:rPr>
      </w:pPr>
    </w:p>
    <w:p w:rsidR="001B305F" w:rsidRPr="0072257D" w:rsidRDefault="001B305F" w:rsidP="001B305F">
      <w:pPr>
        <w:rPr>
          <w:b/>
          <w:color w:val="0C0C0C"/>
        </w:rPr>
      </w:pPr>
      <w:r w:rsidRPr="0072257D">
        <w:rPr>
          <w:b/>
          <w:color w:val="0C0C0C"/>
        </w:rPr>
        <w:t>PARTES FIRMANTES</w:t>
      </w:r>
    </w:p>
    <w:p w:rsidR="001B305F" w:rsidRPr="0072257D" w:rsidRDefault="001B305F" w:rsidP="001B305F">
      <w:pPr>
        <w:rPr>
          <w:color w:val="0C0C0C"/>
        </w:rPr>
      </w:pPr>
    </w:p>
    <w:p w:rsidR="007530A8" w:rsidRPr="0072257D" w:rsidRDefault="007530A8" w:rsidP="001B305F">
      <w:pPr>
        <w:rPr>
          <w:color w:val="0C0C0C"/>
        </w:rPr>
      </w:pPr>
      <w:r w:rsidRPr="0072257D">
        <w:rPr>
          <w:color w:val="0C0C0C"/>
        </w:rPr>
        <w:t>Portos de Galicia e Concello de Cedeira</w:t>
      </w:r>
    </w:p>
    <w:p w:rsidR="007530A8" w:rsidRPr="0072257D" w:rsidRDefault="007530A8" w:rsidP="001B305F">
      <w:pPr>
        <w:rPr>
          <w:color w:val="0C0C0C"/>
        </w:rPr>
      </w:pPr>
    </w:p>
    <w:p w:rsidR="001B305F" w:rsidRPr="0072257D" w:rsidRDefault="001B305F" w:rsidP="001B305F">
      <w:pPr>
        <w:rPr>
          <w:b/>
          <w:color w:val="0C0C0C"/>
        </w:rPr>
      </w:pPr>
      <w:r w:rsidRPr="0072257D">
        <w:rPr>
          <w:b/>
          <w:color w:val="0C0C0C"/>
        </w:rPr>
        <w:t>OBXECTO</w:t>
      </w:r>
    </w:p>
    <w:p w:rsidR="001B305F" w:rsidRPr="0072257D" w:rsidRDefault="001B305F" w:rsidP="001B305F">
      <w:pPr>
        <w:rPr>
          <w:color w:val="0C0C0C"/>
        </w:rPr>
      </w:pPr>
    </w:p>
    <w:p w:rsidR="007530A8" w:rsidRPr="0072257D" w:rsidRDefault="007530A8" w:rsidP="001B305F">
      <w:pPr>
        <w:rPr>
          <w:color w:val="0C0C0C"/>
        </w:rPr>
      </w:pPr>
      <w:r w:rsidRPr="0072257D">
        <w:rPr>
          <w:color w:val="0C0C0C"/>
        </w:rPr>
        <w:t>O obxecto do presente convenio consiste en regular a colaboración entre o Concello d</w:t>
      </w:r>
      <w:r w:rsidR="002C56E4" w:rsidRPr="0072257D">
        <w:rPr>
          <w:color w:val="0C0C0C"/>
        </w:rPr>
        <w:t>e Cedeira e o ente público Porto</w:t>
      </w:r>
      <w:r w:rsidRPr="0072257D">
        <w:rPr>
          <w:color w:val="0C0C0C"/>
        </w:rPr>
        <w:t xml:space="preserve">s </w:t>
      </w:r>
      <w:r w:rsidR="002C56E4" w:rsidRPr="0072257D">
        <w:rPr>
          <w:color w:val="0C0C0C"/>
        </w:rPr>
        <w:t>de Galicia no que atinxe á mello</w:t>
      </w:r>
      <w:r w:rsidRPr="0072257D">
        <w:rPr>
          <w:color w:val="0C0C0C"/>
        </w:rPr>
        <w:t>ra, conservación e mantemento das zonas axardinadas existentes  no dominio</w:t>
      </w:r>
      <w:r w:rsidR="002C56E4" w:rsidRPr="0072257D">
        <w:rPr>
          <w:color w:val="0C0C0C"/>
        </w:rPr>
        <w:t xml:space="preserve"> público portuario do porto de </w:t>
      </w:r>
      <w:r w:rsidRPr="0072257D">
        <w:rPr>
          <w:color w:val="0C0C0C"/>
        </w:rPr>
        <w:t>Cedeira</w:t>
      </w:r>
      <w:r w:rsidR="002C56E4" w:rsidRPr="0072257D">
        <w:rPr>
          <w:color w:val="0C0C0C"/>
        </w:rPr>
        <w:t>.</w:t>
      </w:r>
    </w:p>
    <w:p w:rsidR="007530A8" w:rsidRPr="0072257D" w:rsidRDefault="007530A8" w:rsidP="001B305F">
      <w:pPr>
        <w:rPr>
          <w:color w:val="0C0C0C"/>
        </w:rPr>
      </w:pPr>
    </w:p>
    <w:p w:rsidR="001B305F" w:rsidRPr="0072257D" w:rsidRDefault="001B305F" w:rsidP="001B305F">
      <w:pPr>
        <w:rPr>
          <w:b/>
          <w:color w:val="0C0C0C"/>
        </w:rPr>
      </w:pPr>
      <w:r w:rsidRPr="0072257D">
        <w:rPr>
          <w:b/>
          <w:color w:val="0C0C0C"/>
        </w:rPr>
        <w:t>PRAZO DE DURACIÓN</w:t>
      </w:r>
    </w:p>
    <w:p w:rsidR="001B305F" w:rsidRPr="0072257D" w:rsidRDefault="001B305F" w:rsidP="002C56E4">
      <w:pPr>
        <w:rPr>
          <w:color w:val="0C0C0C"/>
        </w:rPr>
      </w:pPr>
    </w:p>
    <w:p w:rsidR="002C56E4" w:rsidRPr="0072257D" w:rsidRDefault="002C56E4" w:rsidP="002C56E4">
      <w:pPr>
        <w:pStyle w:val="Textoindependiente"/>
        <w:tabs>
          <w:tab w:val="left" w:pos="8504"/>
        </w:tabs>
        <w:ind w:right="-1"/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Este convenio entrará en vigor ao día seguinte ao da súa sinatura (4 de xullo de 2012), estendendo a súa vixencia por tempo indefinido, sen prexuízo de que Portos de Galicia poida desistir e abocar para si as instalacións en calquera momento, outorgando un prazo mínimo de trinta e seis meses para a liquidación e efectividade da mesma. Así mesmo, o Concello de Cedeira poderá desistir cun aviso previo  mínimo de trinta  e seis  meses de antelación.</w:t>
      </w:r>
    </w:p>
    <w:p w:rsidR="007530A8" w:rsidRPr="0072257D" w:rsidRDefault="007530A8" w:rsidP="002C56E4">
      <w:pPr>
        <w:tabs>
          <w:tab w:val="left" w:pos="8504"/>
        </w:tabs>
        <w:ind w:right="-1"/>
        <w:rPr>
          <w:color w:val="0C0C0C"/>
        </w:rPr>
      </w:pPr>
    </w:p>
    <w:p w:rsidR="001B305F" w:rsidRPr="0072257D" w:rsidRDefault="001B305F" w:rsidP="002C56E4">
      <w:pPr>
        <w:rPr>
          <w:b/>
          <w:color w:val="0C0C0C"/>
        </w:rPr>
      </w:pPr>
      <w:r w:rsidRPr="0072257D">
        <w:rPr>
          <w:b/>
          <w:color w:val="0C0C0C"/>
        </w:rPr>
        <w:t>MODIFICACIÓNS</w:t>
      </w:r>
    </w:p>
    <w:p w:rsidR="001B305F" w:rsidRPr="0072257D" w:rsidRDefault="001B305F" w:rsidP="002C56E4">
      <w:pPr>
        <w:rPr>
          <w:color w:val="0C0C0C"/>
        </w:rPr>
      </w:pPr>
    </w:p>
    <w:p w:rsidR="007530A8" w:rsidRPr="0072257D" w:rsidRDefault="002C56E4" w:rsidP="002C56E4">
      <w:pPr>
        <w:rPr>
          <w:color w:val="0C0C0C"/>
        </w:rPr>
      </w:pPr>
      <w:r w:rsidRPr="0072257D">
        <w:rPr>
          <w:color w:val="0C0C0C"/>
        </w:rPr>
        <w:t>Non constan</w:t>
      </w:r>
    </w:p>
    <w:p w:rsidR="007530A8" w:rsidRPr="0072257D" w:rsidRDefault="007530A8" w:rsidP="002C56E4">
      <w:pPr>
        <w:rPr>
          <w:color w:val="0C0C0C"/>
        </w:rPr>
      </w:pPr>
    </w:p>
    <w:p w:rsidR="001B305F" w:rsidRPr="0072257D" w:rsidRDefault="001B305F" w:rsidP="002C56E4">
      <w:pPr>
        <w:rPr>
          <w:b/>
          <w:color w:val="0C0C0C"/>
        </w:rPr>
      </w:pPr>
      <w:r w:rsidRPr="0072257D">
        <w:rPr>
          <w:b/>
          <w:color w:val="0C0C0C"/>
        </w:rPr>
        <w:t>OBRIGADOS Á REALIZACIÓN DAS PRESTACIÓNS</w:t>
      </w:r>
    </w:p>
    <w:p w:rsidR="001B305F" w:rsidRPr="0072257D" w:rsidRDefault="001B305F" w:rsidP="002C56E4">
      <w:pPr>
        <w:rPr>
          <w:color w:val="0C0C0C"/>
        </w:rPr>
      </w:pPr>
    </w:p>
    <w:p w:rsidR="007530A8" w:rsidRPr="0072257D" w:rsidRDefault="002C56E4" w:rsidP="002C56E4">
      <w:pPr>
        <w:rPr>
          <w:color w:val="0C0C0C"/>
        </w:rPr>
      </w:pPr>
      <w:r w:rsidRPr="0072257D">
        <w:rPr>
          <w:color w:val="0C0C0C"/>
        </w:rPr>
        <w:t>Coa sinatura do presente  convenio,  o Concello  de Cedeira  obrígase ao  seguinte:</w:t>
      </w:r>
    </w:p>
    <w:p w:rsidR="002C56E4" w:rsidRPr="0072257D" w:rsidRDefault="002C56E4" w:rsidP="002C56E4">
      <w:pPr>
        <w:pStyle w:val="Prrafodelista"/>
        <w:numPr>
          <w:ilvl w:val="0"/>
          <w:numId w:val="8"/>
        </w:numPr>
        <w:rPr>
          <w:color w:val="0C0C0C"/>
        </w:rPr>
      </w:pPr>
      <w:r w:rsidRPr="0072257D">
        <w:rPr>
          <w:color w:val="0C0C0C"/>
        </w:rPr>
        <w:t>Calquera modificación das zonas solicitadas, así como a execución de obras non contempladas na actualidade, ou calquera modificación das actuacións durante a explotación das instalacións requirirá a previa autorización de Partos de  Galicia.</w:t>
      </w:r>
    </w:p>
    <w:p w:rsidR="002C56E4" w:rsidRPr="0072257D" w:rsidRDefault="002C56E4" w:rsidP="002C56E4">
      <w:pPr>
        <w:pStyle w:val="Textoindependiente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As zonas axardinadas contempladas no presente convenio están delimitadas  nun plano anexo.</w:t>
      </w:r>
    </w:p>
    <w:p w:rsidR="002C56E4" w:rsidRPr="0072257D" w:rsidRDefault="002C56E4" w:rsidP="002C56E4">
      <w:pPr>
        <w:pStyle w:val="Prrafodelista"/>
        <w:widowControl w:val="0"/>
        <w:numPr>
          <w:ilvl w:val="0"/>
          <w:numId w:val="8"/>
        </w:numPr>
        <w:tabs>
          <w:tab w:val="left" w:pos="2463"/>
        </w:tabs>
        <w:rPr>
          <w:color w:val="0C0C0C"/>
        </w:rPr>
      </w:pPr>
      <w:r w:rsidRPr="0072257D">
        <w:rPr>
          <w:color w:val="0C0C0C"/>
        </w:rPr>
        <w:t>A asumir o custo da conservación, mantemento, limpeza  e, no seu caso, mellara das zonas axardinadas contempladas e a licitación, contratación e execución das obras necesarias para tal efecto.</w:t>
      </w:r>
    </w:p>
    <w:p w:rsidR="002C56E4" w:rsidRPr="0072257D" w:rsidRDefault="002C56E4" w:rsidP="002C56E4">
      <w:pPr>
        <w:pStyle w:val="Prrafodelista"/>
        <w:numPr>
          <w:ilvl w:val="0"/>
          <w:numId w:val="8"/>
        </w:numPr>
        <w:rPr>
          <w:color w:val="0C0C0C"/>
        </w:rPr>
      </w:pPr>
      <w:r w:rsidRPr="0072257D">
        <w:rPr>
          <w:color w:val="0C0C0C"/>
        </w:rPr>
        <w:t>Ademais de manter en adecuadas condicións de limpeza e hixiene (incluíndo a reposición  dos  elementos  engadidos,  danados,  extraviados  ou  roubados),  o  Concello  deberá  asumir  as  seguintes tarefas</w:t>
      </w:r>
    </w:p>
    <w:p w:rsidR="002C56E4" w:rsidRPr="0072257D" w:rsidRDefault="002C56E4" w:rsidP="002C56E4">
      <w:pPr>
        <w:pStyle w:val="Textoindependiente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O mantemento da rede de abastecemento de auga, así como o aboamento dos seus consumos.</w:t>
      </w:r>
    </w:p>
    <w:p w:rsidR="002C56E4" w:rsidRPr="0072257D" w:rsidRDefault="002C56E4" w:rsidP="002C56E4">
      <w:pPr>
        <w:pStyle w:val="Textoindependiente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O mantemento da rede de saneamento de augas pluviais e residuais en todos os seus elementos (colectores, pozos de rexistro, rede de sumidoiros, etc.)</w:t>
      </w:r>
    </w:p>
    <w:p w:rsidR="002C56E4" w:rsidRPr="0072257D" w:rsidRDefault="002C56E4" w:rsidP="002C56E4">
      <w:pPr>
        <w:pStyle w:val="Textoindependiente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O mantemento da rede de alumeado público, así como dos báculos, farois, luminarias, balizas, tomas de terra, existentes na zona de actuación, etc.</w:t>
      </w:r>
    </w:p>
    <w:p w:rsidR="002C56E4" w:rsidRPr="0072257D" w:rsidRDefault="002C56E4" w:rsidP="002C56E4">
      <w:pPr>
        <w:pStyle w:val="Textoindependiente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 xml:space="preserve">O aboamento dos consumos eléctricos das instalacións de alumeado público obxecto </w:t>
      </w: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lastRenderedPageBreak/>
        <w:t>do convenio.</w:t>
      </w:r>
    </w:p>
    <w:p w:rsidR="002C56E4" w:rsidRPr="0072257D" w:rsidRDefault="002C56E4" w:rsidP="002C56E4">
      <w:pPr>
        <w:pStyle w:val="Textoindependiente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O mantemento e reposición do mobiliario urbano: bancos, papeleiras, morróns, xardineiras, fontes, varandas, etc.</w:t>
      </w:r>
    </w:p>
    <w:p w:rsidR="002C56E4" w:rsidRPr="0072257D" w:rsidRDefault="002C56E4" w:rsidP="002C56E4">
      <w:pPr>
        <w:pStyle w:val="Textoindependiente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As  labores de coidado das  plantacións de especies  vexetais</w:t>
      </w:r>
    </w:p>
    <w:p w:rsidR="002C56E4" w:rsidRPr="0072257D" w:rsidRDefault="002C56E4" w:rsidP="002C56E4">
      <w:pPr>
        <w:pStyle w:val="Textoindependiente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O mantemento dos distintos firmes e pavimentos, así como das sinais de circulación, tanto verticais coma horizontais (pasos de peóns, liñas viais, etc.);</w:t>
      </w:r>
    </w:p>
    <w:p w:rsidR="002C56E4" w:rsidRPr="0072257D" w:rsidRDefault="002C56E4" w:rsidP="002C56E4">
      <w:pPr>
        <w:pStyle w:val="Textoindependiente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A  recollida  de refugallos sólidos  urbanos na zona  de actuación.</w:t>
      </w:r>
    </w:p>
    <w:p w:rsidR="002C56E4" w:rsidRPr="0072257D" w:rsidRDefault="002C56E4" w:rsidP="002C56E4">
      <w:pPr>
        <w:pStyle w:val="Textoindependiente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Calquera obra de reparación, conservación e  mellora  que  o Concello de Cedeira pretenda levar a cabo na obra, esixirá a conformidade  previa do ente público Portos de Galicia.</w:t>
      </w:r>
    </w:p>
    <w:p w:rsidR="002C56E4" w:rsidRPr="0072257D" w:rsidRDefault="002C56E4" w:rsidP="002C56E4">
      <w:pPr>
        <w:pStyle w:val="Textoindependiente"/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</w:p>
    <w:p w:rsidR="002C56E4" w:rsidRPr="0072257D" w:rsidRDefault="002C56E4" w:rsidP="002C56E4">
      <w:pPr>
        <w:pStyle w:val="Textoindependiente"/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O ente público Portos de Galicia asume as seguintes  obrigas:</w:t>
      </w:r>
    </w:p>
    <w:p w:rsidR="002C56E4" w:rsidRPr="0072257D" w:rsidRDefault="002C56E4" w:rsidP="002C56E4">
      <w:pPr>
        <w:pStyle w:val="Textoindependiente"/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</w:p>
    <w:p w:rsidR="002C56E4" w:rsidRPr="0072257D" w:rsidRDefault="002C56E4" w:rsidP="002C56E4">
      <w:pPr>
        <w:pStyle w:val="Textoindependiente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Autorizaralle ao Concello para a intervención nos terrees que ocupan as obras para que faga fronte ao cumprimento das obrigas derivadas deste convenio.</w:t>
      </w:r>
    </w:p>
    <w:p w:rsidR="002C56E4" w:rsidRPr="0072257D" w:rsidRDefault="002C56E4" w:rsidP="002C56E4">
      <w:pPr>
        <w:pStyle w:val="Textoindependiente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A intervención do Concello de Cedeira nos terrees de dominio público portuario obxecto do presente documento non implica a  perda  das facultades de xestión e explotación vencelladas  aos fins  de  Portos de Galicia nin supón un cambio de titularidade ou cualificación  xurídica dos bens obxecto do convenio</w:t>
      </w:r>
    </w:p>
    <w:p w:rsidR="007530A8" w:rsidRPr="0072257D" w:rsidRDefault="007530A8" w:rsidP="001B305F">
      <w:pPr>
        <w:rPr>
          <w:color w:val="0C0C0C"/>
        </w:rPr>
      </w:pPr>
    </w:p>
    <w:p w:rsidR="001B305F" w:rsidRPr="0072257D" w:rsidRDefault="001B305F" w:rsidP="001B305F">
      <w:pPr>
        <w:rPr>
          <w:b/>
          <w:color w:val="0C0C0C"/>
        </w:rPr>
      </w:pPr>
      <w:r w:rsidRPr="0072257D">
        <w:rPr>
          <w:b/>
          <w:color w:val="0C0C0C"/>
        </w:rPr>
        <w:t>OBRIGAS ECONÓMICAS</w:t>
      </w:r>
    </w:p>
    <w:p w:rsidR="001B305F" w:rsidRPr="0072257D" w:rsidRDefault="001B305F" w:rsidP="001B305F">
      <w:pPr>
        <w:rPr>
          <w:color w:val="0C0C0C"/>
        </w:rPr>
      </w:pPr>
    </w:p>
    <w:p w:rsidR="007530A8" w:rsidRPr="0072257D" w:rsidRDefault="00DA28B3" w:rsidP="001B305F">
      <w:pPr>
        <w:rPr>
          <w:color w:val="0C0C0C"/>
        </w:rPr>
      </w:pPr>
      <w:r w:rsidRPr="0072257D">
        <w:rPr>
          <w:color w:val="0C0C0C"/>
        </w:rPr>
        <w:t>Non constan</w:t>
      </w:r>
    </w:p>
    <w:p w:rsidR="007530A8" w:rsidRPr="0072257D" w:rsidRDefault="007530A8" w:rsidP="001B305F">
      <w:pPr>
        <w:rPr>
          <w:color w:val="0C0C0C"/>
        </w:rPr>
      </w:pPr>
    </w:p>
    <w:p w:rsidR="001B305F" w:rsidRPr="0072257D" w:rsidRDefault="001B305F">
      <w:pPr>
        <w:rPr>
          <w:color w:val="0C0C0C"/>
        </w:rPr>
      </w:pPr>
      <w:r w:rsidRPr="0072257D">
        <w:rPr>
          <w:color w:val="0C0C0C"/>
        </w:rPr>
        <w:br w:type="page"/>
      </w:r>
    </w:p>
    <w:p w:rsidR="001B305F" w:rsidRPr="0072257D" w:rsidRDefault="001B305F">
      <w:pPr>
        <w:rPr>
          <w:color w:val="0C0C0C"/>
        </w:rPr>
      </w:pPr>
    </w:p>
    <w:p w:rsidR="001B305F" w:rsidRPr="0072257D" w:rsidRDefault="001B305F" w:rsidP="00967C85">
      <w:pPr>
        <w:rPr>
          <w:b/>
          <w:color w:val="0C0C0C"/>
        </w:rPr>
      </w:pPr>
      <w:r w:rsidRPr="0072257D">
        <w:rPr>
          <w:b/>
          <w:color w:val="0C0C0C"/>
        </w:rPr>
        <w:t>NOME DO CONVENIO</w:t>
      </w:r>
    </w:p>
    <w:p w:rsidR="001B305F" w:rsidRPr="0072257D" w:rsidRDefault="001B305F" w:rsidP="00967C85">
      <w:pPr>
        <w:rPr>
          <w:color w:val="0C0C0C"/>
        </w:rPr>
      </w:pPr>
    </w:p>
    <w:p w:rsidR="00DA28B3" w:rsidRPr="0072257D" w:rsidRDefault="00D83689" w:rsidP="00967C85">
      <w:pPr>
        <w:ind w:right="511"/>
        <w:rPr>
          <w:color w:val="0C0C0C"/>
        </w:rPr>
      </w:pPr>
      <w:r w:rsidRPr="0072257D">
        <w:rPr>
          <w:color w:val="0C0C0C"/>
        </w:rPr>
        <w:t>ACORDO PARA O SERVIZO URBANO DE RECOLLIDA DE ACEITE DE COCIÑA USADO NO CONCELLO DE CEDEIRA</w:t>
      </w:r>
    </w:p>
    <w:p w:rsidR="00DA28B3" w:rsidRPr="0072257D" w:rsidRDefault="00DA28B3" w:rsidP="00967C85">
      <w:pPr>
        <w:rPr>
          <w:color w:val="0C0C0C"/>
        </w:rPr>
      </w:pPr>
    </w:p>
    <w:p w:rsidR="001B305F" w:rsidRPr="0072257D" w:rsidRDefault="001B305F" w:rsidP="00967C85">
      <w:pPr>
        <w:rPr>
          <w:b/>
          <w:color w:val="0C0C0C"/>
        </w:rPr>
      </w:pPr>
      <w:r w:rsidRPr="0072257D">
        <w:rPr>
          <w:b/>
          <w:color w:val="0C0C0C"/>
        </w:rPr>
        <w:t>PARTES FIRMANTES</w:t>
      </w:r>
    </w:p>
    <w:p w:rsidR="001B305F" w:rsidRPr="0072257D" w:rsidRDefault="001B305F" w:rsidP="00967C85">
      <w:pPr>
        <w:rPr>
          <w:color w:val="0C0C0C"/>
        </w:rPr>
      </w:pPr>
    </w:p>
    <w:p w:rsidR="00DA28B3" w:rsidRPr="0072257D" w:rsidRDefault="00D83689" w:rsidP="00967C85">
      <w:pPr>
        <w:pStyle w:val="Textoindependiente"/>
        <w:tabs>
          <w:tab w:val="left" w:pos="2780"/>
          <w:tab w:val="left" w:pos="3799"/>
          <w:tab w:val="left" w:pos="4318"/>
          <w:tab w:val="left" w:pos="5780"/>
          <w:tab w:val="left" w:pos="6413"/>
          <w:tab w:val="left" w:pos="7660"/>
          <w:tab w:val="left" w:pos="8465"/>
          <w:tab w:val="left" w:pos="9213"/>
        </w:tabs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O Concello de Cedeira e Procesadora Gallega de Alimentos, S.L.</w:t>
      </w:r>
    </w:p>
    <w:p w:rsidR="00DA28B3" w:rsidRPr="0072257D" w:rsidRDefault="00DA28B3" w:rsidP="00967C85">
      <w:pPr>
        <w:rPr>
          <w:color w:val="0C0C0C"/>
        </w:rPr>
      </w:pPr>
    </w:p>
    <w:p w:rsidR="001B305F" w:rsidRPr="0072257D" w:rsidRDefault="001B305F" w:rsidP="00967C85">
      <w:pPr>
        <w:rPr>
          <w:b/>
          <w:color w:val="0C0C0C"/>
        </w:rPr>
      </w:pPr>
      <w:r w:rsidRPr="0072257D">
        <w:rPr>
          <w:b/>
          <w:color w:val="0C0C0C"/>
        </w:rPr>
        <w:t>OBXECTO</w:t>
      </w:r>
    </w:p>
    <w:p w:rsidR="001B305F" w:rsidRPr="0072257D" w:rsidRDefault="001B305F" w:rsidP="00967C85">
      <w:pPr>
        <w:rPr>
          <w:color w:val="0C0C0C"/>
        </w:rPr>
      </w:pPr>
    </w:p>
    <w:p w:rsidR="00DA28B3" w:rsidRPr="0072257D" w:rsidRDefault="00D83689" w:rsidP="00967C85">
      <w:pPr>
        <w:pStyle w:val="Textoindependiente"/>
        <w:tabs>
          <w:tab w:val="left" w:pos="2780"/>
          <w:tab w:val="left" w:pos="3799"/>
          <w:tab w:val="left" w:pos="4318"/>
          <w:tab w:val="left" w:pos="5780"/>
          <w:tab w:val="left" w:pos="6413"/>
          <w:tab w:val="left" w:pos="7660"/>
          <w:tab w:val="left" w:pos="8465"/>
          <w:tab w:val="left" w:pos="9213"/>
        </w:tabs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Realizar a recollida urbana de aceite de cociña usado no concello de cedeira nos termos que se especifican no convenio</w:t>
      </w:r>
    </w:p>
    <w:p w:rsidR="00DA28B3" w:rsidRPr="0072257D" w:rsidRDefault="00DA28B3" w:rsidP="00967C85">
      <w:pPr>
        <w:rPr>
          <w:color w:val="0C0C0C"/>
        </w:rPr>
      </w:pPr>
    </w:p>
    <w:p w:rsidR="001B305F" w:rsidRPr="0072257D" w:rsidRDefault="001B305F" w:rsidP="00967C85">
      <w:pPr>
        <w:rPr>
          <w:b/>
          <w:color w:val="0C0C0C"/>
        </w:rPr>
      </w:pPr>
      <w:r w:rsidRPr="0072257D">
        <w:rPr>
          <w:b/>
          <w:color w:val="0C0C0C"/>
        </w:rPr>
        <w:t>PRAZO DE DURACIÓN</w:t>
      </w:r>
    </w:p>
    <w:p w:rsidR="001B305F" w:rsidRPr="0072257D" w:rsidRDefault="001B305F" w:rsidP="00967C85">
      <w:pPr>
        <w:rPr>
          <w:color w:val="0C0C0C"/>
        </w:rPr>
      </w:pPr>
    </w:p>
    <w:p w:rsidR="00DA28B3" w:rsidRPr="0072257D" w:rsidRDefault="00D83689" w:rsidP="00967C85">
      <w:pPr>
        <w:pStyle w:val="Textoindependiente"/>
        <w:tabs>
          <w:tab w:val="left" w:pos="2780"/>
          <w:tab w:val="left" w:pos="3799"/>
          <w:tab w:val="left" w:pos="4318"/>
          <w:tab w:val="left" w:pos="5780"/>
          <w:tab w:val="left" w:pos="6413"/>
          <w:tab w:val="left" w:pos="7660"/>
          <w:tab w:val="left" w:pos="8465"/>
          <w:tab w:val="left" w:pos="9213"/>
        </w:tabs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A duración do presente acordó será de un ano a partir da data de sinatura e prorrogarase por prazos iguais agás que algunha das partes notifique o contrario a outra, con dous meses de adianto ao primeiro vencimento.</w:t>
      </w:r>
    </w:p>
    <w:p w:rsidR="00DA28B3" w:rsidRPr="0072257D" w:rsidRDefault="00DA28B3" w:rsidP="00967C85">
      <w:pPr>
        <w:rPr>
          <w:color w:val="0C0C0C"/>
        </w:rPr>
      </w:pPr>
    </w:p>
    <w:p w:rsidR="001B305F" w:rsidRPr="0072257D" w:rsidRDefault="001B305F" w:rsidP="00967C85">
      <w:pPr>
        <w:rPr>
          <w:b/>
          <w:color w:val="0C0C0C"/>
        </w:rPr>
      </w:pPr>
      <w:r w:rsidRPr="0072257D">
        <w:rPr>
          <w:b/>
          <w:color w:val="0C0C0C"/>
        </w:rPr>
        <w:t>MODIFICACIÓNS</w:t>
      </w:r>
    </w:p>
    <w:p w:rsidR="001B305F" w:rsidRPr="0072257D" w:rsidRDefault="001B305F" w:rsidP="00967C85">
      <w:pPr>
        <w:rPr>
          <w:color w:val="0C0C0C"/>
        </w:rPr>
      </w:pPr>
    </w:p>
    <w:p w:rsidR="00DA28B3" w:rsidRPr="0072257D" w:rsidRDefault="00D83689" w:rsidP="00967C85">
      <w:pPr>
        <w:rPr>
          <w:color w:val="0C0C0C"/>
        </w:rPr>
      </w:pPr>
      <w:r w:rsidRPr="0072257D">
        <w:rPr>
          <w:color w:val="0C0C0C"/>
        </w:rPr>
        <w:t>Non constan</w:t>
      </w:r>
    </w:p>
    <w:p w:rsidR="00DA28B3" w:rsidRPr="0072257D" w:rsidRDefault="00DA28B3" w:rsidP="00967C85">
      <w:pPr>
        <w:rPr>
          <w:color w:val="0C0C0C"/>
        </w:rPr>
      </w:pPr>
    </w:p>
    <w:p w:rsidR="001B305F" w:rsidRPr="0072257D" w:rsidRDefault="001B305F" w:rsidP="00967C85">
      <w:pPr>
        <w:rPr>
          <w:b/>
          <w:color w:val="0C0C0C"/>
        </w:rPr>
      </w:pPr>
      <w:r w:rsidRPr="0072257D">
        <w:rPr>
          <w:b/>
          <w:color w:val="0C0C0C"/>
        </w:rPr>
        <w:t>OBRIGADOS Á REALIZACIÓN DAS PRESTACIÓNS</w:t>
      </w:r>
    </w:p>
    <w:p w:rsidR="001B305F" w:rsidRPr="0072257D" w:rsidRDefault="001B305F" w:rsidP="00967C85">
      <w:pPr>
        <w:rPr>
          <w:color w:val="0C0C0C"/>
        </w:rPr>
      </w:pPr>
    </w:p>
    <w:p w:rsidR="00967C85" w:rsidRPr="0072257D" w:rsidRDefault="00967C85" w:rsidP="00967C85">
      <w:pPr>
        <w:pStyle w:val="Textoindependiente"/>
        <w:tabs>
          <w:tab w:val="left" w:pos="2780"/>
          <w:tab w:val="left" w:pos="3799"/>
          <w:tab w:val="left" w:pos="4318"/>
          <w:tab w:val="left" w:pos="5780"/>
          <w:tab w:val="left" w:pos="6413"/>
          <w:tab w:val="left" w:pos="7660"/>
          <w:tab w:val="left" w:pos="8465"/>
          <w:tab w:val="left" w:pos="9213"/>
        </w:tabs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A recollida de aceite de cociña usado efectuarase mediante contenedores urbanos de exterior deseñados para tal uso (Modelo 180) que a empresa instalará en distintos puntos do Concello (Nº de puntos de recollida: 7)</w:t>
      </w:r>
    </w:p>
    <w:p w:rsidR="00967C85" w:rsidRPr="0072257D" w:rsidRDefault="00967C85" w:rsidP="00967C85">
      <w:pPr>
        <w:pStyle w:val="Textoindependiente"/>
        <w:tabs>
          <w:tab w:val="left" w:pos="2780"/>
          <w:tab w:val="left" w:pos="3799"/>
          <w:tab w:val="left" w:pos="4318"/>
          <w:tab w:val="left" w:pos="5780"/>
          <w:tab w:val="left" w:pos="6413"/>
          <w:tab w:val="left" w:pos="7660"/>
          <w:tab w:val="left" w:pos="8465"/>
          <w:tab w:val="left" w:pos="9213"/>
        </w:tabs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</w:p>
    <w:p w:rsidR="00D83689" w:rsidRPr="0072257D" w:rsidRDefault="00967C85" w:rsidP="00967C85">
      <w:pPr>
        <w:pStyle w:val="Textoindependiente"/>
        <w:tabs>
          <w:tab w:val="left" w:pos="2780"/>
          <w:tab w:val="left" w:pos="3799"/>
          <w:tab w:val="left" w:pos="4318"/>
          <w:tab w:val="left" w:pos="5780"/>
          <w:tab w:val="left" w:pos="6413"/>
          <w:tab w:val="left" w:pos="7660"/>
          <w:tab w:val="left" w:pos="8465"/>
          <w:tab w:val="left" w:pos="9213"/>
        </w:tabs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 xml:space="preserve">Os contenedores instalados para o servizo, son propiedade de Procesadora Gallega de </w:t>
      </w:r>
      <w:proofErr w:type="gramStart"/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Alimentos ,</w:t>
      </w:r>
      <w:proofErr w:type="gramEnd"/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 xml:space="preserve"> S.L.</w:t>
      </w:r>
    </w:p>
    <w:p w:rsidR="00967C85" w:rsidRPr="0072257D" w:rsidRDefault="00967C85" w:rsidP="00967C85">
      <w:pPr>
        <w:widowControl w:val="0"/>
        <w:tabs>
          <w:tab w:val="left" w:pos="2167"/>
        </w:tabs>
        <w:ind w:right="104"/>
        <w:rPr>
          <w:color w:val="0C0C0C"/>
        </w:rPr>
      </w:pPr>
    </w:p>
    <w:p w:rsidR="00DA28B3" w:rsidRPr="0072257D" w:rsidRDefault="00967C85" w:rsidP="00967C85">
      <w:pPr>
        <w:pStyle w:val="Textoindependiente"/>
        <w:tabs>
          <w:tab w:val="left" w:pos="2780"/>
          <w:tab w:val="left" w:pos="3799"/>
          <w:tab w:val="left" w:pos="4318"/>
          <w:tab w:val="left" w:pos="5780"/>
          <w:tab w:val="left" w:pos="6413"/>
          <w:tab w:val="left" w:pos="7660"/>
          <w:tab w:val="left" w:pos="8465"/>
          <w:tab w:val="left" w:pos="9213"/>
        </w:tabs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Será responsabilidade de " Procesadora Gallega de Alimentos, S.L." o baleirado e mantemento dos contedores urbanos asi como o dos seus rotulos non publicitarios, así como emendar calquera dano ou verquido que se ocasione nos contenedores de recollida como consecuencia dos labores de baleirado e mantemento.</w:t>
      </w:r>
    </w:p>
    <w:p w:rsidR="00DA28B3" w:rsidRPr="0072257D" w:rsidRDefault="00DA28B3" w:rsidP="00967C85">
      <w:pPr>
        <w:rPr>
          <w:color w:val="0C0C0C"/>
        </w:rPr>
      </w:pPr>
    </w:p>
    <w:p w:rsidR="00D83689" w:rsidRPr="0072257D" w:rsidRDefault="00967C85" w:rsidP="00967C85">
      <w:pPr>
        <w:pStyle w:val="Textoindependiente"/>
        <w:tabs>
          <w:tab w:val="left" w:pos="2780"/>
          <w:tab w:val="left" w:pos="3799"/>
          <w:tab w:val="left" w:pos="4318"/>
          <w:tab w:val="left" w:pos="5780"/>
          <w:tab w:val="left" w:pos="6413"/>
          <w:tab w:val="left" w:pos="7660"/>
          <w:tab w:val="left" w:pos="8465"/>
          <w:tab w:val="left" w:pos="9213"/>
        </w:tabs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 xml:space="preserve">"Procesadora Gallega de Alimentos, S.L." entregará o concello documentos xustificativos de cada recollida e, </w:t>
      </w:r>
      <w:proofErr w:type="gramStart"/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periodicamente ,</w:t>
      </w:r>
      <w:proofErr w:type="gramEnd"/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 xml:space="preserve"> emitirá certificados da sua labor para control e calculo estatistico.</w:t>
      </w:r>
    </w:p>
    <w:p w:rsidR="00967C85" w:rsidRPr="0072257D" w:rsidRDefault="00967C85" w:rsidP="00967C85">
      <w:pPr>
        <w:widowControl w:val="0"/>
        <w:tabs>
          <w:tab w:val="left" w:pos="2198"/>
        </w:tabs>
        <w:ind w:right="161"/>
        <w:rPr>
          <w:color w:val="0C0C0C"/>
        </w:rPr>
      </w:pPr>
    </w:p>
    <w:p w:rsidR="00D83689" w:rsidRPr="0072257D" w:rsidRDefault="00967C85" w:rsidP="00967C85">
      <w:pPr>
        <w:pStyle w:val="Textoindependiente"/>
        <w:tabs>
          <w:tab w:val="left" w:pos="2780"/>
          <w:tab w:val="left" w:pos="3799"/>
          <w:tab w:val="left" w:pos="4318"/>
          <w:tab w:val="left" w:pos="5780"/>
          <w:tab w:val="left" w:pos="6413"/>
          <w:tab w:val="left" w:pos="7660"/>
          <w:tab w:val="left" w:pos="8465"/>
          <w:tab w:val="left" w:pos="9213"/>
        </w:tabs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Sera responsabilidade do concello velar polo bo uso dos contedores de recollida, asi como a promoción do servicio entre os seus veciños.</w:t>
      </w:r>
    </w:p>
    <w:p w:rsidR="00D83689" w:rsidRPr="0072257D" w:rsidRDefault="00D83689" w:rsidP="00967C85">
      <w:pPr>
        <w:widowControl w:val="0"/>
        <w:tabs>
          <w:tab w:val="left" w:pos="2193"/>
        </w:tabs>
        <w:ind w:right="120"/>
        <w:rPr>
          <w:color w:val="0C0C0C"/>
        </w:rPr>
      </w:pPr>
    </w:p>
    <w:p w:rsidR="00D83689" w:rsidRPr="0072257D" w:rsidRDefault="00967C85" w:rsidP="00967C85">
      <w:pPr>
        <w:pStyle w:val="Textoindependiente"/>
        <w:tabs>
          <w:tab w:val="left" w:pos="2780"/>
          <w:tab w:val="left" w:pos="3799"/>
          <w:tab w:val="left" w:pos="4318"/>
          <w:tab w:val="left" w:pos="5780"/>
          <w:tab w:val="left" w:pos="6413"/>
          <w:tab w:val="left" w:pos="7660"/>
          <w:tab w:val="left" w:pos="8465"/>
          <w:tab w:val="left" w:pos="9213"/>
        </w:tabs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 xml:space="preserve">A empresa velara polo bo estado das vias e as instalacions municipais. </w:t>
      </w:r>
      <w:proofErr w:type="gramStart"/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a</w:t>
      </w:r>
      <w:proofErr w:type="gramEnd"/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 xml:space="preserve"> tal fin, deberá poñer en coñecemento inmediato do concello calquera incidencia que poida afecta-la seguridade e o correcto funcionamento das mesmas. </w:t>
      </w:r>
      <w:proofErr w:type="gramStart"/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non</w:t>
      </w:r>
      <w:proofErr w:type="gramEnd"/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 xml:space="preserve"> obstante, o concello enmendara os daños ocasionados por calquer causa distinta das labores realizadas pola empresa.</w:t>
      </w:r>
    </w:p>
    <w:p w:rsidR="00D83689" w:rsidRPr="0072257D" w:rsidRDefault="00D83689" w:rsidP="00967C85">
      <w:pPr>
        <w:widowControl w:val="0"/>
        <w:tabs>
          <w:tab w:val="left" w:pos="2193"/>
        </w:tabs>
        <w:ind w:right="120"/>
        <w:rPr>
          <w:color w:val="0C0C0C"/>
        </w:rPr>
      </w:pPr>
    </w:p>
    <w:p w:rsidR="00D83689" w:rsidRPr="0072257D" w:rsidRDefault="00967C85" w:rsidP="00967C85">
      <w:pPr>
        <w:pStyle w:val="Textoindependiente"/>
        <w:tabs>
          <w:tab w:val="left" w:pos="2780"/>
          <w:tab w:val="left" w:pos="3799"/>
          <w:tab w:val="left" w:pos="4318"/>
          <w:tab w:val="left" w:pos="5780"/>
          <w:tab w:val="left" w:pos="6413"/>
          <w:tab w:val="left" w:pos="7660"/>
          <w:tab w:val="left" w:pos="8465"/>
          <w:tab w:val="left" w:pos="9213"/>
        </w:tabs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 xml:space="preserve">A empresa prestará o servizo de recollida de aceites de  cociña usados de forma gratuita en </w:t>
      </w: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lastRenderedPageBreak/>
        <w:t xml:space="preserve">todos os locais de hostaleria, colectividades e industria que </w:t>
      </w:r>
      <w:proofErr w:type="gramStart"/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as[</w:t>
      </w:r>
      <w:proofErr w:type="gramEnd"/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 xml:space="preserve"> o requiran dentro do concello . a recollida efectuarase con envases adecuados para iste fin, que se entregan vac[os e limpos e se substituen por outro recipiente de caracteristicas iguais no momento da recollida este servizo inclue tamen a recollida no punto limpo do concello . A empresa emitira historicos oeste servicio para o seu control.</w:t>
      </w:r>
    </w:p>
    <w:p w:rsidR="00D83689" w:rsidRPr="0072257D" w:rsidRDefault="00D83689" w:rsidP="00967C85">
      <w:pPr>
        <w:rPr>
          <w:color w:val="0C0C0C"/>
        </w:rPr>
      </w:pPr>
    </w:p>
    <w:p w:rsidR="001B305F" w:rsidRPr="0072257D" w:rsidRDefault="001B305F" w:rsidP="00967C85">
      <w:pPr>
        <w:rPr>
          <w:b/>
          <w:color w:val="0C0C0C"/>
        </w:rPr>
      </w:pPr>
      <w:r w:rsidRPr="0072257D">
        <w:rPr>
          <w:b/>
          <w:color w:val="0C0C0C"/>
        </w:rPr>
        <w:t>OBRIGAS ECONÓMICAS</w:t>
      </w:r>
    </w:p>
    <w:p w:rsidR="001B305F" w:rsidRPr="0072257D" w:rsidRDefault="001B305F" w:rsidP="00967C85">
      <w:pPr>
        <w:rPr>
          <w:color w:val="0C0C0C"/>
        </w:rPr>
      </w:pPr>
    </w:p>
    <w:p w:rsidR="00967C85" w:rsidRPr="0072257D" w:rsidRDefault="00967C85" w:rsidP="00967C85">
      <w:pPr>
        <w:pStyle w:val="Textoindependiente"/>
        <w:tabs>
          <w:tab w:val="left" w:pos="2780"/>
          <w:tab w:val="left" w:pos="3799"/>
          <w:tab w:val="left" w:pos="4318"/>
          <w:tab w:val="left" w:pos="5780"/>
          <w:tab w:val="left" w:pos="6413"/>
          <w:tab w:val="left" w:pos="7660"/>
          <w:tab w:val="left" w:pos="8465"/>
          <w:tab w:val="left" w:pos="9213"/>
        </w:tabs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 xml:space="preserve">As condicións económicas do presente acordo serán as </w:t>
      </w:r>
      <w:proofErr w:type="gramStart"/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seguintes :</w:t>
      </w:r>
      <w:proofErr w:type="gramEnd"/>
    </w:p>
    <w:p w:rsidR="00D83689" w:rsidRPr="0072257D" w:rsidRDefault="00967C85" w:rsidP="00967C85">
      <w:pPr>
        <w:pStyle w:val="Textoindependiente"/>
        <w:tabs>
          <w:tab w:val="left" w:pos="2780"/>
          <w:tab w:val="left" w:pos="3799"/>
          <w:tab w:val="left" w:pos="4318"/>
          <w:tab w:val="left" w:pos="5780"/>
          <w:tab w:val="left" w:pos="6413"/>
          <w:tab w:val="left" w:pos="7660"/>
          <w:tab w:val="left" w:pos="8465"/>
          <w:tab w:val="left" w:pos="9213"/>
        </w:tabs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 xml:space="preserve">Servizo de recollida anual </w:t>
      </w:r>
      <w:r w:rsidR="003037F2"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 xml:space="preserve"> - </w:t>
      </w: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gratuito</w:t>
      </w:r>
    </w:p>
    <w:p w:rsidR="00967C85" w:rsidRPr="0072257D" w:rsidRDefault="00967C85" w:rsidP="00967C85">
      <w:pPr>
        <w:pStyle w:val="Textoindependiente"/>
        <w:tabs>
          <w:tab w:val="left" w:pos="2780"/>
          <w:tab w:val="left" w:pos="3799"/>
          <w:tab w:val="left" w:pos="4318"/>
          <w:tab w:val="left" w:pos="5780"/>
          <w:tab w:val="left" w:pos="6413"/>
          <w:tab w:val="left" w:pos="7660"/>
          <w:tab w:val="left" w:pos="8465"/>
          <w:tab w:val="left" w:pos="9213"/>
        </w:tabs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</w:p>
    <w:p w:rsidR="00D83689" w:rsidRPr="0072257D" w:rsidRDefault="00967C85" w:rsidP="00967C85">
      <w:pPr>
        <w:pStyle w:val="Textoindependiente"/>
        <w:tabs>
          <w:tab w:val="left" w:pos="2780"/>
          <w:tab w:val="left" w:pos="3799"/>
          <w:tab w:val="left" w:pos="4318"/>
          <w:tab w:val="left" w:pos="5780"/>
          <w:tab w:val="left" w:pos="6413"/>
          <w:tab w:val="left" w:pos="7660"/>
          <w:tab w:val="left" w:pos="8465"/>
          <w:tab w:val="left" w:pos="9213"/>
        </w:tabs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 xml:space="preserve">De producirse algún ingreso como consecuencia da </w:t>
      </w:r>
      <w:proofErr w:type="gramStart"/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>actividade ,</w:t>
      </w:r>
      <w:proofErr w:type="gramEnd"/>
      <w:r w:rsidRPr="0072257D"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  <w:t xml:space="preserve"> (explotacion publicitaria , ou outros) os  beneficios que se xeneren seran  empregados na ampliacion e mellor  do servizo</w:t>
      </w:r>
    </w:p>
    <w:p w:rsidR="00DA28B3" w:rsidRPr="0072257D" w:rsidRDefault="00DA28B3" w:rsidP="00967C85">
      <w:pPr>
        <w:pStyle w:val="Textoindependiente"/>
        <w:tabs>
          <w:tab w:val="left" w:pos="2780"/>
          <w:tab w:val="left" w:pos="3799"/>
          <w:tab w:val="left" w:pos="4318"/>
          <w:tab w:val="left" w:pos="5780"/>
          <w:tab w:val="left" w:pos="6413"/>
          <w:tab w:val="left" w:pos="7660"/>
          <w:tab w:val="left" w:pos="8465"/>
          <w:tab w:val="left" w:pos="9213"/>
        </w:tabs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</w:p>
    <w:p w:rsidR="001B305F" w:rsidRPr="0072257D" w:rsidRDefault="001B305F">
      <w:pPr>
        <w:rPr>
          <w:color w:val="0C0C0C"/>
        </w:rPr>
      </w:pPr>
      <w:r w:rsidRPr="0072257D">
        <w:rPr>
          <w:color w:val="0C0C0C"/>
        </w:rPr>
        <w:br w:type="page"/>
      </w:r>
    </w:p>
    <w:p w:rsidR="00A21849" w:rsidRDefault="00A21849" w:rsidP="003037F2">
      <w:pPr>
        <w:rPr>
          <w:b/>
          <w:color w:val="0C0C0C"/>
        </w:rPr>
      </w:pPr>
    </w:p>
    <w:p w:rsidR="00967C85" w:rsidRPr="0072257D" w:rsidRDefault="00967C85" w:rsidP="004C6D55">
      <w:pPr>
        <w:rPr>
          <w:b/>
          <w:color w:val="0C0C0C"/>
        </w:rPr>
      </w:pPr>
      <w:r w:rsidRPr="0072257D">
        <w:rPr>
          <w:b/>
          <w:color w:val="0C0C0C"/>
        </w:rPr>
        <w:t>NOME DO CONVENIO</w:t>
      </w:r>
    </w:p>
    <w:p w:rsidR="00967C85" w:rsidRPr="0072257D" w:rsidRDefault="00967C85" w:rsidP="004C6D55">
      <w:pPr>
        <w:rPr>
          <w:color w:val="0C0C0C"/>
        </w:rPr>
      </w:pPr>
    </w:p>
    <w:p w:rsidR="00261CDA" w:rsidRPr="0072257D" w:rsidRDefault="00261CDA" w:rsidP="004C6D55">
      <w:pPr>
        <w:ind w:right="110"/>
        <w:rPr>
          <w:color w:val="0C0C0C"/>
        </w:rPr>
      </w:pPr>
      <w:r w:rsidRPr="0072257D">
        <w:rPr>
          <w:color w:val="0C0C0C"/>
        </w:rPr>
        <w:t>CONVENIO ENTRE A DEPUTACIÓN PROVINCIAL DA CORUÑA E OS CONCELLOS PARA AS ACTUACIÓNS DA RED  CULTURAL 2015</w:t>
      </w:r>
    </w:p>
    <w:p w:rsidR="00967C85" w:rsidRPr="0072257D" w:rsidRDefault="00967C85" w:rsidP="004C6D55">
      <w:pPr>
        <w:rPr>
          <w:color w:val="0C0C0C"/>
        </w:rPr>
      </w:pPr>
    </w:p>
    <w:p w:rsidR="00967C85" w:rsidRPr="0072257D" w:rsidRDefault="00967C85" w:rsidP="004C6D55">
      <w:pPr>
        <w:rPr>
          <w:b/>
          <w:color w:val="0C0C0C"/>
        </w:rPr>
      </w:pPr>
      <w:r w:rsidRPr="0072257D">
        <w:rPr>
          <w:b/>
          <w:color w:val="0C0C0C"/>
        </w:rPr>
        <w:t>PARTES FIRMANTES</w:t>
      </w:r>
    </w:p>
    <w:p w:rsidR="00967C85" w:rsidRPr="0072257D" w:rsidRDefault="00967C85" w:rsidP="004C6D55">
      <w:pPr>
        <w:rPr>
          <w:color w:val="0C0C0C"/>
        </w:rPr>
      </w:pPr>
    </w:p>
    <w:p w:rsidR="00967C85" w:rsidRPr="0072257D" w:rsidRDefault="00261CDA" w:rsidP="004C6D55">
      <w:pPr>
        <w:rPr>
          <w:color w:val="0C0C0C"/>
        </w:rPr>
      </w:pPr>
      <w:r w:rsidRPr="0072257D">
        <w:rPr>
          <w:color w:val="0C0C0C"/>
        </w:rPr>
        <w:t>Deputación Provincial da Coruña e Concello de Cedeira</w:t>
      </w:r>
    </w:p>
    <w:p w:rsidR="00967C85" w:rsidRPr="0072257D" w:rsidRDefault="00967C85" w:rsidP="004C6D55">
      <w:pPr>
        <w:rPr>
          <w:color w:val="0C0C0C"/>
        </w:rPr>
      </w:pPr>
    </w:p>
    <w:p w:rsidR="00967C85" w:rsidRPr="0072257D" w:rsidRDefault="00967C85" w:rsidP="004C6D55">
      <w:pPr>
        <w:rPr>
          <w:b/>
          <w:color w:val="0C0C0C"/>
        </w:rPr>
      </w:pPr>
      <w:r w:rsidRPr="0072257D">
        <w:rPr>
          <w:b/>
          <w:color w:val="0C0C0C"/>
        </w:rPr>
        <w:t>OBXECTO</w:t>
      </w:r>
    </w:p>
    <w:p w:rsidR="00967C85" w:rsidRPr="0072257D" w:rsidRDefault="00967C85" w:rsidP="004C6D55">
      <w:pPr>
        <w:rPr>
          <w:color w:val="0C0C0C"/>
        </w:rPr>
      </w:pPr>
    </w:p>
    <w:p w:rsidR="00967C85" w:rsidRPr="0072257D" w:rsidRDefault="00261CDA" w:rsidP="004C6D55">
      <w:pPr>
        <w:rPr>
          <w:color w:val="0C0C0C"/>
        </w:rPr>
      </w:pPr>
      <w:r w:rsidRPr="0072257D">
        <w:rPr>
          <w:color w:val="0C0C0C"/>
        </w:rPr>
        <w:t>A Deputación atribúe ao Concello a contratación das actuacións dos grupos, intérpretes e compañías que o Concello ten adxudicadas, tal como figura na cláusula  primeira.</w:t>
      </w:r>
    </w:p>
    <w:p w:rsidR="00967C85" w:rsidRPr="0072257D" w:rsidRDefault="00967C85" w:rsidP="004C6D55">
      <w:pPr>
        <w:rPr>
          <w:color w:val="0C0C0C"/>
        </w:rPr>
      </w:pPr>
    </w:p>
    <w:p w:rsidR="00967C85" w:rsidRPr="0072257D" w:rsidRDefault="00967C85" w:rsidP="004C6D55">
      <w:pPr>
        <w:rPr>
          <w:b/>
          <w:color w:val="0C0C0C"/>
        </w:rPr>
      </w:pPr>
      <w:r w:rsidRPr="0072257D">
        <w:rPr>
          <w:b/>
          <w:color w:val="0C0C0C"/>
        </w:rPr>
        <w:t>PRAZO DE DURACIÓN</w:t>
      </w:r>
    </w:p>
    <w:p w:rsidR="00967C85" w:rsidRPr="0072257D" w:rsidRDefault="00967C85" w:rsidP="004C6D55">
      <w:pPr>
        <w:rPr>
          <w:color w:val="0C0C0C"/>
        </w:rPr>
      </w:pPr>
    </w:p>
    <w:p w:rsidR="00967C85" w:rsidRPr="0072257D" w:rsidRDefault="004C6D55" w:rsidP="004C6D55">
      <w:pPr>
        <w:rPr>
          <w:color w:val="0C0C0C"/>
        </w:rPr>
      </w:pPr>
      <w:r w:rsidRPr="0072257D">
        <w:rPr>
          <w:color w:val="0C0C0C"/>
        </w:rPr>
        <w:t xml:space="preserve">As actuacións incluídas neste convenio realizaranse no ámbito territorial do concello ao longo de todo o ano 2015, polo que se outorga eficacia retroactiva ao dito convenio desde o 1 de xaneiro de </w:t>
      </w:r>
      <w:proofErr w:type="gramStart"/>
      <w:r w:rsidRPr="0072257D">
        <w:rPr>
          <w:color w:val="0C0C0C"/>
        </w:rPr>
        <w:t>2015 .</w:t>
      </w:r>
      <w:proofErr w:type="gramEnd"/>
    </w:p>
    <w:p w:rsidR="00967C85" w:rsidRPr="0072257D" w:rsidRDefault="00967C85" w:rsidP="004C6D55">
      <w:pPr>
        <w:rPr>
          <w:color w:val="0C0C0C"/>
        </w:rPr>
      </w:pPr>
    </w:p>
    <w:p w:rsidR="00967C85" w:rsidRPr="0072257D" w:rsidRDefault="00967C85" w:rsidP="004C6D55">
      <w:pPr>
        <w:rPr>
          <w:b/>
          <w:color w:val="0C0C0C"/>
        </w:rPr>
      </w:pPr>
      <w:r w:rsidRPr="0072257D">
        <w:rPr>
          <w:b/>
          <w:color w:val="0C0C0C"/>
        </w:rPr>
        <w:t>MODIFICACIÓNS</w:t>
      </w:r>
    </w:p>
    <w:p w:rsidR="00967C85" w:rsidRPr="0072257D" w:rsidRDefault="00967C85" w:rsidP="004C6D55">
      <w:pPr>
        <w:rPr>
          <w:color w:val="0C0C0C"/>
        </w:rPr>
      </w:pPr>
    </w:p>
    <w:p w:rsidR="00967C85" w:rsidRPr="0072257D" w:rsidRDefault="004C6D55" w:rsidP="004C6D55">
      <w:pPr>
        <w:rPr>
          <w:color w:val="0C0C0C"/>
        </w:rPr>
      </w:pPr>
      <w:r w:rsidRPr="0072257D">
        <w:rPr>
          <w:color w:val="0C0C0C"/>
        </w:rPr>
        <w:t>Non constan</w:t>
      </w:r>
    </w:p>
    <w:p w:rsidR="00967C85" w:rsidRPr="0072257D" w:rsidRDefault="00967C85" w:rsidP="004C6D55">
      <w:pPr>
        <w:rPr>
          <w:color w:val="0C0C0C"/>
        </w:rPr>
      </w:pPr>
    </w:p>
    <w:p w:rsidR="00967C85" w:rsidRPr="0072257D" w:rsidRDefault="00967C85" w:rsidP="004C6D55">
      <w:pPr>
        <w:rPr>
          <w:b/>
          <w:color w:val="0C0C0C"/>
        </w:rPr>
      </w:pPr>
      <w:r w:rsidRPr="0072257D">
        <w:rPr>
          <w:b/>
          <w:color w:val="0C0C0C"/>
        </w:rPr>
        <w:t>OBRIGADOS Á REALIZACIÓN DAS PRESTACIÓNS</w:t>
      </w:r>
    </w:p>
    <w:p w:rsidR="00967C85" w:rsidRPr="0072257D" w:rsidRDefault="00967C85" w:rsidP="004C6D55">
      <w:pPr>
        <w:rPr>
          <w:color w:val="0C0C0C"/>
        </w:rPr>
      </w:pPr>
    </w:p>
    <w:p w:rsidR="004C6D55" w:rsidRPr="0072257D" w:rsidRDefault="00261CDA" w:rsidP="004C6D55">
      <w:pPr>
        <w:ind w:right="-1"/>
        <w:rPr>
          <w:color w:val="0C0C0C"/>
        </w:rPr>
      </w:pPr>
      <w:r w:rsidRPr="0072257D">
        <w:rPr>
          <w:color w:val="0C0C0C"/>
        </w:rPr>
        <w:t>A sinatura deste convenio supón as seguintes obrigas para a Deputación</w:t>
      </w:r>
      <w:r w:rsidR="004C6D55" w:rsidRPr="0072257D">
        <w:rPr>
          <w:color w:val="0C0C0C"/>
        </w:rPr>
        <w:t>:</w:t>
      </w:r>
    </w:p>
    <w:p w:rsidR="004C6D55" w:rsidRPr="0072257D" w:rsidRDefault="004C6D55" w:rsidP="004C6D55">
      <w:pPr>
        <w:ind w:right="-1"/>
        <w:rPr>
          <w:color w:val="0C0C0C"/>
        </w:rPr>
      </w:pPr>
    </w:p>
    <w:p w:rsidR="004C6D55" w:rsidRPr="0072257D" w:rsidRDefault="00261CDA" w:rsidP="004C6D55">
      <w:pPr>
        <w:ind w:right="-1"/>
        <w:rPr>
          <w:color w:val="0C0C0C"/>
        </w:rPr>
      </w:pPr>
      <w:r w:rsidRPr="0072257D">
        <w:rPr>
          <w:color w:val="0C0C0C"/>
        </w:rPr>
        <w:t>1.- Aboar a publicidade  que a Deputación poda realizar.</w:t>
      </w:r>
    </w:p>
    <w:p w:rsidR="004C6D55" w:rsidRPr="0072257D" w:rsidRDefault="004C6D55" w:rsidP="004C6D55">
      <w:pPr>
        <w:ind w:right="-1"/>
        <w:rPr>
          <w:color w:val="0C0C0C"/>
        </w:rPr>
      </w:pPr>
    </w:p>
    <w:p w:rsidR="00261CDA" w:rsidRPr="0072257D" w:rsidRDefault="00261CDA" w:rsidP="004C6D55">
      <w:pPr>
        <w:ind w:right="-1"/>
        <w:rPr>
          <w:color w:val="0C0C0C"/>
        </w:rPr>
      </w:pPr>
      <w:r w:rsidRPr="0072257D">
        <w:rPr>
          <w:color w:val="0C0C0C"/>
        </w:rPr>
        <w:t>2.- Transferir ao Concello o importe da achega provincial ás actuacións, de acordo coas porcentaxes  establecidas na cláusula primeira.</w:t>
      </w:r>
    </w:p>
    <w:p w:rsidR="00261CDA" w:rsidRPr="0072257D" w:rsidRDefault="00261CDA" w:rsidP="004C6D55">
      <w:pPr>
        <w:pStyle w:val="Textoindependiente"/>
        <w:ind w:right="-1"/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</w:p>
    <w:p w:rsidR="00261CDA" w:rsidRPr="0072257D" w:rsidRDefault="004C6D55" w:rsidP="004C6D55">
      <w:pPr>
        <w:ind w:right="-1"/>
        <w:rPr>
          <w:color w:val="0C0C0C"/>
        </w:rPr>
      </w:pPr>
      <w:r w:rsidRPr="0072257D">
        <w:rPr>
          <w:color w:val="0C0C0C"/>
        </w:rPr>
        <w:t>A</w:t>
      </w:r>
      <w:r w:rsidR="00261CDA" w:rsidRPr="0072257D">
        <w:rPr>
          <w:color w:val="0C0C0C"/>
        </w:rPr>
        <w:t xml:space="preserve"> sinatura deste convenio supón as seguintes obrigas para o Concello:</w:t>
      </w:r>
    </w:p>
    <w:p w:rsidR="00261CDA" w:rsidRPr="0072257D" w:rsidRDefault="00261CDA" w:rsidP="004C6D55">
      <w:pPr>
        <w:pStyle w:val="Textoindependiente"/>
        <w:ind w:right="-1"/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</w:p>
    <w:p w:rsidR="00261CDA" w:rsidRPr="0072257D" w:rsidRDefault="00261CDA" w:rsidP="004C6D55">
      <w:pPr>
        <w:ind w:right="-1"/>
        <w:rPr>
          <w:color w:val="0C0C0C"/>
        </w:rPr>
      </w:pPr>
      <w:r w:rsidRPr="0072257D">
        <w:rPr>
          <w:color w:val="0C0C0C"/>
        </w:rPr>
        <w:t>1.- Proporcionar locais axeitados para a realización das actuacións, de forma gratuíta.</w:t>
      </w:r>
    </w:p>
    <w:p w:rsidR="00261CDA" w:rsidRPr="0072257D" w:rsidRDefault="00261CDA" w:rsidP="004C6D55">
      <w:pPr>
        <w:pStyle w:val="Textoindependiente"/>
        <w:ind w:right="-1"/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</w:p>
    <w:p w:rsidR="00261CDA" w:rsidRPr="0072257D" w:rsidRDefault="00261CDA" w:rsidP="004C6D55">
      <w:pPr>
        <w:ind w:right="-1"/>
        <w:rPr>
          <w:color w:val="0C0C0C"/>
        </w:rPr>
      </w:pPr>
      <w:r w:rsidRPr="0072257D">
        <w:rPr>
          <w:color w:val="0C0C0C"/>
        </w:rPr>
        <w:t>2.- Organizar as actuacións velando polo seu correcto desenvolvemento, proporcionando o persoal de vixilancia que se precise.</w:t>
      </w:r>
    </w:p>
    <w:p w:rsidR="004C6D55" w:rsidRPr="0072257D" w:rsidRDefault="004C6D55" w:rsidP="004C6D55">
      <w:pPr>
        <w:ind w:right="-1"/>
        <w:rPr>
          <w:color w:val="0C0C0C"/>
        </w:rPr>
      </w:pPr>
    </w:p>
    <w:p w:rsidR="00261CDA" w:rsidRPr="0072257D" w:rsidRDefault="00261CDA" w:rsidP="004C6D55">
      <w:pPr>
        <w:ind w:right="-1"/>
        <w:rPr>
          <w:color w:val="0C0C0C"/>
        </w:rPr>
      </w:pPr>
      <w:r w:rsidRPr="0072257D">
        <w:rPr>
          <w:color w:val="0C0C0C"/>
        </w:rPr>
        <w:t>3.- Poñer a disposición dos grupos o persoal necesario para axudar á carga e descarga do material nos lugares das actuacións; esta condición non será imprescindible no Programa de música e teatro para grupos non profesionais.</w:t>
      </w:r>
    </w:p>
    <w:p w:rsidR="004C6D55" w:rsidRPr="0072257D" w:rsidRDefault="004C6D55" w:rsidP="004C6D55">
      <w:pPr>
        <w:ind w:right="-1"/>
        <w:rPr>
          <w:color w:val="0C0C0C"/>
        </w:rPr>
      </w:pPr>
    </w:p>
    <w:p w:rsidR="00261CDA" w:rsidRPr="0072257D" w:rsidRDefault="00261CDA" w:rsidP="004C6D55">
      <w:pPr>
        <w:ind w:right="-1"/>
        <w:rPr>
          <w:color w:val="0C0C0C"/>
        </w:rPr>
      </w:pPr>
      <w:r w:rsidRPr="0072257D">
        <w:rPr>
          <w:color w:val="0C0C0C"/>
        </w:rPr>
        <w:t xml:space="preserve">4.- Realizar a publicidade das </w:t>
      </w:r>
      <w:proofErr w:type="gramStart"/>
      <w:r w:rsidRPr="0072257D">
        <w:rPr>
          <w:color w:val="0C0C0C"/>
        </w:rPr>
        <w:t>actuacións .</w:t>
      </w:r>
      <w:proofErr w:type="gramEnd"/>
    </w:p>
    <w:p w:rsidR="004C6D55" w:rsidRPr="0072257D" w:rsidRDefault="004C6D55" w:rsidP="004C6D55">
      <w:pPr>
        <w:ind w:right="-1"/>
        <w:rPr>
          <w:color w:val="0C0C0C"/>
        </w:rPr>
      </w:pPr>
    </w:p>
    <w:p w:rsidR="00261CDA" w:rsidRPr="0072257D" w:rsidRDefault="00261CDA" w:rsidP="004C6D55">
      <w:pPr>
        <w:ind w:right="-1"/>
        <w:rPr>
          <w:color w:val="0C0C0C"/>
        </w:rPr>
      </w:pPr>
      <w:r w:rsidRPr="0072257D">
        <w:rPr>
          <w:color w:val="0C0C0C"/>
        </w:rPr>
        <w:t xml:space="preserve">5.- Cubrir mediante póliza de seguro os riscos de accidentes así coma os de responsabilidade civil que se poidan derivar da realización das </w:t>
      </w:r>
      <w:proofErr w:type="gramStart"/>
      <w:r w:rsidRPr="0072257D">
        <w:rPr>
          <w:color w:val="0C0C0C"/>
        </w:rPr>
        <w:t>actuacións .</w:t>
      </w:r>
      <w:proofErr w:type="gramEnd"/>
    </w:p>
    <w:p w:rsidR="004C6D55" w:rsidRPr="0072257D" w:rsidRDefault="004C6D55" w:rsidP="004C6D55">
      <w:pPr>
        <w:ind w:right="-1"/>
        <w:rPr>
          <w:color w:val="0C0C0C"/>
        </w:rPr>
      </w:pPr>
    </w:p>
    <w:p w:rsidR="00261CDA" w:rsidRPr="0072257D" w:rsidRDefault="00261CDA" w:rsidP="004C6D55">
      <w:pPr>
        <w:ind w:right="-1"/>
        <w:rPr>
          <w:color w:val="0C0C0C"/>
        </w:rPr>
      </w:pPr>
      <w:r w:rsidRPr="0072257D">
        <w:rPr>
          <w:color w:val="0C0C0C"/>
        </w:rPr>
        <w:t>6.- Someterse ás actuacións de comprobación da Deputación, así como calquera outras de comprobación e control financeiro que podan realizar os</w:t>
      </w:r>
      <w:r w:rsidR="00B073C3" w:rsidRPr="0072257D">
        <w:rPr>
          <w:color w:val="0C0C0C"/>
        </w:rPr>
        <w:t xml:space="preserve"> órganos de control competentes</w:t>
      </w:r>
      <w:r w:rsidRPr="0072257D">
        <w:rPr>
          <w:color w:val="0C0C0C"/>
        </w:rPr>
        <w:t>.</w:t>
      </w:r>
    </w:p>
    <w:p w:rsidR="004C6D55" w:rsidRPr="0072257D" w:rsidRDefault="004C6D55" w:rsidP="004C6D55">
      <w:pPr>
        <w:ind w:right="-1"/>
        <w:rPr>
          <w:color w:val="0C0C0C"/>
        </w:rPr>
      </w:pPr>
    </w:p>
    <w:p w:rsidR="00261CDA" w:rsidRPr="0072257D" w:rsidRDefault="00261CDA" w:rsidP="004C6D55">
      <w:pPr>
        <w:ind w:right="-1"/>
        <w:rPr>
          <w:color w:val="0C0C0C"/>
        </w:rPr>
      </w:pPr>
      <w:r w:rsidRPr="0072257D">
        <w:rPr>
          <w:color w:val="0C0C0C"/>
        </w:rPr>
        <w:t>7.- Aboar os gastos correspondentes á Sociedade Xeral de Autores de  España.</w:t>
      </w:r>
    </w:p>
    <w:p w:rsidR="00261CDA" w:rsidRPr="0072257D" w:rsidRDefault="00261CDA" w:rsidP="004C6D55">
      <w:pPr>
        <w:pStyle w:val="Textoindependiente"/>
        <w:ind w:right="-1"/>
        <w:jc w:val="both"/>
        <w:rPr>
          <w:rFonts w:asciiTheme="minorHAnsi" w:eastAsiaTheme="minorHAnsi" w:hAnsiTheme="minorHAnsi" w:cstheme="minorBidi"/>
          <w:color w:val="0C0C0C"/>
          <w:sz w:val="22"/>
          <w:szCs w:val="22"/>
          <w:lang w:val="es-ES"/>
        </w:rPr>
      </w:pPr>
    </w:p>
    <w:p w:rsidR="00967C85" w:rsidRPr="0072257D" w:rsidRDefault="00261CDA" w:rsidP="004C6D55">
      <w:pPr>
        <w:ind w:right="-1"/>
        <w:rPr>
          <w:color w:val="0C0C0C"/>
        </w:rPr>
      </w:pPr>
      <w:r w:rsidRPr="0072257D">
        <w:rPr>
          <w:color w:val="0C0C0C"/>
        </w:rPr>
        <w:t>8.- Facer publicidade de que a actuación pertence a programación da Rede Cultural da Deputación. Está poderá, se o considera necesario, sol</w:t>
      </w:r>
      <w:r w:rsidR="004C6D55" w:rsidRPr="0072257D">
        <w:rPr>
          <w:color w:val="0C0C0C"/>
        </w:rPr>
        <w:t xml:space="preserve">icitar a xustificación de dita </w:t>
      </w:r>
      <w:r w:rsidRPr="0072257D">
        <w:rPr>
          <w:color w:val="0C0C0C"/>
        </w:rPr>
        <w:t>publicidade</w:t>
      </w:r>
    </w:p>
    <w:p w:rsidR="00967C85" w:rsidRPr="0072257D" w:rsidRDefault="00967C85" w:rsidP="004C6D55">
      <w:pPr>
        <w:rPr>
          <w:color w:val="0C0C0C"/>
        </w:rPr>
      </w:pPr>
    </w:p>
    <w:p w:rsidR="00967C85" w:rsidRPr="0072257D" w:rsidRDefault="00967C85" w:rsidP="004C6D55">
      <w:pPr>
        <w:rPr>
          <w:b/>
          <w:color w:val="0C0C0C"/>
        </w:rPr>
      </w:pPr>
      <w:r w:rsidRPr="0072257D">
        <w:rPr>
          <w:b/>
          <w:color w:val="0C0C0C"/>
        </w:rPr>
        <w:t>OBRIGAS ECONÓMICAS</w:t>
      </w:r>
    </w:p>
    <w:p w:rsidR="00967C85" w:rsidRPr="0072257D" w:rsidRDefault="00967C85" w:rsidP="004C6D55">
      <w:pPr>
        <w:rPr>
          <w:color w:val="0C0C0C"/>
        </w:rPr>
      </w:pPr>
    </w:p>
    <w:p w:rsidR="00967C85" w:rsidRPr="0072257D" w:rsidRDefault="004C6D55" w:rsidP="004C6D55">
      <w:pPr>
        <w:rPr>
          <w:color w:val="0C0C0C"/>
        </w:rPr>
      </w:pPr>
      <w:r w:rsidRPr="0072257D">
        <w:rPr>
          <w:color w:val="0C0C0C"/>
        </w:rPr>
        <w:t>Corresponde ao Concello o pago da totalidade da actuación a cada un dos grupos, intérpretes e compañías que realicen as actuacións, nas condicións sinaladas na  solicitude</w:t>
      </w:r>
    </w:p>
    <w:p w:rsidR="00967C85" w:rsidRPr="0072257D" w:rsidRDefault="00967C85" w:rsidP="004C6D55">
      <w:pPr>
        <w:rPr>
          <w:color w:val="0C0C0C"/>
        </w:rPr>
      </w:pPr>
    </w:p>
    <w:p w:rsidR="004C6D55" w:rsidRPr="0072257D" w:rsidRDefault="004C6D55" w:rsidP="004C6D55">
      <w:pPr>
        <w:rPr>
          <w:color w:val="0C0C0C"/>
        </w:rPr>
      </w:pPr>
      <w:r w:rsidRPr="0072257D">
        <w:rPr>
          <w:color w:val="0C0C0C"/>
        </w:rPr>
        <w:t>En ningún caso a Deputación aboará a porcentaxe que lle corresponde aboar ao Concello polas actuacións que ten adxudicadas.</w:t>
      </w:r>
    </w:p>
    <w:p w:rsidR="00967C85" w:rsidRPr="0072257D" w:rsidRDefault="00967C85" w:rsidP="004C6D55">
      <w:pPr>
        <w:rPr>
          <w:color w:val="0C0C0C"/>
        </w:rPr>
      </w:pPr>
    </w:p>
    <w:p w:rsidR="004C6D55" w:rsidRPr="0072257D" w:rsidRDefault="004C6D55" w:rsidP="004C6D55">
      <w:pPr>
        <w:rPr>
          <w:color w:val="0C0C0C"/>
        </w:rPr>
      </w:pPr>
      <w:r w:rsidRPr="0072257D">
        <w:rPr>
          <w:color w:val="0C0C0C"/>
        </w:rPr>
        <w:t>A Deputación aboará ao Concello a súa porcentaxe do importe de cada unha das actuacións, que poderán ser xustificadas de forma individualizada.</w:t>
      </w:r>
    </w:p>
    <w:p w:rsidR="004C6D55" w:rsidRPr="0072257D" w:rsidRDefault="004C6D55" w:rsidP="001B305F">
      <w:pPr>
        <w:rPr>
          <w:color w:val="0C0C0C"/>
        </w:rPr>
      </w:pPr>
    </w:p>
    <w:p w:rsidR="0072257D" w:rsidRDefault="0072257D">
      <w:pPr>
        <w:rPr>
          <w:color w:val="0C0C0C"/>
        </w:rPr>
      </w:pPr>
      <w:r>
        <w:rPr>
          <w:color w:val="0C0C0C"/>
        </w:rPr>
        <w:br w:type="page"/>
      </w:r>
    </w:p>
    <w:p w:rsidR="00A21849" w:rsidRDefault="00A21849" w:rsidP="003037F2">
      <w:pPr>
        <w:rPr>
          <w:b/>
          <w:color w:val="0C0C0C"/>
        </w:rPr>
      </w:pPr>
    </w:p>
    <w:p w:rsidR="003037F2" w:rsidRPr="0072257D" w:rsidRDefault="003037F2" w:rsidP="003037F2">
      <w:pPr>
        <w:rPr>
          <w:b/>
          <w:color w:val="0C0C0C"/>
        </w:rPr>
      </w:pPr>
      <w:r w:rsidRPr="0072257D">
        <w:rPr>
          <w:b/>
          <w:color w:val="0C0C0C"/>
        </w:rPr>
        <w:t>NOME DO CONVENIO</w:t>
      </w:r>
    </w:p>
    <w:p w:rsidR="003037F2" w:rsidRPr="0072257D" w:rsidRDefault="003037F2" w:rsidP="003037F2">
      <w:pPr>
        <w:rPr>
          <w:color w:val="0C0C0C"/>
        </w:rPr>
      </w:pPr>
    </w:p>
    <w:p w:rsidR="00957F39" w:rsidRPr="0072257D" w:rsidRDefault="00957F39" w:rsidP="003037F2">
      <w:pPr>
        <w:rPr>
          <w:color w:val="0C0C0C"/>
        </w:rPr>
      </w:pPr>
      <w:r w:rsidRPr="0072257D">
        <w:rPr>
          <w:color w:val="0C0C0C"/>
        </w:rPr>
        <w:t>CONVENIO DE ADHESIÓN Á REDE GALEGA DE TEATROS E AUDITORIOS 2015</w:t>
      </w:r>
    </w:p>
    <w:p w:rsidR="003037F2" w:rsidRPr="0072257D" w:rsidRDefault="003037F2" w:rsidP="003037F2">
      <w:pPr>
        <w:rPr>
          <w:color w:val="0C0C0C"/>
        </w:rPr>
      </w:pPr>
    </w:p>
    <w:p w:rsidR="003037F2" w:rsidRPr="0072257D" w:rsidRDefault="003037F2" w:rsidP="003037F2">
      <w:pPr>
        <w:rPr>
          <w:b/>
          <w:color w:val="0C0C0C"/>
        </w:rPr>
      </w:pPr>
      <w:r w:rsidRPr="0072257D">
        <w:rPr>
          <w:b/>
          <w:color w:val="0C0C0C"/>
        </w:rPr>
        <w:t>PARTES FIRMANTES</w:t>
      </w:r>
    </w:p>
    <w:p w:rsidR="003037F2" w:rsidRPr="0072257D" w:rsidRDefault="003037F2" w:rsidP="003037F2">
      <w:pPr>
        <w:rPr>
          <w:color w:val="0C0C0C"/>
        </w:rPr>
      </w:pPr>
    </w:p>
    <w:p w:rsidR="003037F2" w:rsidRPr="0072257D" w:rsidRDefault="00957F39" w:rsidP="003037F2">
      <w:pPr>
        <w:rPr>
          <w:color w:val="0C0C0C"/>
        </w:rPr>
      </w:pPr>
      <w:r w:rsidRPr="0072257D">
        <w:rPr>
          <w:color w:val="0C0C0C"/>
        </w:rPr>
        <w:t>Axencia Galega das Industrias Culturais (AGADIC) e o Concello de Cedeira</w:t>
      </w:r>
    </w:p>
    <w:p w:rsidR="00957F39" w:rsidRPr="0072257D" w:rsidRDefault="00957F39" w:rsidP="003037F2">
      <w:pPr>
        <w:rPr>
          <w:color w:val="0C0C0C"/>
        </w:rPr>
      </w:pPr>
    </w:p>
    <w:p w:rsidR="003037F2" w:rsidRPr="0072257D" w:rsidRDefault="003037F2" w:rsidP="003037F2">
      <w:pPr>
        <w:rPr>
          <w:b/>
          <w:color w:val="0C0C0C"/>
        </w:rPr>
      </w:pPr>
      <w:r w:rsidRPr="0072257D">
        <w:rPr>
          <w:b/>
          <w:color w:val="0C0C0C"/>
        </w:rPr>
        <w:t>OBXECTO</w:t>
      </w:r>
    </w:p>
    <w:p w:rsidR="003037F2" w:rsidRPr="0072257D" w:rsidRDefault="003037F2" w:rsidP="003037F2">
      <w:pPr>
        <w:rPr>
          <w:color w:val="0C0C0C"/>
        </w:rPr>
      </w:pPr>
    </w:p>
    <w:p w:rsidR="00957F39" w:rsidRPr="0072257D" w:rsidRDefault="00957F39" w:rsidP="003037F2">
      <w:pPr>
        <w:rPr>
          <w:color w:val="0C0C0C"/>
        </w:rPr>
      </w:pPr>
      <w:r w:rsidRPr="0072257D">
        <w:rPr>
          <w:color w:val="0C0C0C"/>
        </w:rPr>
        <w:t>O obxecto do convenio de adhesión, de conformidade coa proposta de programación presentada pola entidade  Auditorio  Municipal de Cedeira é a realización do programa de actuacións  para o semestre  de referencia, que se   deberá desenvolver no teatro ou auditorio Auditorio Municipal de Cedeira e que de seguido pasa a detallarse, coas condicións especificadas posteriormente (todo isto segundo o establecido na Resolución do 21 de novembro de</w:t>
      </w:r>
      <w:r w:rsidR="00B073C3" w:rsidRPr="0072257D">
        <w:rPr>
          <w:color w:val="0C0C0C"/>
        </w:rPr>
        <w:t xml:space="preserve"> </w:t>
      </w:r>
      <w:r w:rsidRPr="0072257D">
        <w:rPr>
          <w:color w:val="0C0C0C"/>
        </w:rPr>
        <w:t>2006 pela que se regula a estrutura, a organización e o f'uncionamento da Rede Galega de Teatros e Auditorios,</w:t>
      </w:r>
      <w:r w:rsidR="00B073C3" w:rsidRPr="0072257D">
        <w:rPr>
          <w:color w:val="0C0C0C"/>
        </w:rPr>
        <w:t xml:space="preserve"> </w:t>
      </w:r>
      <w:r w:rsidRPr="0072257D">
        <w:rPr>
          <w:color w:val="0C0C0C"/>
        </w:rPr>
        <w:t xml:space="preserve">así como na Resolución do 28 de febrelro ,de </w:t>
      </w:r>
      <w:r w:rsidR="00B073C3" w:rsidRPr="0072257D">
        <w:rPr>
          <w:color w:val="0C0C0C"/>
        </w:rPr>
        <w:t>2011 e publicada no D</w:t>
      </w:r>
      <w:r w:rsidRPr="0072257D">
        <w:rPr>
          <w:color w:val="0C0C0C"/>
        </w:rPr>
        <w:t>OG núm. 70 do 8 abril de 2011, pola que se establecen as normas de funcionamento das programacións incluidas na Rede Galega de Teatros e  Auditorios)</w:t>
      </w:r>
    </w:p>
    <w:p w:rsidR="003037F2" w:rsidRPr="0072257D" w:rsidRDefault="003037F2" w:rsidP="003037F2">
      <w:pPr>
        <w:rPr>
          <w:color w:val="0C0C0C"/>
        </w:rPr>
      </w:pPr>
    </w:p>
    <w:p w:rsidR="003037F2" w:rsidRPr="0072257D" w:rsidRDefault="003037F2" w:rsidP="003037F2">
      <w:pPr>
        <w:rPr>
          <w:b/>
          <w:color w:val="0C0C0C"/>
        </w:rPr>
      </w:pPr>
      <w:r w:rsidRPr="0072257D">
        <w:rPr>
          <w:b/>
          <w:color w:val="0C0C0C"/>
        </w:rPr>
        <w:t>PRAZO DE DURACIÓN</w:t>
      </w:r>
    </w:p>
    <w:p w:rsidR="003037F2" w:rsidRPr="0072257D" w:rsidRDefault="003037F2" w:rsidP="003037F2">
      <w:pPr>
        <w:rPr>
          <w:color w:val="0C0C0C"/>
        </w:rPr>
      </w:pPr>
    </w:p>
    <w:p w:rsidR="00B073C3" w:rsidRPr="0072257D" w:rsidRDefault="00B073C3" w:rsidP="003037F2">
      <w:pPr>
        <w:rPr>
          <w:color w:val="0C0C0C"/>
        </w:rPr>
      </w:pPr>
      <w:r w:rsidRPr="0072257D">
        <w:rPr>
          <w:color w:val="0C0C0C"/>
        </w:rPr>
        <w:t>Segundo semestre de 2015</w:t>
      </w:r>
    </w:p>
    <w:p w:rsidR="003037F2" w:rsidRPr="0072257D" w:rsidRDefault="003037F2" w:rsidP="003037F2">
      <w:pPr>
        <w:rPr>
          <w:color w:val="0C0C0C"/>
        </w:rPr>
      </w:pPr>
    </w:p>
    <w:p w:rsidR="003037F2" w:rsidRPr="0072257D" w:rsidRDefault="003037F2" w:rsidP="003037F2">
      <w:pPr>
        <w:rPr>
          <w:b/>
          <w:color w:val="0C0C0C"/>
        </w:rPr>
      </w:pPr>
      <w:r w:rsidRPr="0072257D">
        <w:rPr>
          <w:b/>
          <w:color w:val="0C0C0C"/>
        </w:rPr>
        <w:t>MODIFICACIÓNS</w:t>
      </w:r>
    </w:p>
    <w:p w:rsidR="003037F2" w:rsidRPr="0072257D" w:rsidRDefault="003037F2" w:rsidP="003037F2">
      <w:pPr>
        <w:rPr>
          <w:color w:val="0C0C0C"/>
        </w:rPr>
      </w:pPr>
    </w:p>
    <w:p w:rsidR="00B073C3" w:rsidRPr="0072257D" w:rsidRDefault="00B073C3" w:rsidP="003037F2">
      <w:pPr>
        <w:rPr>
          <w:color w:val="0C0C0C"/>
        </w:rPr>
      </w:pPr>
      <w:r w:rsidRPr="0072257D">
        <w:rPr>
          <w:color w:val="0C0C0C"/>
        </w:rPr>
        <w:t>Non constan</w:t>
      </w:r>
    </w:p>
    <w:p w:rsidR="003037F2" w:rsidRPr="0072257D" w:rsidRDefault="003037F2" w:rsidP="003037F2">
      <w:pPr>
        <w:rPr>
          <w:color w:val="0C0C0C"/>
        </w:rPr>
      </w:pPr>
    </w:p>
    <w:p w:rsidR="003037F2" w:rsidRPr="0072257D" w:rsidRDefault="003037F2" w:rsidP="003037F2">
      <w:pPr>
        <w:rPr>
          <w:b/>
          <w:color w:val="0C0C0C"/>
        </w:rPr>
      </w:pPr>
      <w:r w:rsidRPr="0072257D">
        <w:rPr>
          <w:b/>
          <w:color w:val="0C0C0C"/>
        </w:rPr>
        <w:t>OBRIGADOS Á REALIZACIÓN DAS PRESTACIÓNS</w:t>
      </w:r>
    </w:p>
    <w:p w:rsidR="003037F2" w:rsidRPr="0072257D" w:rsidRDefault="003037F2" w:rsidP="003037F2">
      <w:pPr>
        <w:rPr>
          <w:color w:val="0C0C0C"/>
        </w:rPr>
      </w:pPr>
    </w:p>
    <w:p w:rsidR="00B073C3" w:rsidRPr="0072257D" w:rsidRDefault="00B073C3" w:rsidP="00B073C3">
      <w:pPr>
        <w:rPr>
          <w:color w:val="0C0C0C"/>
        </w:rPr>
      </w:pPr>
      <w:r w:rsidRPr="0072257D">
        <w:rPr>
          <w:color w:val="0C0C0C"/>
        </w:rPr>
        <w:t xml:space="preserve">A contratación efectiva de cada grupo, compañia ou persoa, consonte a programación e coa contraprestación económica recollida no convenio, será competencia da AGADIC e da entidade Auditorio Municipal de Cedeira, de conformidade cos respectivos importes consignados nas columnas e as cantidades totais consignadas. </w:t>
      </w:r>
    </w:p>
    <w:p w:rsidR="00B073C3" w:rsidRPr="0072257D" w:rsidRDefault="00B073C3" w:rsidP="00B073C3">
      <w:pPr>
        <w:rPr>
          <w:color w:val="0C0C0C"/>
        </w:rPr>
      </w:pPr>
    </w:p>
    <w:p w:rsidR="00B073C3" w:rsidRPr="0072257D" w:rsidRDefault="00B073C3" w:rsidP="00B073C3">
      <w:pPr>
        <w:rPr>
          <w:color w:val="0C0C0C"/>
        </w:rPr>
      </w:pPr>
      <w:r w:rsidRPr="0072257D">
        <w:rPr>
          <w:color w:val="0C0C0C"/>
        </w:rPr>
        <w:t>A entidade Auditorio Municipal de Cedeira comprométese ao aboamento das contías estipuladas para cada actuación, así como á achega da infraestructura necesaria para o desenvolvemento efectivo de cada actividade (luz, son, persoal de carga e descarga</w:t>
      </w:r>
      <w:r w:rsidR="00AB038F" w:rsidRPr="0072257D">
        <w:rPr>
          <w:color w:val="0C0C0C"/>
        </w:rPr>
        <w:t>,</w:t>
      </w:r>
      <w:r w:rsidRPr="0072257D">
        <w:rPr>
          <w:color w:val="0C0C0C"/>
        </w:rPr>
        <w:t>…)</w:t>
      </w:r>
      <w:r w:rsidR="00AB038F" w:rsidRPr="0072257D">
        <w:rPr>
          <w:color w:val="0C0C0C"/>
        </w:rPr>
        <w:t xml:space="preserve"> </w:t>
      </w:r>
      <w:r w:rsidRPr="0072257D">
        <w:rPr>
          <w:color w:val="0C0C0C"/>
        </w:rPr>
        <w:t xml:space="preserve">conforme ao establecido no rider técnico presentado polas compañías xunto coa súa proposta de participación na programación da Rede Galega de Teatros e Auditorios. </w:t>
      </w:r>
    </w:p>
    <w:p w:rsidR="003037F2" w:rsidRPr="0072257D" w:rsidRDefault="003037F2" w:rsidP="003037F2">
      <w:pPr>
        <w:rPr>
          <w:color w:val="0C0C0C"/>
        </w:rPr>
      </w:pPr>
    </w:p>
    <w:p w:rsidR="003037F2" w:rsidRPr="0072257D" w:rsidRDefault="003037F2" w:rsidP="003037F2">
      <w:pPr>
        <w:rPr>
          <w:b/>
          <w:color w:val="0C0C0C"/>
        </w:rPr>
      </w:pPr>
      <w:r w:rsidRPr="0072257D">
        <w:rPr>
          <w:b/>
          <w:color w:val="0C0C0C"/>
        </w:rPr>
        <w:t>OBRIGAS ECONÓMICAS</w:t>
      </w:r>
    </w:p>
    <w:p w:rsidR="003037F2" w:rsidRPr="0072257D" w:rsidRDefault="003037F2" w:rsidP="003037F2">
      <w:pPr>
        <w:rPr>
          <w:color w:val="0C0C0C"/>
        </w:rPr>
      </w:pPr>
    </w:p>
    <w:p w:rsidR="00B073C3" w:rsidRPr="0072257D" w:rsidRDefault="00B073C3" w:rsidP="00B073C3">
      <w:pPr>
        <w:rPr>
          <w:color w:val="0C0C0C"/>
        </w:rPr>
      </w:pPr>
      <w:r w:rsidRPr="0072257D">
        <w:rPr>
          <w:color w:val="0C0C0C"/>
        </w:rPr>
        <w:t xml:space="preserve">Os gastos derivados da organización puntual de cada actividade, da coordinación e xestión do ciclo   de </w:t>
      </w:r>
      <w:r w:rsidR="00AB038F" w:rsidRPr="0072257D">
        <w:rPr>
          <w:color w:val="0C0C0C"/>
        </w:rPr>
        <w:t>representacións/actuac</w:t>
      </w:r>
      <w:r w:rsidRPr="0072257D">
        <w:rPr>
          <w:color w:val="0C0C0C"/>
        </w:rPr>
        <w:t>ións no que estea inscrito, así como os gastos de difusión gráfica e oral, e o pagamento dos dereitos de autor  á entidade  xestora  dos  mesmos  corresponderanlle  á entidade  Auditorio Municipal de Cedeira</w:t>
      </w:r>
    </w:p>
    <w:p w:rsidR="00B073C3" w:rsidRPr="0072257D" w:rsidRDefault="00B073C3" w:rsidP="00B073C3">
      <w:pPr>
        <w:rPr>
          <w:color w:val="0C0C0C"/>
        </w:rPr>
      </w:pPr>
    </w:p>
    <w:p w:rsidR="003037F2" w:rsidRDefault="00B073C3" w:rsidP="001B305F">
      <w:pPr>
        <w:rPr>
          <w:color w:val="0C0C0C"/>
        </w:rPr>
      </w:pPr>
      <w:r w:rsidRPr="0072257D">
        <w:rPr>
          <w:color w:val="0C0C0C"/>
        </w:rPr>
        <w:t xml:space="preserve">En ningún caso a AGADIC </w:t>
      </w:r>
      <w:r w:rsidR="00AB038F" w:rsidRPr="0072257D">
        <w:rPr>
          <w:color w:val="0C0C0C"/>
        </w:rPr>
        <w:t>adquire</w:t>
      </w:r>
      <w:r w:rsidRPr="0072257D">
        <w:rPr>
          <w:color w:val="0C0C0C"/>
        </w:rPr>
        <w:t xml:space="preserve">, coa slnatura deste </w:t>
      </w:r>
      <w:r w:rsidR="00AB038F" w:rsidRPr="0072257D">
        <w:rPr>
          <w:color w:val="0C0C0C"/>
        </w:rPr>
        <w:t>documento</w:t>
      </w:r>
      <w:r w:rsidRPr="0072257D">
        <w:rPr>
          <w:color w:val="0C0C0C"/>
        </w:rPr>
        <w:t>, ningún tipo de relación laboral nin coa entidade Auditorio Municipal de Cedeira nin co persoal que se atope ao seu servizo,</w:t>
      </w:r>
      <w:r w:rsidR="00AB038F" w:rsidRPr="0072257D">
        <w:rPr>
          <w:color w:val="0C0C0C"/>
        </w:rPr>
        <w:t xml:space="preserve"> </w:t>
      </w:r>
      <w:r w:rsidRPr="0072257D">
        <w:rPr>
          <w:color w:val="0C0C0C"/>
        </w:rPr>
        <w:t xml:space="preserve">senda por canta desta o cumprimento de calquera obrlga fiscal, asl como das </w:t>
      </w:r>
      <w:r w:rsidRPr="0072257D">
        <w:rPr>
          <w:color w:val="0C0C0C"/>
        </w:rPr>
        <w:lastRenderedPageBreak/>
        <w:t>dlsposl"ció ns vixentes en materia laboral</w:t>
      </w:r>
      <w:proofErr w:type="gramStart"/>
      <w:r w:rsidRPr="0072257D">
        <w:rPr>
          <w:color w:val="0C0C0C"/>
        </w:rPr>
        <w:t>,de</w:t>
      </w:r>
      <w:proofErr w:type="gramEnd"/>
      <w:r w:rsidRPr="0072257D">
        <w:rPr>
          <w:color w:val="0C0C0C"/>
        </w:rPr>
        <w:t xml:space="preserve"> Seguridade Social e de saúde e hixiene no traballo. Será responsabllidade da entidade a correspondente xestión e autorización dos </w:t>
      </w:r>
      <w:r w:rsidR="00AB038F" w:rsidRPr="0072257D">
        <w:rPr>
          <w:color w:val="0C0C0C"/>
        </w:rPr>
        <w:t>derei</w:t>
      </w:r>
      <w:r w:rsidRPr="0072257D">
        <w:rPr>
          <w:color w:val="0C0C0C"/>
        </w:rPr>
        <w:t>tos de autor, ou de calquera outra obrlga derivada do Real Decreto-lexi</w:t>
      </w:r>
      <w:r w:rsidR="00AB038F" w:rsidRPr="0072257D">
        <w:rPr>
          <w:color w:val="0C0C0C"/>
        </w:rPr>
        <w:t>slati</w:t>
      </w:r>
      <w:r w:rsidRPr="0072257D">
        <w:rPr>
          <w:color w:val="0C0C0C"/>
        </w:rPr>
        <w:t>vo 1/1996 do 12 de abril, polo que se aproba o Texto Refundido da Lei de Propiedade Intelectual.</w:t>
      </w:r>
    </w:p>
    <w:p w:rsidR="0072257D" w:rsidRDefault="0072257D" w:rsidP="0072257D">
      <w:pPr>
        <w:ind w:left="708"/>
        <w:rPr>
          <w:color w:val="1F1F1F"/>
        </w:rPr>
      </w:pPr>
      <w:r>
        <w:rPr>
          <w:color w:val="1F1F1F"/>
        </w:rPr>
        <w:t>AGADIC: 527,90 €</w:t>
      </w:r>
    </w:p>
    <w:p w:rsidR="0072257D" w:rsidRDefault="0072257D" w:rsidP="0072257D">
      <w:pPr>
        <w:ind w:left="708"/>
        <w:rPr>
          <w:color w:val="0C0C0C"/>
        </w:rPr>
      </w:pPr>
      <w:r>
        <w:rPr>
          <w:color w:val="1F1F1F"/>
        </w:rPr>
        <w:t>ESPAZO: 648,10 €</w:t>
      </w:r>
    </w:p>
    <w:p w:rsidR="0072257D" w:rsidRDefault="0072257D">
      <w:pPr>
        <w:rPr>
          <w:color w:val="0C0C0C"/>
        </w:rPr>
      </w:pPr>
    </w:p>
    <w:sectPr w:rsidR="0072257D" w:rsidSect="004C6D5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83E"/>
    <w:multiLevelType w:val="hybridMultilevel"/>
    <w:tmpl w:val="C9FA1C8C"/>
    <w:lvl w:ilvl="0" w:tplc="8738FDE6">
      <w:start w:val="7"/>
      <w:numFmt w:val="lowerLetter"/>
      <w:lvlText w:val="%1)"/>
      <w:lvlJc w:val="left"/>
      <w:pPr>
        <w:ind w:left="951" w:hanging="357"/>
      </w:pPr>
      <w:rPr>
        <w:rFonts w:ascii="Arial" w:eastAsia="Arial" w:hAnsi="Arial" w:cs="Arial" w:hint="default"/>
        <w:w w:val="78"/>
      </w:rPr>
    </w:lvl>
    <w:lvl w:ilvl="1" w:tplc="1A2C6B12">
      <w:start w:val="1"/>
      <w:numFmt w:val="decimal"/>
      <w:lvlText w:val="%2)"/>
      <w:lvlJc w:val="left"/>
      <w:pPr>
        <w:ind w:left="925" w:hanging="358"/>
      </w:pPr>
      <w:rPr>
        <w:rFonts w:ascii="Arial" w:eastAsia="Arial" w:hAnsi="Arial" w:cs="Arial" w:hint="default"/>
        <w:color w:val="0C0C0C"/>
        <w:w w:val="49"/>
        <w:sz w:val="22"/>
        <w:szCs w:val="22"/>
      </w:rPr>
    </w:lvl>
    <w:lvl w:ilvl="2" w:tplc="13AACE94">
      <w:start w:val="1"/>
      <w:numFmt w:val="lowerLetter"/>
      <w:lvlText w:val="%3)"/>
      <w:lvlJc w:val="left"/>
      <w:pPr>
        <w:ind w:left="946" w:hanging="348"/>
      </w:pPr>
      <w:rPr>
        <w:rFonts w:ascii="Arial" w:eastAsia="Arial" w:hAnsi="Arial" w:cs="Arial" w:hint="default"/>
        <w:color w:val="0C0C0C"/>
        <w:w w:val="75"/>
        <w:sz w:val="22"/>
        <w:szCs w:val="22"/>
      </w:rPr>
    </w:lvl>
    <w:lvl w:ilvl="3" w:tplc="B29C9502">
      <w:start w:val="1"/>
      <w:numFmt w:val="bullet"/>
      <w:lvlText w:val="•"/>
      <w:lvlJc w:val="left"/>
      <w:pPr>
        <w:ind w:left="1925" w:hanging="348"/>
      </w:pPr>
      <w:rPr>
        <w:rFonts w:hint="default"/>
      </w:rPr>
    </w:lvl>
    <w:lvl w:ilvl="4" w:tplc="F7147B1C">
      <w:start w:val="1"/>
      <w:numFmt w:val="bullet"/>
      <w:lvlText w:val="•"/>
      <w:lvlJc w:val="left"/>
      <w:pPr>
        <w:ind w:left="2891" w:hanging="348"/>
      </w:pPr>
      <w:rPr>
        <w:rFonts w:hint="default"/>
      </w:rPr>
    </w:lvl>
    <w:lvl w:ilvl="5" w:tplc="49F49A28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8BAE2084">
      <w:start w:val="1"/>
      <w:numFmt w:val="bullet"/>
      <w:lvlText w:val="•"/>
      <w:lvlJc w:val="left"/>
      <w:pPr>
        <w:ind w:left="4823" w:hanging="348"/>
      </w:pPr>
      <w:rPr>
        <w:rFonts w:hint="default"/>
      </w:rPr>
    </w:lvl>
    <w:lvl w:ilvl="7" w:tplc="B94E5F88">
      <w:start w:val="1"/>
      <w:numFmt w:val="bullet"/>
      <w:lvlText w:val="•"/>
      <w:lvlJc w:val="left"/>
      <w:pPr>
        <w:ind w:left="5789" w:hanging="348"/>
      </w:pPr>
      <w:rPr>
        <w:rFonts w:hint="default"/>
      </w:rPr>
    </w:lvl>
    <w:lvl w:ilvl="8" w:tplc="7EF4C2AC">
      <w:start w:val="1"/>
      <w:numFmt w:val="bullet"/>
      <w:lvlText w:val="•"/>
      <w:lvlJc w:val="left"/>
      <w:pPr>
        <w:ind w:left="6755" w:hanging="348"/>
      </w:pPr>
      <w:rPr>
        <w:rFonts w:hint="default"/>
      </w:rPr>
    </w:lvl>
  </w:abstractNum>
  <w:abstractNum w:abstractNumId="1">
    <w:nsid w:val="04793E6D"/>
    <w:multiLevelType w:val="hybridMultilevel"/>
    <w:tmpl w:val="60B8D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39B"/>
    <w:multiLevelType w:val="hybridMultilevel"/>
    <w:tmpl w:val="42B44DB8"/>
    <w:lvl w:ilvl="0" w:tplc="DA1605F2">
      <w:start w:val="2"/>
      <w:numFmt w:val="decimal"/>
      <w:lvlText w:val="%1-"/>
      <w:lvlJc w:val="left"/>
      <w:pPr>
        <w:ind w:left="2171" w:hanging="743"/>
        <w:jc w:val="left"/>
      </w:pPr>
      <w:rPr>
        <w:rFonts w:ascii="Arial" w:eastAsia="Arial" w:hAnsi="Arial" w:cs="Arial" w:hint="default"/>
        <w:w w:val="100"/>
      </w:rPr>
    </w:lvl>
    <w:lvl w:ilvl="1" w:tplc="85348AA6">
      <w:start w:val="1"/>
      <w:numFmt w:val="bullet"/>
      <w:lvlText w:val="•"/>
      <w:lvlJc w:val="left"/>
      <w:pPr>
        <w:ind w:left="2180" w:hanging="743"/>
      </w:pPr>
      <w:rPr>
        <w:rFonts w:hint="default"/>
      </w:rPr>
    </w:lvl>
    <w:lvl w:ilvl="2" w:tplc="8EB8CF8E">
      <w:start w:val="1"/>
      <w:numFmt w:val="bullet"/>
      <w:lvlText w:val="•"/>
      <w:lvlJc w:val="left"/>
      <w:pPr>
        <w:ind w:left="2260" w:hanging="743"/>
      </w:pPr>
      <w:rPr>
        <w:rFonts w:hint="default"/>
      </w:rPr>
    </w:lvl>
    <w:lvl w:ilvl="3" w:tplc="2FE84744">
      <w:start w:val="1"/>
      <w:numFmt w:val="bullet"/>
      <w:lvlText w:val="•"/>
      <w:lvlJc w:val="left"/>
      <w:pPr>
        <w:ind w:left="3243" w:hanging="743"/>
      </w:pPr>
      <w:rPr>
        <w:rFonts w:hint="default"/>
      </w:rPr>
    </w:lvl>
    <w:lvl w:ilvl="4" w:tplc="4AF860AE">
      <w:start w:val="1"/>
      <w:numFmt w:val="bullet"/>
      <w:lvlText w:val="•"/>
      <w:lvlJc w:val="left"/>
      <w:pPr>
        <w:ind w:left="4226" w:hanging="743"/>
      </w:pPr>
      <w:rPr>
        <w:rFonts w:hint="default"/>
      </w:rPr>
    </w:lvl>
    <w:lvl w:ilvl="5" w:tplc="927E8E46">
      <w:start w:val="1"/>
      <w:numFmt w:val="bullet"/>
      <w:lvlText w:val="•"/>
      <w:lvlJc w:val="left"/>
      <w:pPr>
        <w:ind w:left="5210" w:hanging="743"/>
      </w:pPr>
      <w:rPr>
        <w:rFonts w:hint="default"/>
      </w:rPr>
    </w:lvl>
    <w:lvl w:ilvl="6" w:tplc="811A3FB8">
      <w:start w:val="1"/>
      <w:numFmt w:val="bullet"/>
      <w:lvlText w:val="•"/>
      <w:lvlJc w:val="left"/>
      <w:pPr>
        <w:ind w:left="6193" w:hanging="743"/>
      </w:pPr>
      <w:rPr>
        <w:rFonts w:hint="default"/>
      </w:rPr>
    </w:lvl>
    <w:lvl w:ilvl="7" w:tplc="C9404FE0">
      <w:start w:val="1"/>
      <w:numFmt w:val="bullet"/>
      <w:lvlText w:val="•"/>
      <w:lvlJc w:val="left"/>
      <w:pPr>
        <w:ind w:left="7177" w:hanging="743"/>
      </w:pPr>
      <w:rPr>
        <w:rFonts w:hint="default"/>
      </w:rPr>
    </w:lvl>
    <w:lvl w:ilvl="8" w:tplc="B09CD97E">
      <w:start w:val="1"/>
      <w:numFmt w:val="bullet"/>
      <w:lvlText w:val="•"/>
      <w:lvlJc w:val="left"/>
      <w:pPr>
        <w:ind w:left="8160" w:hanging="743"/>
      </w:pPr>
      <w:rPr>
        <w:rFonts w:hint="default"/>
      </w:rPr>
    </w:lvl>
  </w:abstractNum>
  <w:abstractNum w:abstractNumId="3">
    <w:nsid w:val="143C7E83"/>
    <w:multiLevelType w:val="hybridMultilevel"/>
    <w:tmpl w:val="15AA7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74B60"/>
    <w:multiLevelType w:val="hybridMultilevel"/>
    <w:tmpl w:val="EBA83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E507D"/>
    <w:multiLevelType w:val="hybridMultilevel"/>
    <w:tmpl w:val="09A66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83E15"/>
    <w:multiLevelType w:val="hybridMultilevel"/>
    <w:tmpl w:val="C2B05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8431F"/>
    <w:multiLevelType w:val="hybridMultilevel"/>
    <w:tmpl w:val="6DF6D41C"/>
    <w:lvl w:ilvl="0" w:tplc="D212A586">
      <w:start w:val="2"/>
      <w:numFmt w:val="decimal"/>
      <w:lvlText w:val="%1."/>
      <w:lvlJc w:val="left"/>
      <w:pPr>
        <w:ind w:left="1478" w:hanging="429"/>
        <w:jc w:val="right"/>
      </w:pPr>
      <w:rPr>
        <w:rFonts w:ascii="Arial" w:eastAsia="Arial" w:hAnsi="Arial" w:cs="Arial" w:hint="default"/>
        <w:w w:val="99"/>
      </w:rPr>
    </w:lvl>
    <w:lvl w:ilvl="1" w:tplc="A03CB140">
      <w:start w:val="2"/>
      <w:numFmt w:val="decimal"/>
      <w:lvlText w:val="%2."/>
      <w:lvlJc w:val="left"/>
      <w:pPr>
        <w:ind w:left="1946" w:hanging="430"/>
        <w:jc w:val="left"/>
      </w:pPr>
      <w:rPr>
        <w:rFonts w:ascii="Times New Roman" w:eastAsia="Times New Roman" w:hAnsi="Times New Roman" w:cs="Times New Roman" w:hint="default"/>
        <w:color w:val="0F0F0F"/>
        <w:w w:val="108"/>
        <w:sz w:val="23"/>
        <w:szCs w:val="23"/>
      </w:rPr>
    </w:lvl>
    <w:lvl w:ilvl="2" w:tplc="86E8D88A">
      <w:start w:val="1"/>
      <w:numFmt w:val="bullet"/>
      <w:lvlText w:val="-"/>
      <w:lvlJc w:val="left"/>
      <w:pPr>
        <w:ind w:left="2400" w:hanging="115"/>
      </w:pPr>
      <w:rPr>
        <w:rFonts w:ascii="Arial" w:eastAsia="Arial" w:hAnsi="Arial" w:cs="Arial" w:hint="default"/>
        <w:color w:val="0F0F0F"/>
        <w:w w:val="102"/>
        <w:sz w:val="20"/>
        <w:szCs w:val="20"/>
      </w:rPr>
    </w:lvl>
    <w:lvl w:ilvl="3" w:tplc="C1D81E46">
      <w:start w:val="1"/>
      <w:numFmt w:val="bullet"/>
      <w:lvlText w:val="•"/>
      <w:lvlJc w:val="left"/>
      <w:pPr>
        <w:ind w:left="3418" w:hanging="115"/>
      </w:pPr>
      <w:rPr>
        <w:rFonts w:hint="default"/>
      </w:rPr>
    </w:lvl>
    <w:lvl w:ilvl="4" w:tplc="A2F2860C">
      <w:start w:val="1"/>
      <w:numFmt w:val="bullet"/>
      <w:lvlText w:val="•"/>
      <w:lvlJc w:val="left"/>
      <w:pPr>
        <w:ind w:left="4436" w:hanging="115"/>
      </w:pPr>
      <w:rPr>
        <w:rFonts w:hint="default"/>
      </w:rPr>
    </w:lvl>
    <w:lvl w:ilvl="5" w:tplc="0018D274">
      <w:start w:val="1"/>
      <w:numFmt w:val="bullet"/>
      <w:lvlText w:val="•"/>
      <w:lvlJc w:val="left"/>
      <w:pPr>
        <w:ind w:left="5455" w:hanging="115"/>
      </w:pPr>
      <w:rPr>
        <w:rFonts w:hint="default"/>
      </w:rPr>
    </w:lvl>
    <w:lvl w:ilvl="6" w:tplc="5BE6E5F2">
      <w:start w:val="1"/>
      <w:numFmt w:val="bullet"/>
      <w:lvlText w:val="•"/>
      <w:lvlJc w:val="left"/>
      <w:pPr>
        <w:ind w:left="6473" w:hanging="115"/>
      </w:pPr>
      <w:rPr>
        <w:rFonts w:hint="default"/>
      </w:rPr>
    </w:lvl>
    <w:lvl w:ilvl="7" w:tplc="176E3664">
      <w:start w:val="1"/>
      <w:numFmt w:val="bullet"/>
      <w:lvlText w:val="•"/>
      <w:lvlJc w:val="left"/>
      <w:pPr>
        <w:ind w:left="7492" w:hanging="115"/>
      </w:pPr>
      <w:rPr>
        <w:rFonts w:hint="default"/>
      </w:rPr>
    </w:lvl>
    <w:lvl w:ilvl="8" w:tplc="171850CA">
      <w:start w:val="1"/>
      <w:numFmt w:val="bullet"/>
      <w:lvlText w:val="•"/>
      <w:lvlJc w:val="left"/>
      <w:pPr>
        <w:ind w:left="8510" w:hanging="115"/>
      </w:pPr>
      <w:rPr>
        <w:rFonts w:hint="default"/>
      </w:rPr>
    </w:lvl>
  </w:abstractNum>
  <w:abstractNum w:abstractNumId="8">
    <w:nsid w:val="4EF42648"/>
    <w:multiLevelType w:val="hybridMultilevel"/>
    <w:tmpl w:val="422E4306"/>
    <w:lvl w:ilvl="0" w:tplc="2B5E20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C04CB"/>
    <w:multiLevelType w:val="hybridMultilevel"/>
    <w:tmpl w:val="FD44DB74"/>
    <w:lvl w:ilvl="0" w:tplc="B0DC7C0E">
      <w:start w:val="1"/>
      <w:numFmt w:val="decimal"/>
      <w:lvlText w:val="%1."/>
      <w:lvlJc w:val="left"/>
      <w:pPr>
        <w:ind w:left="1546" w:hanging="444"/>
      </w:pPr>
      <w:rPr>
        <w:rFonts w:ascii="Arial" w:eastAsia="Arial" w:hAnsi="Arial" w:cs="Arial" w:hint="default"/>
        <w:w w:val="114"/>
      </w:rPr>
    </w:lvl>
    <w:lvl w:ilvl="1" w:tplc="AED48976">
      <w:start w:val="1"/>
      <w:numFmt w:val="bullet"/>
      <w:lvlText w:val="•"/>
      <w:lvlJc w:val="left"/>
      <w:pPr>
        <w:ind w:left="1600" w:hanging="444"/>
      </w:pPr>
      <w:rPr>
        <w:rFonts w:hint="default"/>
      </w:rPr>
    </w:lvl>
    <w:lvl w:ilvl="2" w:tplc="0974E980">
      <w:start w:val="1"/>
      <w:numFmt w:val="bullet"/>
      <w:lvlText w:val="•"/>
      <w:lvlJc w:val="left"/>
      <w:pPr>
        <w:ind w:left="2607" w:hanging="444"/>
      </w:pPr>
      <w:rPr>
        <w:rFonts w:hint="default"/>
      </w:rPr>
    </w:lvl>
    <w:lvl w:ilvl="3" w:tplc="5DC82848">
      <w:start w:val="1"/>
      <w:numFmt w:val="bullet"/>
      <w:lvlText w:val="•"/>
      <w:lvlJc w:val="left"/>
      <w:pPr>
        <w:ind w:left="3614" w:hanging="444"/>
      </w:pPr>
      <w:rPr>
        <w:rFonts w:hint="default"/>
      </w:rPr>
    </w:lvl>
    <w:lvl w:ilvl="4" w:tplc="B232BF1C">
      <w:start w:val="1"/>
      <w:numFmt w:val="bullet"/>
      <w:lvlText w:val="•"/>
      <w:lvlJc w:val="left"/>
      <w:pPr>
        <w:ind w:left="4622" w:hanging="444"/>
      </w:pPr>
      <w:rPr>
        <w:rFonts w:hint="default"/>
      </w:rPr>
    </w:lvl>
    <w:lvl w:ilvl="5" w:tplc="4B1CE494">
      <w:start w:val="1"/>
      <w:numFmt w:val="bullet"/>
      <w:lvlText w:val="•"/>
      <w:lvlJc w:val="left"/>
      <w:pPr>
        <w:ind w:left="5629" w:hanging="444"/>
      </w:pPr>
      <w:rPr>
        <w:rFonts w:hint="default"/>
      </w:rPr>
    </w:lvl>
    <w:lvl w:ilvl="6" w:tplc="7CB4A91E">
      <w:start w:val="1"/>
      <w:numFmt w:val="bullet"/>
      <w:lvlText w:val="•"/>
      <w:lvlJc w:val="left"/>
      <w:pPr>
        <w:ind w:left="6637" w:hanging="444"/>
      </w:pPr>
      <w:rPr>
        <w:rFonts w:hint="default"/>
      </w:rPr>
    </w:lvl>
    <w:lvl w:ilvl="7" w:tplc="7BF621D0">
      <w:start w:val="1"/>
      <w:numFmt w:val="bullet"/>
      <w:lvlText w:val="•"/>
      <w:lvlJc w:val="left"/>
      <w:pPr>
        <w:ind w:left="7644" w:hanging="444"/>
      </w:pPr>
      <w:rPr>
        <w:rFonts w:hint="default"/>
      </w:rPr>
    </w:lvl>
    <w:lvl w:ilvl="8" w:tplc="9EEE8952">
      <w:start w:val="1"/>
      <w:numFmt w:val="bullet"/>
      <w:lvlText w:val="•"/>
      <w:lvlJc w:val="left"/>
      <w:pPr>
        <w:ind w:left="8652" w:hanging="444"/>
      </w:pPr>
      <w:rPr>
        <w:rFonts w:hint="default"/>
      </w:rPr>
    </w:lvl>
  </w:abstractNum>
  <w:abstractNum w:abstractNumId="10">
    <w:nsid w:val="5EE4217A"/>
    <w:multiLevelType w:val="hybridMultilevel"/>
    <w:tmpl w:val="42B44DB8"/>
    <w:lvl w:ilvl="0" w:tplc="DA1605F2">
      <w:start w:val="2"/>
      <w:numFmt w:val="decimal"/>
      <w:lvlText w:val="%1-"/>
      <w:lvlJc w:val="left"/>
      <w:pPr>
        <w:ind w:left="2171" w:hanging="743"/>
        <w:jc w:val="left"/>
      </w:pPr>
      <w:rPr>
        <w:rFonts w:ascii="Arial" w:eastAsia="Arial" w:hAnsi="Arial" w:cs="Arial" w:hint="default"/>
        <w:w w:val="100"/>
      </w:rPr>
    </w:lvl>
    <w:lvl w:ilvl="1" w:tplc="85348AA6">
      <w:start w:val="1"/>
      <w:numFmt w:val="bullet"/>
      <w:lvlText w:val="•"/>
      <w:lvlJc w:val="left"/>
      <w:pPr>
        <w:ind w:left="2180" w:hanging="743"/>
      </w:pPr>
      <w:rPr>
        <w:rFonts w:hint="default"/>
      </w:rPr>
    </w:lvl>
    <w:lvl w:ilvl="2" w:tplc="8EB8CF8E">
      <w:start w:val="1"/>
      <w:numFmt w:val="bullet"/>
      <w:lvlText w:val="•"/>
      <w:lvlJc w:val="left"/>
      <w:pPr>
        <w:ind w:left="2260" w:hanging="743"/>
      </w:pPr>
      <w:rPr>
        <w:rFonts w:hint="default"/>
      </w:rPr>
    </w:lvl>
    <w:lvl w:ilvl="3" w:tplc="2FE84744">
      <w:start w:val="1"/>
      <w:numFmt w:val="bullet"/>
      <w:lvlText w:val="•"/>
      <w:lvlJc w:val="left"/>
      <w:pPr>
        <w:ind w:left="3243" w:hanging="743"/>
      </w:pPr>
      <w:rPr>
        <w:rFonts w:hint="default"/>
      </w:rPr>
    </w:lvl>
    <w:lvl w:ilvl="4" w:tplc="4AF860AE">
      <w:start w:val="1"/>
      <w:numFmt w:val="bullet"/>
      <w:lvlText w:val="•"/>
      <w:lvlJc w:val="left"/>
      <w:pPr>
        <w:ind w:left="4226" w:hanging="743"/>
      </w:pPr>
      <w:rPr>
        <w:rFonts w:hint="default"/>
      </w:rPr>
    </w:lvl>
    <w:lvl w:ilvl="5" w:tplc="927E8E46">
      <w:start w:val="1"/>
      <w:numFmt w:val="bullet"/>
      <w:lvlText w:val="•"/>
      <w:lvlJc w:val="left"/>
      <w:pPr>
        <w:ind w:left="5210" w:hanging="743"/>
      </w:pPr>
      <w:rPr>
        <w:rFonts w:hint="default"/>
      </w:rPr>
    </w:lvl>
    <w:lvl w:ilvl="6" w:tplc="811A3FB8">
      <w:start w:val="1"/>
      <w:numFmt w:val="bullet"/>
      <w:lvlText w:val="•"/>
      <w:lvlJc w:val="left"/>
      <w:pPr>
        <w:ind w:left="6193" w:hanging="743"/>
      </w:pPr>
      <w:rPr>
        <w:rFonts w:hint="default"/>
      </w:rPr>
    </w:lvl>
    <w:lvl w:ilvl="7" w:tplc="C9404FE0">
      <w:start w:val="1"/>
      <w:numFmt w:val="bullet"/>
      <w:lvlText w:val="•"/>
      <w:lvlJc w:val="left"/>
      <w:pPr>
        <w:ind w:left="7177" w:hanging="743"/>
      </w:pPr>
      <w:rPr>
        <w:rFonts w:hint="default"/>
      </w:rPr>
    </w:lvl>
    <w:lvl w:ilvl="8" w:tplc="B09CD97E">
      <w:start w:val="1"/>
      <w:numFmt w:val="bullet"/>
      <w:lvlText w:val="•"/>
      <w:lvlJc w:val="left"/>
      <w:pPr>
        <w:ind w:left="8160" w:hanging="743"/>
      </w:pPr>
      <w:rPr>
        <w:rFonts w:hint="default"/>
      </w:rPr>
    </w:lvl>
  </w:abstractNum>
  <w:abstractNum w:abstractNumId="11">
    <w:nsid w:val="61E677E6"/>
    <w:multiLevelType w:val="hybridMultilevel"/>
    <w:tmpl w:val="2A707A42"/>
    <w:lvl w:ilvl="0" w:tplc="CDB8C7CA">
      <w:start w:val="1"/>
      <w:numFmt w:val="bullet"/>
      <w:lvlText w:val="-"/>
      <w:lvlJc w:val="left"/>
      <w:pPr>
        <w:ind w:left="2289" w:hanging="293"/>
      </w:pPr>
      <w:rPr>
        <w:rFonts w:ascii="Arial" w:eastAsia="Arial" w:hAnsi="Arial" w:cs="Arial" w:hint="default"/>
        <w:color w:val="111111"/>
        <w:w w:val="106"/>
        <w:sz w:val="21"/>
        <w:szCs w:val="21"/>
      </w:rPr>
    </w:lvl>
    <w:lvl w:ilvl="1" w:tplc="3898923C">
      <w:start w:val="1"/>
      <w:numFmt w:val="bullet"/>
      <w:lvlText w:val="•"/>
      <w:lvlJc w:val="left"/>
      <w:pPr>
        <w:ind w:left="3146" w:hanging="293"/>
      </w:pPr>
      <w:rPr>
        <w:rFonts w:hint="default"/>
      </w:rPr>
    </w:lvl>
    <w:lvl w:ilvl="2" w:tplc="AF6E7C8E">
      <w:start w:val="1"/>
      <w:numFmt w:val="bullet"/>
      <w:lvlText w:val="•"/>
      <w:lvlJc w:val="left"/>
      <w:pPr>
        <w:ind w:left="4013" w:hanging="293"/>
      </w:pPr>
      <w:rPr>
        <w:rFonts w:hint="default"/>
      </w:rPr>
    </w:lvl>
    <w:lvl w:ilvl="3" w:tplc="DC32EDE6">
      <w:start w:val="1"/>
      <w:numFmt w:val="bullet"/>
      <w:lvlText w:val="•"/>
      <w:lvlJc w:val="left"/>
      <w:pPr>
        <w:ind w:left="4880" w:hanging="293"/>
      </w:pPr>
      <w:rPr>
        <w:rFonts w:hint="default"/>
      </w:rPr>
    </w:lvl>
    <w:lvl w:ilvl="4" w:tplc="26ECAD2C">
      <w:start w:val="1"/>
      <w:numFmt w:val="bullet"/>
      <w:lvlText w:val="•"/>
      <w:lvlJc w:val="left"/>
      <w:pPr>
        <w:ind w:left="5746" w:hanging="293"/>
      </w:pPr>
      <w:rPr>
        <w:rFonts w:hint="default"/>
      </w:rPr>
    </w:lvl>
    <w:lvl w:ilvl="5" w:tplc="16A2CDDA">
      <w:start w:val="1"/>
      <w:numFmt w:val="bullet"/>
      <w:lvlText w:val="•"/>
      <w:lvlJc w:val="left"/>
      <w:pPr>
        <w:ind w:left="6613" w:hanging="293"/>
      </w:pPr>
      <w:rPr>
        <w:rFonts w:hint="default"/>
      </w:rPr>
    </w:lvl>
    <w:lvl w:ilvl="6" w:tplc="C2C46D64">
      <w:start w:val="1"/>
      <w:numFmt w:val="bullet"/>
      <w:lvlText w:val="•"/>
      <w:lvlJc w:val="left"/>
      <w:pPr>
        <w:ind w:left="7480" w:hanging="293"/>
      </w:pPr>
      <w:rPr>
        <w:rFonts w:hint="default"/>
      </w:rPr>
    </w:lvl>
    <w:lvl w:ilvl="7" w:tplc="FA5E9C78">
      <w:start w:val="1"/>
      <w:numFmt w:val="bullet"/>
      <w:lvlText w:val="•"/>
      <w:lvlJc w:val="left"/>
      <w:pPr>
        <w:ind w:left="8347" w:hanging="293"/>
      </w:pPr>
      <w:rPr>
        <w:rFonts w:hint="default"/>
      </w:rPr>
    </w:lvl>
    <w:lvl w:ilvl="8" w:tplc="2054B440">
      <w:start w:val="1"/>
      <w:numFmt w:val="bullet"/>
      <w:lvlText w:val="•"/>
      <w:lvlJc w:val="left"/>
      <w:pPr>
        <w:ind w:left="9213" w:hanging="293"/>
      </w:pPr>
      <w:rPr>
        <w:rFonts w:hint="default"/>
      </w:rPr>
    </w:lvl>
  </w:abstractNum>
  <w:abstractNum w:abstractNumId="12">
    <w:nsid w:val="75E51F52"/>
    <w:multiLevelType w:val="multilevel"/>
    <w:tmpl w:val="8B26C6CC"/>
    <w:lvl w:ilvl="0">
      <w:start w:val="15"/>
      <w:numFmt w:val="lowerLetter"/>
      <w:lvlText w:val="%1"/>
      <w:lvlJc w:val="left"/>
      <w:pPr>
        <w:ind w:left="200" w:hanging="309"/>
      </w:pPr>
      <w:rPr>
        <w:rFonts w:hint="default"/>
      </w:rPr>
    </w:lvl>
    <w:lvl w:ilvl="1">
      <w:start w:val="16"/>
      <w:numFmt w:val="lowerLetter"/>
      <w:lvlText w:val="%1.%2"/>
      <w:lvlJc w:val="left"/>
      <w:pPr>
        <w:ind w:left="200" w:hanging="309"/>
      </w:pPr>
      <w:rPr>
        <w:rFonts w:ascii="Arial" w:eastAsia="Arial" w:hAnsi="Arial" w:cs="Arial" w:hint="default"/>
        <w:color w:val="0C0C0C"/>
        <w:spacing w:val="-6"/>
        <w:w w:val="75"/>
        <w:sz w:val="30"/>
        <w:szCs w:val="30"/>
      </w:rPr>
    </w:lvl>
    <w:lvl w:ilvl="2">
      <w:start w:val="1"/>
      <w:numFmt w:val="lowerLetter"/>
      <w:lvlText w:val="%3)"/>
      <w:lvlJc w:val="left"/>
      <w:pPr>
        <w:ind w:left="918" w:hanging="353"/>
      </w:pPr>
      <w:rPr>
        <w:rFonts w:ascii="Arial" w:eastAsia="Arial" w:hAnsi="Arial" w:cs="Arial" w:hint="default"/>
        <w:w w:val="78"/>
      </w:rPr>
    </w:lvl>
    <w:lvl w:ilvl="3">
      <w:start w:val="1"/>
      <w:numFmt w:val="bullet"/>
      <w:lvlText w:val="•"/>
      <w:lvlJc w:val="left"/>
      <w:pPr>
        <w:ind w:left="2650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5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6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1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6" w:hanging="353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5F"/>
    <w:rsid w:val="0003618F"/>
    <w:rsid w:val="000374A3"/>
    <w:rsid w:val="00131263"/>
    <w:rsid w:val="00144045"/>
    <w:rsid w:val="001B305F"/>
    <w:rsid w:val="00261CDA"/>
    <w:rsid w:val="002C56E4"/>
    <w:rsid w:val="003037F2"/>
    <w:rsid w:val="003B2871"/>
    <w:rsid w:val="004C6D55"/>
    <w:rsid w:val="004E6B36"/>
    <w:rsid w:val="0055079F"/>
    <w:rsid w:val="00565A27"/>
    <w:rsid w:val="0072257D"/>
    <w:rsid w:val="007530A8"/>
    <w:rsid w:val="00815541"/>
    <w:rsid w:val="008253B6"/>
    <w:rsid w:val="00847B2D"/>
    <w:rsid w:val="00957F39"/>
    <w:rsid w:val="00967C85"/>
    <w:rsid w:val="009F6800"/>
    <w:rsid w:val="00A21849"/>
    <w:rsid w:val="00AB038F"/>
    <w:rsid w:val="00B073C3"/>
    <w:rsid w:val="00BD5640"/>
    <w:rsid w:val="00D0626F"/>
    <w:rsid w:val="00D83689"/>
    <w:rsid w:val="00D92E02"/>
    <w:rsid w:val="00DA28B3"/>
    <w:rsid w:val="00E21E42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D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link w:val="Ttulo8Car"/>
    <w:uiPriority w:val="1"/>
    <w:qFormat/>
    <w:rsid w:val="009F6800"/>
    <w:pPr>
      <w:widowControl w:val="0"/>
      <w:ind w:left="1134"/>
      <w:outlineLvl w:val="7"/>
    </w:pPr>
    <w:rPr>
      <w:rFonts w:ascii="Arial" w:eastAsia="Arial" w:hAnsi="Arial" w:cs="Arial"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B305F"/>
  </w:style>
  <w:style w:type="table" w:styleId="Tablaconcuadrcula">
    <w:name w:val="Table Grid"/>
    <w:basedOn w:val="Tablanormal"/>
    <w:uiPriority w:val="59"/>
    <w:rsid w:val="001B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1B305F"/>
    <w:pPr>
      <w:widowControl w:val="0"/>
      <w:jc w:val="left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305F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tulo8Car">
    <w:name w:val="Título 8 Car"/>
    <w:basedOn w:val="Fuentedeprrafopredeter"/>
    <w:link w:val="Ttulo8"/>
    <w:uiPriority w:val="1"/>
    <w:rsid w:val="009F6800"/>
    <w:rPr>
      <w:rFonts w:ascii="Arial" w:eastAsia="Arial" w:hAnsi="Arial" w:cs="Arial"/>
      <w:sz w:val="23"/>
      <w:szCs w:val="2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03618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D5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2257D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257D"/>
    <w:pPr>
      <w:widowControl w:val="0"/>
      <w:spacing w:before="11"/>
      <w:jc w:val="left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D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link w:val="Ttulo8Car"/>
    <w:uiPriority w:val="1"/>
    <w:qFormat/>
    <w:rsid w:val="009F6800"/>
    <w:pPr>
      <w:widowControl w:val="0"/>
      <w:ind w:left="1134"/>
      <w:outlineLvl w:val="7"/>
    </w:pPr>
    <w:rPr>
      <w:rFonts w:ascii="Arial" w:eastAsia="Arial" w:hAnsi="Arial" w:cs="Arial"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B305F"/>
  </w:style>
  <w:style w:type="table" w:styleId="Tablaconcuadrcula">
    <w:name w:val="Table Grid"/>
    <w:basedOn w:val="Tablanormal"/>
    <w:uiPriority w:val="59"/>
    <w:rsid w:val="001B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1B305F"/>
    <w:pPr>
      <w:widowControl w:val="0"/>
      <w:jc w:val="left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305F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tulo8Car">
    <w:name w:val="Título 8 Car"/>
    <w:basedOn w:val="Fuentedeprrafopredeter"/>
    <w:link w:val="Ttulo8"/>
    <w:uiPriority w:val="1"/>
    <w:rsid w:val="009F6800"/>
    <w:rPr>
      <w:rFonts w:ascii="Arial" w:eastAsia="Arial" w:hAnsi="Arial" w:cs="Arial"/>
      <w:sz w:val="23"/>
      <w:szCs w:val="2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03618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D5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2257D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257D"/>
    <w:pPr>
      <w:widowControl w:val="0"/>
      <w:spacing w:before="11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2808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cp:lastPrinted>2016-03-28T09:11:00Z</cp:lastPrinted>
  <dcterms:created xsi:type="dcterms:W3CDTF">2016-03-29T09:16:00Z</dcterms:created>
  <dcterms:modified xsi:type="dcterms:W3CDTF">2016-03-29T09:17:00Z</dcterms:modified>
</cp:coreProperties>
</file>