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A" w:rsidRPr="00A24A1A" w:rsidRDefault="00A40B49" w:rsidP="003542F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bookmarkStart w:id="0" w:name="_GoBack"/>
      <w:r w:rsidRPr="00A24A1A">
        <w:rPr>
          <w:rFonts w:asciiTheme="minorHAnsi" w:eastAsiaTheme="minorHAnsi" w:hAnsiTheme="minorHAnsi" w:cstheme="minorBidi"/>
          <w:b/>
          <w:lang w:val="es-ES"/>
        </w:rPr>
        <w:t>ACORDOS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 xml:space="preserve"> DA </w:t>
      </w:r>
      <w:r w:rsidR="008E3048" w:rsidRPr="00A24A1A">
        <w:rPr>
          <w:rFonts w:asciiTheme="minorHAnsi" w:eastAsiaTheme="minorHAnsi" w:hAnsiTheme="minorHAnsi" w:cstheme="minorBidi"/>
          <w:b/>
          <w:lang w:val="es-ES"/>
        </w:rPr>
        <w:t xml:space="preserve">SESIÓN ORDINARIA REALIZADA 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POLA XUNTA DE GOBERNO LOCAL EN</w:t>
      </w:r>
      <w:r w:rsidR="001A137F" w:rsidRPr="00A24A1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 xml:space="preserve">DATA </w:t>
      </w:r>
      <w:r w:rsidR="00A24A1A" w:rsidRPr="00A24A1A">
        <w:rPr>
          <w:rFonts w:asciiTheme="minorHAnsi" w:eastAsiaTheme="minorHAnsi" w:hAnsiTheme="minorHAnsi" w:cstheme="minorBidi"/>
          <w:b/>
          <w:lang w:val="es-ES"/>
        </w:rPr>
        <w:t>XOVES 2 DE MARZO DE 2017.</w:t>
      </w:r>
    </w:p>
    <w:bookmarkEnd w:id="0"/>
    <w:p w:rsidR="00604F5A" w:rsidRDefault="00604F5A">
      <w:pPr>
        <w:pStyle w:val="Textoindependiente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8E3048" w:rsidRPr="00A24A1A" w:rsidRDefault="008E3048">
      <w:pPr>
        <w:pStyle w:val="Textoindependiente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>PABLO DIEGO MOREDA GIL</w:t>
      </w: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>MANUEL PEREZ RIOLA</w:t>
      </w:r>
    </w:p>
    <w:p w:rsidR="00EA46A6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MARIA JOSE RODRIGUEZ PEREZ 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>JOSE CAMILO CASAL GARCIA</w:t>
      </w:r>
    </w:p>
    <w:p w:rsidR="00A24A1A" w:rsidRDefault="00A24A1A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AUSENTES: SECRETARIA: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>ANA VELO RUIZ</w:t>
      </w: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>JORGE MANUEL VIDAL ZAPATERO</w:t>
      </w: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No Casa Consistorial da Casa Consistorial do Concello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12:00 horas do día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xoves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2 de marzo de 2017,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reúnese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realizar, en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convocatoria, sesión Ordinaria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baixo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presidencia do Sr. Alcalde-Presidente, e coa asistencia dos Sres./Sras. </w:t>
      </w:r>
      <w:proofErr w:type="spellStart"/>
      <w:proofErr w:type="gramStart"/>
      <w:r w:rsidRPr="00A24A1A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/as</w:t>
      </w:r>
      <w:proofErr w:type="gramEnd"/>
      <w:r w:rsidRPr="00A24A1A">
        <w:rPr>
          <w:rFonts w:asciiTheme="minorHAnsi" w:eastAsiaTheme="minorHAnsi" w:hAnsiTheme="minorHAnsi" w:cstheme="minorBidi"/>
          <w:lang w:val="es-ES"/>
        </w:rPr>
        <w:t xml:space="preserve"> que arriba se relacionan, actuando como Secretaria a titular da Corporación,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dona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Ana Velo Ruiz,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fe do acto.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A Presidencia, tras comprobar nos termos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expostos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quórum legalmente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esixido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polo artigo 113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Regulamento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organización,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funcionamento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xurídico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das entidades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aprobado por Real Decreto 2568/1986, para a válida realización das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sesións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Local, declara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aberta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esta, pasándose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estudio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exame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dos asuntos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incluídos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na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 día da convocatoria.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1.- APROBACIÓN, SE PROCEDE, DA ACTA DE 13.02.2017.</w:t>
      </w:r>
    </w:p>
    <w:p w:rsidR="00604F5A" w:rsidRPr="00A24A1A" w:rsidRDefault="00604F5A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604F5A" w:rsidRPr="00A24A1A" w:rsidRDefault="00A24A1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R</w:t>
      </w:r>
      <w:r w:rsidR="00B84897" w:rsidRPr="00A24A1A">
        <w:rPr>
          <w:rFonts w:asciiTheme="minorHAnsi" w:eastAsiaTheme="minorHAnsi" w:hAnsiTheme="minorHAnsi" w:cstheme="minorBidi"/>
          <w:lang w:val="es-ES"/>
        </w:rPr>
        <w:t>esulta aprobada</w:t>
      </w:r>
      <w:r w:rsidRPr="00A24A1A">
        <w:rPr>
          <w:rFonts w:asciiTheme="minorHAnsi" w:eastAsiaTheme="minorHAnsi" w:hAnsiTheme="minorHAnsi" w:cstheme="minorBidi"/>
          <w:lang w:val="es-ES"/>
        </w:rPr>
        <w:t xml:space="preserve"> polos </w:t>
      </w:r>
      <w:r w:rsidR="00B84897" w:rsidRPr="00A24A1A">
        <w:rPr>
          <w:rFonts w:asciiTheme="minorHAnsi" w:eastAsiaTheme="minorHAnsi" w:hAnsiTheme="minorHAnsi" w:cstheme="minorBidi"/>
          <w:lang w:val="es-ES"/>
        </w:rPr>
        <w:t>Sres</w:t>
      </w:r>
      <w:proofErr w:type="gramStart"/>
      <w:r w:rsidR="00B84897" w:rsidRPr="00A24A1A">
        <w:rPr>
          <w:rFonts w:asciiTheme="minorHAnsi" w:eastAsiaTheme="minorHAnsi" w:hAnsiTheme="minorHAnsi" w:cstheme="minorBidi"/>
          <w:lang w:val="es-ES"/>
        </w:rPr>
        <w:t>./</w:t>
      </w:r>
      <w:proofErr w:type="gramEnd"/>
      <w:r w:rsidR="00B84897" w:rsidRPr="00A24A1A">
        <w:rPr>
          <w:rFonts w:asciiTheme="minorHAnsi" w:eastAsiaTheme="minorHAnsi" w:hAnsiTheme="minorHAnsi" w:cstheme="minorBidi"/>
          <w:lang w:val="es-ES"/>
        </w:rPr>
        <w:t xml:space="preserve">Sras. </w:t>
      </w:r>
      <w:proofErr w:type="spellStart"/>
      <w:r w:rsidR="00B84897" w:rsidRPr="00A24A1A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="00B84897" w:rsidRPr="00A24A1A">
        <w:rPr>
          <w:rFonts w:asciiTheme="minorHAnsi" w:eastAsiaTheme="minorHAnsi" w:hAnsiTheme="minorHAnsi" w:cstheme="minorBidi"/>
          <w:lang w:val="es-ES"/>
        </w:rPr>
        <w:t>/as.</w:t>
      </w: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604F5A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A24A1A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A24A1A">
        <w:rPr>
          <w:rFonts w:asciiTheme="minorHAnsi" w:eastAsiaTheme="minorHAnsi" w:hAnsiTheme="minorHAnsi" w:cstheme="minorBidi"/>
          <w:b/>
          <w:lang w:val="es-ES"/>
        </w:rPr>
        <w:t>2.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DAR CONTA DAS COMUNICACIÓNS PREVIAS DE OBRAS MENORES TRAMITADAS</w:t>
      </w: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dáse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á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 das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comunicacións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previas de obras menores tramitadas:</w:t>
      </w: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A24A1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2016/U026/000140: Reparación de fachada e substitución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ventás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2016/U026/000148: Colocación de porta no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garaxe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”</w:t>
      </w: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 dase por enterada.</w:t>
      </w:r>
    </w:p>
    <w:p w:rsidR="00604F5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A24A1A" w:rsidRPr="00A24A1A" w:rsidRDefault="00A24A1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A24A1A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3.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LICENZA DE EDIFICACIÓN 2016/U022/000007</w:t>
      </w:r>
    </w:p>
    <w:p w:rsidR="00604F5A" w:rsidRPr="00A24A1A" w:rsidRDefault="00604F5A" w:rsidP="00A24A1A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Vista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Alcaldía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asinada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</w:t>
      </w:r>
      <w:r w:rsidR="004A2BB4" w:rsidRPr="00A24A1A">
        <w:rPr>
          <w:rFonts w:asciiTheme="minorHAnsi" w:eastAsiaTheme="minorHAnsi" w:hAnsiTheme="minorHAnsi" w:cstheme="minorBidi"/>
          <w:lang w:val="es-ES"/>
        </w:rPr>
        <w:t>ixitalmente</w:t>
      </w:r>
      <w:proofErr w:type="spellEnd"/>
      <w:r w:rsidR="004A2BB4" w:rsidRPr="00A24A1A">
        <w:rPr>
          <w:rFonts w:asciiTheme="minorHAnsi" w:eastAsiaTheme="minorHAnsi" w:hAnsiTheme="minorHAnsi" w:cstheme="minorBidi"/>
          <w:lang w:val="es-ES"/>
        </w:rPr>
        <w:t xml:space="preserve"> con data 23.02.2017</w:t>
      </w:r>
      <w:r w:rsidRPr="00A24A1A">
        <w:rPr>
          <w:rFonts w:asciiTheme="minorHAnsi" w:eastAsiaTheme="minorHAnsi" w:hAnsiTheme="minorHAnsi" w:cstheme="minorBidi"/>
          <w:lang w:val="es-ES"/>
        </w:rPr>
        <w:t>:</w:t>
      </w:r>
    </w:p>
    <w:p w:rsidR="004A2BB4" w:rsidRPr="00A24A1A" w:rsidRDefault="004A2BB4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A2BB4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lastRenderedPageBreak/>
        <w:t xml:space="preserve">1º) Conceder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municipal de edificación solicitada para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uso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hostaleiro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. A presente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concédese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citadas no informe técnico de data 10/11/2016. </w:t>
      </w:r>
    </w:p>
    <w:p w:rsidR="004A2BB4" w:rsidRPr="00A24A1A" w:rsidRDefault="004A2BB4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2º) As obras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executaranse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autorizado no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encabezamento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.</w:t>
      </w:r>
    </w:p>
    <w:p w:rsidR="004A2BB4" w:rsidRPr="00A24A1A" w:rsidRDefault="004A2BB4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3º) Advertir que a comunicación previa de inicio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, nº 2016/U019/000005, presentada con data 09/06/2016 (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rex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. entrada 3934) queda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efecto, toda vez que segundo o art. 24.2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9/2013, do 19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emprendemento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competitividade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económica de Galicia, a comunicación previa de inicio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se presentará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vez rematada a obra.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4º)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vez rematada a obra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presentarase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comunicación previa para o inicio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apertura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datos de identificación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titular e a referencia da comunicación previa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urbanística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amparou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obra realizada, así como o certificado final de obra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asinado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por técnico competente, e, de ser o caso, a documentación acreditativa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cumprimento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dos condicionados do título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habilítante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demais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requisitos legalmente establecidos.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5º) Advertir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propietario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promotor que,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vez rematadas as obras, deberá comunicar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Concello este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presentar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perante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Xerencia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Territorial do Centro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Catastral e Cooperación Tributario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neste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Concello que,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vez, remitirá a documentación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lexislación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no artigo 4.2 da Ordenanza fiscal reguladora do imposto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construcións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obras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instalacións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deberá presentar a autoliquidación do referido imposto no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un mes a contar desde a recepción da notificación do presente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a autoliquidación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carácter provisional.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6º) Que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dilixencie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técnico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os planos que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refiran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urbanísticas.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7º) Incluir na notificación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xerais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aprobadas na sesión ordinaria da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 celebrada o 25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2007.”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aprobar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>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A2BB4" w:rsidRPr="00A24A1A" w:rsidRDefault="004A2BB4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A24A1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4.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CAMBIO DE TITULARIDADE DA LICENZA MUNICIPAL DE ACTIVIDADE EXPEDIENTE: 2012/U002/000011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Vista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Alcaldía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asinada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dixitalmente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 data 23.02.2017</w:t>
      </w:r>
      <w:r w:rsidR="004A2BB4" w:rsidRPr="00A24A1A">
        <w:rPr>
          <w:rFonts w:asciiTheme="minorHAnsi" w:eastAsiaTheme="minorHAnsi" w:hAnsiTheme="minorHAnsi" w:cstheme="minorBidi"/>
          <w:lang w:val="es-ES"/>
        </w:rPr>
        <w:t>: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1º) Tome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comunicación do cambio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municipal para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exercicio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clínica dental (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aparellos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raios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X) na rúa María </w:t>
      </w:r>
      <w:r w:rsidR="004A2BB4" w:rsidRPr="00A24A1A">
        <w:rPr>
          <w:rFonts w:asciiTheme="minorHAnsi" w:eastAsiaTheme="minorHAnsi" w:hAnsiTheme="minorHAnsi" w:cstheme="minorBidi"/>
          <w:lang w:val="es-ES"/>
        </w:rPr>
        <w:t>Mediadora</w:t>
      </w:r>
      <w:r w:rsidRPr="00A24A1A">
        <w:rPr>
          <w:rFonts w:asciiTheme="minorHAnsi" w:eastAsiaTheme="minorHAnsi" w:hAnsiTheme="minorHAnsi" w:cstheme="minorBidi"/>
          <w:lang w:val="es-ES"/>
        </w:rPr>
        <w:t xml:space="preserve">, a favor de </w:t>
      </w:r>
      <w:proofErr w:type="gramStart"/>
      <w:r w:rsidRPr="00A24A1A">
        <w:rPr>
          <w:rFonts w:asciiTheme="minorHAnsi" w:eastAsiaTheme="minorHAnsi" w:hAnsiTheme="minorHAnsi" w:cstheme="minorBidi"/>
          <w:lang w:val="es-ES"/>
        </w:rPr>
        <w:t>E</w:t>
      </w:r>
      <w:r w:rsidR="004A2BB4" w:rsidRPr="00A24A1A">
        <w:rPr>
          <w:rFonts w:asciiTheme="minorHAnsi" w:eastAsiaTheme="minorHAnsi" w:hAnsiTheme="minorHAnsi" w:cstheme="minorBidi"/>
          <w:lang w:val="es-ES"/>
        </w:rPr>
        <w:t>.L.O.C.</w:t>
      </w:r>
      <w:r w:rsidRPr="00A24A1A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2º) Advertir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interesada que o local,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cuxa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é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transmisión,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poderá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ser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inspección polos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para comprobar se sé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manteñen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obxectivas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emprazamento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circunstancias urbanísticas, sanitarias, etc., conforme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cales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concedeu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título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transmisión.”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lastRenderedPageBreak/>
        <w:t xml:space="preserve">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r w:rsidR="004A2BB4" w:rsidRPr="00A24A1A">
        <w:rPr>
          <w:rFonts w:asciiTheme="minorHAnsi" w:eastAsiaTheme="minorHAnsi" w:hAnsiTheme="minorHAnsi" w:cstheme="minorBidi"/>
          <w:lang w:val="es-ES"/>
        </w:rPr>
        <w:t>Local</w:t>
      </w:r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aprobar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nos termos nos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quedou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transcrita.</w:t>
      </w:r>
    </w:p>
    <w:p w:rsidR="00604F5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24A1A" w:rsidRPr="00A24A1A" w:rsidRDefault="00A24A1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A24A1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5.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CAMBIO DE TITULARIDADE DA LICENZA MUNICIPAL DE ACTIVIDADE EXPEDIENTE: 2017/U020/000001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Vista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Alcaldía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asinada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dixitalmente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 data 23.02.2017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1º) Tome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comunicación do cambio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municipal para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exercicio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taller de reparación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automóbiles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Lg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. </w:t>
      </w:r>
      <w:proofErr w:type="spellStart"/>
      <w:r w:rsidR="004A2BB4" w:rsidRPr="00A24A1A">
        <w:rPr>
          <w:rFonts w:asciiTheme="minorHAnsi" w:eastAsiaTheme="minorHAnsi" w:hAnsiTheme="minorHAnsi" w:cstheme="minorBidi"/>
          <w:lang w:val="es-ES"/>
        </w:rPr>
        <w:t>Pontigas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a favor de </w:t>
      </w:r>
      <w:proofErr w:type="gramStart"/>
      <w:r w:rsidRPr="00A24A1A">
        <w:rPr>
          <w:rFonts w:asciiTheme="minorHAnsi" w:eastAsiaTheme="minorHAnsi" w:hAnsiTheme="minorHAnsi" w:cstheme="minorBidi"/>
          <w:lang w:val="es-ES"/>
        </w:rPr>
        <w:t>J</w:t>
      </w:r>
      <w:r w:rsidR="004A2BB4" w:rsidRPr="00A24A1A">
        <w:rPr>
          <w:rFonts w:asciiTheme="minorHAnsi" w:eastAsiaTheme="minorHAnsi" w:hAnsiTheme="minorHAnsi" w:cstheme="minorBidi"/>
          <w:lang w:val="es-ES"/>
        </w:rPr>
        <w:t>.V.G.F.</w:t>
      </w:r>
      <w:r w:rsidRPr="00A24A1A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2º) Advertir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interesada que o local,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cuxa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é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transmisión,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poderá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ser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inspección polos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para comprobar se sé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manteñen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obxectivas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emprazamento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circunstancias urbanísticas, sanitarias, etc., conforme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cales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concedeu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título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transmisión.”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r w:rsidR="004A2BB4" w:rsidRPr="00A24A1A">
        <w:rPr>
          <w:rFonts w:asciiTheme="minorHAnsi" w:eastAsiaTheme="minorHAnsi" w:hAnsiTheme="minorHAnsi" w:cstheme="minorBidi"/>
          <w:lang w:val="es-ES"/>
        </w:rPr>
        <w:t>Local</w:t>
      </w:r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acorda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aprobar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nos termos nos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quedou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transcrita.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A2BB4" w:rsidRPr="00A24A1A" w:rsidRDefault="004A2BB4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A24A1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6.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APROBACION FACTURAS XGL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Vista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de Alcaldía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asinada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dixitalmente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 data 24.02.2017, e o informe de Intervención da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mesma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r w:rsidR="004A2BB4" w:rsidRPr="00A24A1A">
        <w:rPr>
          <w:rFonts w:asciiTheme="minorHAnsi" w:eastAsiaTheme="minorHAnsi" w:hAnsiTheme="minorHAnsi" w:cstheme="minorBidi"/>
          <w:lang w:val="es-ES"/>
        </w:rPr>
        <w:t>data: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Vista a relación de facturas preparadas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Intervención e que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encontran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conformadas e con crédito presupuestario para a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tramitación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tendo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en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que a competencia da aprobación das facturas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correspóndelle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a Xunta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Local por delegación de Alcaldía.</w:t>
      </w:r>
    </w:p>
    <w:p w:rsidR="00604F5A" w:rsidRPr="00A24A1A" w:rsidRDefault="00604F5A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04F5A" w:rsidRPr="00A24A1A" w:rsidRDefault="00B84897" w:rsidP="00A24A1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24A1A">
        <w:rPr>
          <w:rFonts w:asciiTheme="minorHAnsi" w:eastAsiaTheme="minorHAnsi" w:hAnsiTheme="minorHAnsi" w:cstheme="minorBidi"/>
          <w:lang w:val="es-ES"/>
        </w:rPr>
        <w:t xml:space="preserve">PRIMEIRO.- Autorizar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dispoñer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os gastos que se relacionan de seguido, 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recoñecer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e liquidar 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obrigas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xuntando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nun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so acto as tres fases de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do gasto a que se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refire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artigo 67.1.b) do Real Decreto 500/1990, de 20 de abril, prestar aprobación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facturas e os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xustificantes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que se citan,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ordear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o pago e que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Municipal se proceda 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pagamento e contabilización con cargo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partidas </w:t>
      </w:r>
      <w:proofErr w:type="spellStart"/>
      <w:r w:rsidRPr="00A24A1A">
        <w:rPr>
          <w:rFonts w:asciiTheme="minorHAnsi" w:eastAsiaTheme="minorHAnsi" w:hAnsiTheme="minorHAnsi" w:cstheme="minorBidi"/>
          <w:lang w:val="es-ES"/>
        </w:rPr>
        <w:t>orzamentarias</w:t>
      </w:r>
      <w:proofErr w:type="spellEnd"/>
      <w:r w:rsidRPr="00A24A1A">
        <w:rPr>
          <w:rFonts w:asciiTheme="minorHAnsi" w:eastAsiaTheme="minorHAnsi" w:hAnsiTheme="minorHAnsi" w:cstheme="minorBidi"/>
          <w:lang w:val="es-ES"/>
        </w:rPr>
        <w:t xml:space="preserve"> que se indican a continuación:</w:t>
      </w:r>
    </w:p>
    <w:p w:rsidR="00604F5A" w:rsidRPr="00A24A1A" w:rsidRDefault="00604F5A" w:rsidP="00A24A1A">
      <w:pPr>
        <w:pStyle w:val="Textoindependiente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184"/>
        <w:gridCol w:w="1272"/>
        <w:gridCol w:w="2753"/>
        <w:gridCol w:w="1004"/>
        <w:gridCol w:w="1004"/>
        <w:gridCol w:w="1281"/>
      </w:tblGrid>
      <w:tr w:rsidR="004A2BB4" w:rsidRPr="00A24A1A" w:rsidTr="00A24A1A">
        <w:trPr>
          <w:trHeight w:val="321"/>
        </w:trPr>
        <w:tc>
          <w:tcPr>
            <w:tcW w:w="696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Nº REX</w:t>
            </w:r>
          </w:p>
        </w:tc>
        <w:tc>
          <w:tcPr>
            <w:tcW w:w="748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DATA FRA</w:t>
            </w:r>
          </w:p>
        </w:tc>
        <w:tc>
          <w:tcPr>
            <w:tcW w:w="1620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TEXTO</w:t>
            </w:r>
          </w:p>
        </w:tc>
        <w:tc>
          <w:tcPr>
            <w:tcW w:w="591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PROG</w:t>
            </w:r>
          </w:p>
        </w:tc>
        <w:tc>
          <w:tcPr>
            <w:tcW w:w="591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ECON</w:t>
            </w:r>
          </w:p>
        </w:tc>
        <w:tc>
          <w:tcPr>
            <w:tcW w:w="755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A24A1A">
              <w:rPr>
                <w:rFonts w:asciiTheme="minorHAnsi" w:eastAsiaTheme="minorHAnsi" w:hAnsiTheme="minorHAnsi" w:cstheme="minorBidi"/>
                <w:b/>
                <w:lang w:val="es-ES"/>
              </w:rPr>
              <w:t>TOTAL</w:t>
            </w:r>
          </w:p>
        </w:tc>
      </w:tr>
      <w:tr w:rsidR="004A2BB4" w:rsidRPr="00A24A1A" w:rsidTr="00A24A1A">
        <w:trPr>
          <w:trHeight w:val="340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01/02/2017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SERVICIOS JURIDICOS MES XANEIRO 2017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22604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1.69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4,00 €</w:t>
            </w:r>
          </w:p>
        </w:tc>
      </w:tr>
      <w:tr w:rsidR="004A2BB4" w:rsidRPr="00A24A1A" w:rsidTr="00A24A1A">
        <w:trPr>
          <w:trHeight w:val="339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F/2017/181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25/01/2017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Pellet</w:t>
            </w:r>
            <w:r w:rsidRPr="00A24A1A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madera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6mm</w:t>
            </w:r>
            <w:r w:rsidRPr="00A24A1A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EN-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Plus</w:t>
            </w:r>
            <w:r w:rsidRPr="00A24A1A">
              <w:rPr>
                <w:rFonts w:asciiTheme="minorHAnsi" w:hAnsiTheme="minorHAnsi" w:cstheme="minorHAnsi"/>
                <w:spacing w:val="-11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A1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22103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7,06 €</w:t>
            </w:r>
          </w:p>
        </w:tc>
      </w:tr>
      <w:tr w:rsidR="004A2BB4" w:rsidRPr="00A24A1A" w:rsidTr="00A24A1A">
        <w:trPr>
          <w:trHeight w:val="619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08/01/2017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( 4.4kW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(38/366)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5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8,41 €</w:t>
            </w:r>
          </w:p>
        </w:tc>
      </w:tr>
      <w:tr w:rsidR="004A2BB4" w:rsidRPr="00A24A1A" w:rsidTr="00A24A1A">
        <w:trPr>
          <w:trHeight w:val="699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25/01/2017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( 4.4kW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(38/366)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6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0,44 €</w:t>
            </w:r>
          </w:p>
        </w:tc>
      </w:tr>
      <w:tr w:rsidR="004A2BB4" w:rsidRPr="00A24A1A" w:rsidTr="00A24A1A">
        <w:trPr>
          <w:trHeight w:val="51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30/01/2017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MATERIAL DIVERSO FRA ENERO 2017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3231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10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3,95 €</w:t>
            </w:r>
          </w:p>
        </w:tc>
      </w:tr>
      <w:tr w:rsidR="004A2BB4" w:rsidRPr="00A24A1A" w:rsidTr="00A24A1A">
        <w:trPr>
          <w:trHeight w:val="519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F/2017/330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02/02/2017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FRA MANTENIMIENTO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PORTAL TRANSPARENCIA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22706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968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,00 €</w:t>
            </w:r>
          </w:p>
        </w:tc>
      </w:tr>
      <w:tr w:rsidR="004A2BB4" w:rsidRPr="00A24A1A" w:rsidTr="00A24A1A">
        <w:trPr>
          <w:trHeight w:val="698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F/2017/339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( 3.3kW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(31/366)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14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3,26 €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F/2017/340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( 2.2kW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(36/366)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18,21 €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F/2017/343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( 5.75kW *</w:t>
            </w:r>
            <w:r w:rsidRPr="00A24A1A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7,30 €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F/2017/344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26/01/2017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( 3.45kW *</w:t>
            </w:r>
            <w:r w:rsidRPr="00A24A1A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(36/366)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5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2,66 €</w:t>
            </w:r>
          </w:p>
        </w:tc>
      </w:tr>
      <w:tr w:rsidR="004A2BB4" w:rsidRPr="00A24A1A" w:rsidTr="00A24A1A">
        <w:trPr>
          <w:trHeight w:val="695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F/2017/345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( 3.45kW *</w:t>
            </w:r>
            <w:r w:rsidRPr="00A24A1A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39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1,16 €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F/2017/346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30/01/2017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( 9.9kW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93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6,31 €</w:t>
            </w:r>
          </w:p>
        </w:tc>
      </w:tr>
      <w:tr w:rsidR="004A2BB4" w:rsidRPr="00A24A1A" w:rsidTr="00A24A1A">
        <w:trPr>
          <w:trHeight w:val="695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F/2017/355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( 2.3kW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(31/366)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5,92 €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F/2017/359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( 2.2kW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(32/366) </w:t>
            </w:r>
            <w:proofErr w:type="spellStart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 ) 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9,16 €</w:t>
            </w:r>
          </w:p>
        </w:tc>
      </w:tr>
    </w:tbl>
    <w:p w:rsidR="00604F5A" w:rsidRPr="00A24A1A" w:rsidRDefault="00604F5A">
      <w:pPr>
        <w:spacing w:line="140" w:lineRule="exact"/>
        <w:jc w:val="right"/>
        <w:rPr>
          <w:rFonts w:asciiTheme="minorHAnsi" w:hAnsiTheme="minorHAnsi" w:cstheme="minorHAnsi"/>
        </w:rPr>
        <w:sectPr w:rsidR="00604F5A" w:rsidRPr="00A24A1A" w:rsidSect="001A137F">
          <w:pgSz w:w="11900" w:h="16840"/>
          <w:pgMar w:top="1474" w:right="1701" w:bottom="1418" w:left="1701" w:header="720" w:footer="720" w:gutter="0"/>
          <w:cols w:space="720"/>
          <w:docGrid w:linePitch="299"/>
        </w:sectPr>
      </w:pPr>
    </w:p>
    <w:p w:rsidR="00604F5A" w:rsidRPr="00A24A1A" w:rsidRDefault="00604F5A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83"/>
        <w:gridCol w:w="1273"/>
        <w:gridCol w:w="2757"/>
        <w:gridCol w:w="1006"/>
        <w:gridCol w:w="1006"/>
        <w:gridCol w:w="1283"/>
      </w:tblGrid>
      <w:tr w:rsidR="004A2BB4" w:rsidRPr="00A24A1A" w:rsidTr="00A24A1A">
        <w:trPr>
          <w:trHeight w:val="70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F/2017/360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30/01/2017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de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acceso</w:t>
            </w:r>
            <w:proofErr w:type="spellEnd"/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2kW</w:t>
            </w:r>
            <w:r w:rsidRPr="00A24A1A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 y</w:t>
            </w:r>
            <w:r w:rsidRPr="00A24A1A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A24A1A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(37/366)</w:t>
            </w:r>
            <w:r w:rsidRPr="00A24A1A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1.118,81 €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F/2017/361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30/01/2017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( 3.3kW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333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,97 €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F/2017/366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29/01/2017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( 4.4kW *</w:t>
            </w:r>
            <w:r w:rsidRPr="00A24A1A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(36/366)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9,27 €</w:t>
            </w:r>
          </w:p>
        </w:tc>
      </w:tr>
      <w:tr w:rsidR="004A2BB4" w:rsidRPr="00A24A1A" w:rsidTr="00A24A1A">
        <w:trPr>
          <w:trHeight w:val="51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F/2017/373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FUNDA ANTIHURTO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SAFARILAND GLOCK 19,23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132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6,80 €</w:t>
            </w:r>
          </w:p>
        </w:tc>
      </w:tr>
      <w:tr w:rsidR="004A2BB4" w:rsidRPr="00A24A1A" w:rsidTr="00A24A1A">
        <w:trPr>
          <w:trHeight w:val="87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F/2017/374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COMENTARIO - Cargo Parte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2016//1849 / C0 -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SUSTITUCIÓN DE TURBINA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DE IMPULSIÓN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DESHUMECTADORA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21303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475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,24 €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F/2017/375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13/02/2017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TOALLERO Z ABS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CARBALLEIRA / TOALLA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ZIG ZAG TISSU DC E-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20X200U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7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7,84 €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F/2017/376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Pellet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madera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6mm EN-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Plus A1 ( </w:t>
            </w:r>
            <w:proofErr w:type="spellStart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Entragado</w:t>
            </w:r>
            <w:proofErr w:type="spellEnd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Polideportivo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Municipal de</w:t>
            </w:r>
            <w:r w:rsid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Cedeira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22103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1.44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2,80 €</w:t>
            </w:r>
          </w:p>
        </w:tc>
      </w:tr>
      <w:tr w:rsidR="004A2BB4" w:rsidRPr="00A24A1A" w:rsidTr="00A24A1A">
        <w:trPr>
          <w:trHeight w:val="70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F/2017/377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A24A1A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( 4.888kW *</w:t>
            </w:r>
            <w:r w:rsidRPr="00A24A1A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(32/365)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8,67 €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F/2017/378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CUOTA</w:t>
            </w:r>
            <w:r w:rsidRPr="00A24A1A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-</w:t>
            </w:r>
            <w:r w:rsidRPr="00A24A1A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A24A1A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POR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REVISION</w:t>
            </w:r>
            <w:r w:rsidRPr="00A24A1A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TRIMESTRAL DE CLIMATIZACION</w:t>
            </w:r>
            <w:r w:rsidRPr="00A24A1A">
              <w:rPr>
                <w:rFonts w:asciiTheme="minorHAnsi" w:hAnsiTheme="minorHAnsi"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EN</w:t>
            </w:r>
          </w:p>
          <w:p w:rsidR="004A2BB4" w:rsidRPr="00A24A1A" w:rsidRDefault="004A2BB4" w:rsidP="00A24A1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PISCINA MUNICIPAL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21303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523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,26 €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F/2017/379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CUOTA - IMPORTE POR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REVISION TRIMESTRAL DE CLIMATIZACION EN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AYUNTAMIENTO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21303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357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,62 €</w:t>
            </w:r>
          </w:p>
        </w:tc>
      </w:tr>
      <w:tr w:rsidR="004A2BB4" w:rsidRPr="00A24A1A" w:rsidTr="00A24A1A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F/2017/380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CUOTA -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por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revisión</w:t>
            </w:r>
            <w:proofErr w:type="spellEnd"/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trimestral de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climatización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en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ESCOLA INFANTIL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21303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10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2,85 €</w:t>
            </w:r>
          </w:p>
        </w:tc>
      </w:tr>
      <w:tr w:rsidR="004A2BB4" w:rsidRPr="00A24A1A" w:rsidTr="00A24A1A">
        <w:trPr>
          <w:trHeight w:val="45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F/2017/381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14/02/2017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Análisis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Piscina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(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Informe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17/975 )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6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2,92 €</w:t>
            </w:r>
          </w:p>
        </w:tc>
      </w:tr>
      <w:tr w:rsidR="004A2BB4" w:rsidRPr="00A24A1A" w:rsidTr="00A24A1A">
        <w:trPr>
          <w:trHeight w:val="339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F/2017/383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13/01/2017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Tilia</w:t>
            </w:r>
            <w:proofErr w:type="spellEnd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 ssp. (</w:t>
            </w:r>
            <w:proofErr w:type="spellStart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Tilo</w:t>
            </w:r>
            <w:proofErr w:type="spellEnd"/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) / Acer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palmatum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cep.* (2015/0210)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171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220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,00 €</w:t>
            </w:r>
          </w:p>
        </w:tc>
      </w:tr>
      <w:tr w:rsidR="004A2BB4" w:rsidRPr="00A24A1A" w:rsidTr="00DE5494">
        <w:trPr>
          <w:trHeight w:val="27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F/2017/384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Servizos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gabinete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de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prensa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912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9,92 €</w:t>
            </w:r>
          </w:p>
        </w:tc>
      </w:tr>
      <w:tr w:rsidR="004A2BB4" w:rsidRPr="00A24A1A" w:rsidTr="00DE5494">
        <w:trPr>
          <w:trHeight w:val="503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F/2017/385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30/01/2017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SUSCRIPCION ANUAL AL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PERIÓDICO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ENTREMAYORES AÑO</w:t>
            </w:r>
            <w:r w:rsid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3321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22001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0,00 €</w:t>
            </w:r>
          </w:p>
        </w:tc>
      </w:tr>
      <w:tr w:rsidR="004A2BB4" w:rsidRPr="00A24A1A" w:rsidTr="00A24A1A">
        <w:trPr>
          <w:trHeight w:val="105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F/2017/388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TRABAJOS REALIZADOS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POR CONSECUENCIA DEL TEMPORAL, EL SABADO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C04,02 EN </w:t>
            </w:r>
            <w:r w:rsidRPr="00A24A1A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 xml:space="preserve">AVDA 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DE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CASTELAO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Default="00DE5494" w:rsidP="00A24A1A">
            <w:pPr>
              <w:pStyle w:val="TableParagraph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34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1,22 €</w:t>
            </w:r>
          </w:p>
        </w:tc>
      </w:tr>
      <w:tr w:rsidR="004A2BB4" w:rsidRPr="00A24A1A" w:rsidTr="00A24A1A">
        <w:trPr>
          <w:trHeight w:val="33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F/2017/425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STEIN. RASCA VIDRIOS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METALICO.*16Y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6,90 €</w:t>
            </w:r>
          </w:p>
        </w:tc>
      </w:tr>
      <w:tr w:rsidR="004A2BB4" w:rsidRPr="00A24A1A" w:rsidTr="00A24A1A">
        <w:trPr>
          <w:trHeight w:val="517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F/2017/426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PERSIANA. RECOGEDOR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PLASTICO GRANDE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165A*12O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6,00 €</w:t>
            </w:r>
          </w:p>
        </w:tc>
      </w:tr>
      <w:tr w:rsidR="004A2BB4" w:rsidRPr="00A24A1A" w:rsidTr="00A24A1A">
        <w:trPr>
          <w:trHeight w:val="87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DE549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F</w:t>
            </w:r>
            <w:r w:rsidR="004A2BB4"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/2017/427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 xml:space="preserve">FISCHER. MASILLA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POLIURETANO PURFLEX TEKA.*16N / ISAVAL.</w:t>
            </w: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VELOGLAS 50M. (METRO)*8NQW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</w:t>
            </w: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0,96 €</w:t>
            </w:r>
          </w:p>
        </w:tc>
      </w:tr>
      <w:tr w:rsidR="004A2BB4" w:rsidRPr="00A24A1A" w:rsidTr="00A24A1A">
        <w:trPr>
          <w:trHeight w:val="51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F/2017/428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ZTORNILLO 84 A-2</w:t>
            </w:r>
            <w:r w:rsid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C/ALOM.</w:t>
            </w:r>
            <w:proofErr w:type="gramEnd"/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7985 4X20MM. </w:t>
            </w:r>
            <w:r w:rsidRPr="00A24A1A">
              <w:rPr>
                <w:rFonts w:asciiTheme="minorHAnsi" w:hAnsiTheme="minorHAnsi" w:cstheme="minorHAnsi"/>
                <w:sz w:val="20"/>
                <w:szCs w:val="20"/>
              </w:rPr>
              <w:t>(100U)*14A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A24A1A" w:rsidRDefault="004A2BB4" w:rsidP="00A24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A24A1A" w:rsidRDefault="004A2BB4" w:rsidP="00A24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4A1A">
              <w:rPr>
                <w:rFonts w:asciiTheme="minorHAnsi" w:hAnsiTheme="minorHAnsi" w:cstheme="minorHAnsi"/>
                <w:w w:val="95"/>
                <w:sz w:val="20"/>
                <w:szCs w:val="20"/>
              </w:rPr>
              <w:t>2,03 €</w:t>
            </w:r>
          </w:p>
        </w:tc>
      </w:tr>
    </w:tbl>
    <w:p w:rsidR="00604F5A" w:rsidRPr="00A24A1A" w:rsidRDefault="00604F5A">
      <w:pPr>
        <w:spacing w:line="140" w:lineRule="exact"/>
        <w:jc w:val="right"/>
        <w:rPr>
          <w:rFonts w:asciiTheme="minorHAnsi" w:hAnsiTheme="minorHAnsi" w:cstheme="minorHAnsi"/>
        </w:rPr>
        <w:sectPr w:rsidR="00604F5A" w:rsidRPr="00A24A1A" w:rsidSect="001A137F">
          <w:pgSz w:w="11900" w:h="16840"/>
          <w:pgMar w:top="1474" w:right="1701" w:bottom="1418" w:left="1701" w:header="720" w:footer="720" w:gutter="0"/>
          <w:cols w:space="720"/>
          <w:docGrid w:linePitch="299"/>
        </w:sectPr>
      </w:pPr>
    </w:p>
    <w:p w:rsidR="00604F5A" w:rsidRPr="00A24A1A" w:rsidRDefault="00604F5A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83"/>
        <w:gridCol w:w="1273"/>
        <w:gridCol w:w="2757"/>
        <w:gridCol w:w="1006"/>
        <w:gridCol w:w="1006"/>
        <w:gridCol w:w="1283"/>
      </w:tblGrid>
      <w:tr w:rsidR="004A2BB4" w:rsidRPr="00DE5494" w:rsidTr="00DE5494">
        <w:trPr>
          <w:trHeight w:val="106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F/2017/429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WURKO. MOSQUETON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BOMBERO SEG. INOX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6X60*16Y / MAFIKA. TENSOR TUBO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HORQUILLA INOX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06MM.*14A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171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6,38 €</w:t>
            </w:r>
          </w:p>
        </w:tc>
      </w:tr>
      <w:tr w:rsidR="004A2BB4" w:rsidRPr="00DE5494" w:rsidTr="00DE5494">
        <w:trPr>
          <w:trHeight w:val="123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F/2017/430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CEGASA. PILA SUPER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ALKALINA 6LR61 9V.*17E /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FARE. F73 ACEITE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VASELINA 400ML.*16N / F. PVC. GRAPA DESACLAC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SIMPLE 28MM.*1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18,51 €</w:t>
            </w:r>
          </w:p>
        </w:tc>
      </w:tr>
      <w:tr w:rsidR="004A2BB4" w:rsidRPr="00DE5494" w:rsidTr="00DE5494">
        <w:trPr>
          <w:trHeight w:val="123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F/2017/431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PROA. DARDO INTERIOR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MATE BASE BL PASTEL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15L.*16G / BB. PALETINA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TRIPLE PUNTA ROJA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Nº21*16S / BB. PALETINA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TRIPLE PUNTA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7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6,07 €</w:t>
            </w:r>
          </w:p>
        </w:tc>
      </w:tr>
      <w:tr w:rsidR="004A2BB4" w:rsidRPr="00DE5494" w:rsidTr="00DE5494">
        <w:trPr>
          <w:trHeight w:val="51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F/2017/432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100 LLAVERO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PORAETIQUETA PEQUEÑO*16M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132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0,25 €</w:t>
            </w:r>
          </w:p>
        </w:tc>
      </w:tr>
      <w:tr w:rsidR="004A2BB4" w:rsidRPr="00DE5494" w:rsidTr="00DE5494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F/2017/481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08/01/2017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DE549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( 4.888kW *</w:t>
            </w:r>
            <w:r w:rsidRPr="00DE5494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(29/366)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2,39 €</w:t>
            </w:r>
          </w:p>
        </w:tc>
      </w:tr>
      <w:tr w:rsidR="004A2BB4" w:rsidRPr="00DE5494" w:rsidTr="00DE5494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F/2017/482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DE549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( 4.888kW *</w:t>
            </w:r>
            <w:r w:rsidRPr="00DE5494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(24/366)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4,69 €</w:t>
            </w:r>
          </w:p>
        </w:tc>
      </w:tr>
      <w:tr w:rsidR="004A2BB4" w:rsidRPr="00DE5494" w:rsidTr="00DE5494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F/2017/483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08/02/2017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proofErr w:type="spellEnd"/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proofErr w:type="spellEnd"/>
            <w:r w:rsidRPr="00DE549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( 4.888kW *</w:t>
            </w:r>
            <w:r w:rsidRPr="00DE5494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38.043426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Euros/kW y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* (29/365)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proofErr w:type="spellEnd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9,95 €</w:t>
            </w:r>
          </w:p>
        </w:tc>
      </w:tr>
      <w:tr w:rsidR="004A2BB4" w:rsidRPr="00DE5494" w:rsidTr="00DE5494">
        <w:trPr>
          <w:trHeight w:val="87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F/2017/484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19/02/2017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Resumen</w:t>
            </w:r>
            <w:proofErr w:type="spellEnd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proofErr w:type="spellEnd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proofErr w:type="spellEnd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Abono</w:t>
            </w:r>
            <w:proofErr w:type="spellEnd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Ref.Factura</w:t>
            </w:r>
            <w:proofErr w:type="spellEnd"/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981482703 - </w:t>
            </w:r>
            <w:proofErr w:type="spellStart"/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Periodo</w:t>
            </w:r>
            <w:proofErr w:type="spellEnd"/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regular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DE5494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proofErr w:type="spellStart"/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cuotas</w:t>
            </w:r>
            <w:proofErr w:type="spellEnd"/>
            <w:r w:rsidRPr="00DE5494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(01</w:t>
            </w:r>
            <w:r w:rsidRPr="00DE5494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Feb.</w:t>
            </w:r>
            <w:r w:rsidRPr="00DE5494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DE5494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28</w:t>
            </w:r>
            <w:r w:rsidRPr="00DE5494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Feb.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17)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22200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5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0,57 €</w:t>
            </w:r>
          </w:p>
        </w:tc>
      </w:tr>
      <w:tr w:rsidR="004A2BB4" w:rsidRPr="00DE5494" w:rsidTr="00DE5494">
        <w:trPr>
          <w:trHeight w:val="105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F/2017/485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BORNA UK 35 / LAMP.CONSCOLOR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CMH50/TT/UVC/730 E27 50W / ECORAEE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0,3FLUOR.,DESC.,SODIO,T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UBOS LED,E40 VS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84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3,81 €</w:t>
            </w:r>
          </w:p>
        </w:tc>
      </w:tr>
      <w:tr w:rsidR="004A2BB4" w:rsidRPr="00DE5494" w:rsidTr="00DE5494">
        <w:trPr>
          <w:trHeight w:val="1237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F/2017/486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LUMINARIA PESCADOR BIL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D=700MM L=690MM SIN EQUIPO E27 BLOQUE OPTICO INTEGRAL BI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BLANCO+ADAPTADOR B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( FABRICADA EN TECNO-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447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,78 €</w:t>
            </w:r>
          </w:p>
        </w:tc>
      </w:tr>
      <w:tr w:rsidR="004A2BB4" w:rsidRPr="00DE5494" w:rsidTr="00DE5494">
        <w:trPr>
          <w:trHeight w:val="70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F/2017/487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20/02/2017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INT.ALBDO.PUBLICO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ASTRO</w:t>
            </w:r>
            <w:r w:rsidRPr="00DE549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NOVA</w:t>
            </w:r>
            <w:r w:rsidRPr="00DE5494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CITY</w:t>
            </w:r>
            <w:r w:rsidRPr="00DE5494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230V</w:t>
            </w:r>
            <w:r w:rsidRPr="00DE549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/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INT.ALBDO.PUBLICO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ASTRO NOVA CITY 230V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22199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643</w:t>
            </w:r>
            <w:r w:rsid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,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72 €</w:t>
            </w:r>
          </w:p>
        </w:tc>
      </w:tr>
      <w:tr w:rsidR="004A2BB4" w:rsidRPr="00DE5494" w:rsidTr="00DE5494">
        <w:trPr>
          <w:trHeight w:val="520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F/2017/488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RCDS LIMPIO ( PUNTO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LIMPIO PESO: 10.06 </w:t>
            </w:r>
            <w:proofErr w:type="spellStart"/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tn</w:t>
            </w:r>
            <w:proofErr w:type="spellEnd"/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VOLUMEN: 12 m3 )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1622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15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8,40 €</w:t>
            </w:r>
          </w:p>
        </w:tc>
      </w:tr>
      <w:tr w:rsidR="004A2BB4" w:rsidRPr="00DE5494" w:rsidTr="00DE5494">
        <w:trPr>
          <w:trHeight w:val="87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F/2017/489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20/02/2017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MANO DE OBRA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MATERIALES INCLUIDOS REPARACION PELDAÑOS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INOX, ESCALERA PISCINA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6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6,55 €</w:t>
            </w:r>
          </w:p>
        </w:tc>
      </w:tr>
      <w:tr w:rsidR="004A2BB4" w:rsidRPr="00DE5494" w:rsidTr="00DE5494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F/2017/490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25/01/2017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RETIRADA CON GRUA SIN CARROS DE VEHIUCLO: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AUDI A4 MATRICULA:C-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3645-BN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132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6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0,50 €</w:t>
            </w:r>
          </w:p>
        </w:tc>
      </w:tr>
      <w:tr w:rsidR="004A2BB4" w:rsidRPr="00DE5494" w:rsidTr="00DE5494">
        <w:trPr>
          <w:trHeight w:val="69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F/2017/500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LIMPEZA CALLES E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SERVIZOS PUBLICOS SAN ANDRES MES DE XANEIRO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1621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0,00 €</w:t>
            </w:r>
          </w:p>
        </w:tc>
      </w:tr>
      <w:tr w:rsidR="004A2BB4" w:rsidRPr="00DE5494" w:rsidTr="00DE5494">
        <w:trPr>
          <w:trHeight w:val="516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F/2017/501</w:t>
            </w:r>
          </w:p>
        </w:tc>
        <w:tc>
          <w:tcPr>
            <w:tcW w:w="748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20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SERVIZO XARDINERIA E</w:t>
            </w: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LIMPEZA CEMITERIO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MUNICIPAL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164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22799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:rsidR="004A2BB4" w:rsidRPr="00DE5494" w:rsidRDefault="004A2BB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B4" w:rsidRPr="00DE5494" w:rsidRDefault="004A2BB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247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,50 €</w:t>
            </w:r>
          </w:p>
        </w:tc>
      </w:tr>
    </w:tbl>
    <w:p w:rsidR="00604F5A" w:rsidRPr="00DE5494" w:rsidRDefault="00B72DCF" w:rsidP="00DE5494">
      <w:pPr>
        <w:pStyle w:val="Textoindependiente"/>
        <w:spacing w:before="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val="es-ES" w:eastAsia="es-ES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187325</wp:posOffset>
                </wp:positionV>
                <wp:extent cx="1364615" cy="137795"/>
                <wp:effectExtent l="6985" t="6350" r="0" b="8255"/>
                <wp:wrapTopAndBottom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137795"/>
                          <a:chOff x="8858" y="284"/>
                          <a:chExt cx="2149" cy="217"/>
                        </a:xfrm>
                      </wpg:grpSpPr>
                      <wps:wsp>
                        <wps:cNvPr id="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66" y="284"/>
                            <a:ext cx="650" cy="19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515" y="284"/>
                            <a:ext cx="650" cy="19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165" y="284"/>
                            <a:ext cx="830" cy="19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2"/>
                        <wps:cNvSpPr>
                          <a:spLocks/>
                        </wps:cNvSpPr>
                        <wps:spPr bwMode="auto">
                          <a:xfrm>
                            <a:off x="10156" y="294"/>
                            <a:ext cx="20" cy="196"/>
                          </a:xfrm>
                          <a:custGeom>
                            <a:avLst/>
                            <a:gdLst>
                              <a:gd name="T0" fmla="+- 0 10165 10156"/>
                              <a:gd name="T1" fmla="*/ T0 w 20"/>
                              <a:gd name="T2" fmla="+- 0 294 294"/>
                              <a:gd name="T3" fmla="*/ 294 h 196"/>
                              <a:gd name="T4" fmla="+- 0 10156 10156"/>
                              <a:gd name="T5" fmla="*/ T4 w 20"/>
                              <a:gd name="T6" fmla="+- 0 306 294"/>
                              <a:gd name="T7" fmla="*/ 306 h 196"/>
                              <a:gd name="T8" fmla="+- 0 10156 10156"/>
                              <a:gd name="T9" fmla="*/ T8 w 20"/>
                              <a:gd name="T10" fmla="+- 0 480 294"/>
                              <a:gd name="T11" fmla="*/ 480 h 196"/>
                              <a:gd name="T12" fmla="+- 0 10165 10156"/>
                              <a:gd name="T13" fmla="*/ T12 w 20"/>
                              <a:gd name="T14" fmla="+- 0 490 294"/>
                              <a:gd name="T15" fmla="*/ 490 h 196"/>
                              <a:gd name="T16" fmla="+- 0 10176 10156"/>
                              <a:gd name="T17" fmla="*/ T16 w 20"/>
                              <a:gd name="T18" fmla="+- 0 480 294"/>
                              <a:gd name="T19" fmla="*/ 480 h 196"/>
                              <a:gd name="T20" fmla="+- 0 10176 10156"/>
                              <a:gd name="T21" fmla="*/ T20 w 20"/>
                              <a:gd name="T22" fmla="+- 0 306 294"/>
                              <a:gd name="T23" fmla="*/ 306 h 196"/>
                              <a:gd name="T24" fmla="+- 0 10165 10156"/>
                              <a:gd name="T25" fmla="*/ T24 w 20"/>
                              <a:gd name="T26" fmla="+- 0 294 294"/>
                              <a:gd name="T27" fmla="*/ 294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96"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86"/>
                                </a:lnTo>
                                <a:lnTo>
                                  <a:pt x="9" y="196"/>
                                </a:lnTo>
                                <a:lnTo>
                                  <a:pt x="20" y="186"/>
                                </a:lnTo>
                                <a:lnTo>
                                  <a:pt x="20" y="1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867" y="295"/>
                            <a:ext cx="2129" cy="196"/>
                          </a:xfrm>
                          <a:prstGeom prst="rect">
                            <a:avLst/>
                          </a:prstGeom>
                          <a:noFill/>
                          <a:ln w="125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494" w:rsidRDefault="00DE5494">
                              <w:pPr>
                                <w:tabs>
                                  <w:tab w:val="left" w:pos="1455"/>
                                </w:tabs>
                                <w:spacing w:before="17" w:line="158" w:lineRule="exact"/>
                                <w:ind w:left="703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</w:rPr>
                                <w:t>16.099,99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2.3pt;margin-top:14.75pt;width:107.45pt;height:10.85pt;z-index:1576;mso-wrap-distance-left:0;mso-wrap-distance-right:0;mso-position-horizontal-relative:page" coordorigin="8858,284" coordsize="2149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">
                <v:rect id="Rectangle 155" o:spid="_x0000_s1027" style="position:absolute;left:8866;top:284;width:65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8HcMA&#10;AADaAAAADwAAAGRycy9kb3ducmV2LnhtbESPT4vCMBTE74LfIbyFvRRNVRC3GkWXFb35Z8Xzo3m2&#10;ZZuX0mRt9dMbQfA4zMxvmNmiNaW4Uu0KywoG/RgEcWp1wZmC0++6NwHhPLLG0jIpuJGDxbzbmWGi&#10;bcMHuh59JgKEXYIKcu+rREqX5mTQ9W1FHLyLrQ36IOtM6hqbADelHMbxWBosOCzkWNF3Tunf8d8o&#10;iKrRedXc99tot45vP5vz4SuLWqU+P9rlFISn1r/Dr/ZW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8HcMAAADaAAAADwAAAAAAAAAAAAAAAACYAgAAZHJzL2Rv&#10;d25yZXYueG1sUEsFBgAAAAAEAAQA9QAAAIgDAAAAAA==&#10;" fillcolor="#bfbfbf" stroked="f"/>
                <v:rect id="Rectangle 154" o:spid="_x0000_s1028" style="position:absolute;left:9515;top:284;width:65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ZhsMA&#10;AADaAAAADwAAAGRycy9kb3ducmV2LnhtbESPT4vCMBTE74LfITxhL2VNVRDtGkVFWW/+Wzw/mrdt&#10;sXkpTbR1P/1GEDwOM/MbZrZoTSnuVLvCsoJBPwZBnFpdcKbg57z9nIBwHlljaZkUPMjBYt7tzDDR&#10;tuEj3U8+EwHCLkEFufdVIqVLczLo+rYiDt6vrQ36IOtM6hqbADelHMbxWBosOCzkWNE6p/R6uhkF&#10;UTW6rJq/wy7ab+PH5vtynGZRq9RHr11+gfDU+nf41d5pBS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5ZhsMAAADaAAAADwAAAAAAAAAAAAAAAACYAgAAZHJzL2Rv&#10;d25yZXYueG1sUEsFBgAAAAAEAAQA9QAAAIgDAAAAAA==&#10;" fillcolor="#bfbfbf" stroked="f"/>
                <v:rect id="Rectangle 153" o:spid="_x0000_s1029" style="position:absolute;left:10165;top:284;width:83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B8sQA&#10;AADaAAAADwAAAGRycy9kb3ducmV2LnhtbESPT2vCQBTE7wW/w/IEL6FuqkVsdBUrit780+L5kX0m&#10;wezbkF1N9NO7QqHHYWZ+w0znrSnFjWpXWFbw0Y9BEKdWF5wp+P1Zv49BOI+ssbRMCu7kYD7rvE0x&#10;0bbhA92OPhMBwi5BBbn3VSKlS3My6Pq2Ig7e2dYGfZB1JnWNTYCbUg7ieCQNFhwWcqxomVN6OV6N&#10;gqganr6bx34b7dbxfbU5Hb6yqFWq120XExCeWv8f/mtvtYJP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wfLEAAAA2gAAAA8AAAAAAAAAAAAAAAAAmAIAAGRycy9k&#10;b3ducmV2LnhtbFBLBQYAAAAABAAEAPUAAACJAwAAAAA=&#10;" fillcolor="#bfbfbf" stroked="f"/>
                <v:shape id="Freeform 152" o:spid="_x0000_s1030" style="position:absolute;left:10156;top:294;width:20;height:196;visibility:visible;mso-wrap-style:square;v-text-anchor:top" coordsize="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R9cQA&#10;AADaAAAADwAAAGRycy9kb3ducmV2LnhtbESPQWsCMRSE7wX/Q3iF3mq2gq1ujSKKpXiqth68PTbP&#10;3a3Jy5pEXf31plDwOMzMN8xo0lojTuRD7VjBSzcDQVw4XXOp4Od78TwAESKyRuOYFFwowGTceRhh&#10;rt2ZV3Rax1IkCIccFVQxNrmUoajIYui6hjh5O+ctxiR9KbXHc4JbI3tZ9iot1pwWKmxoVlGxXx+t&#10;guFh+7YsjPH73cf0+sXzxfD3uFHq6bGdvoOI1MZ7+L/9qRX04e9Kug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UfXEAAAA2gAAAA8AAAAAAAAAAAAAAAAAmAIAAGRycy9k&#10;b3ducmV2LnhtbFBLBQYAAAAABAAEAPUAAACJAwAAAAA=&#10;" path="m9,l,12,,186r9,10l20,186,20,12,9,xe" fillcolor="black" stroked="f">
                  <v:path arrowok="t" o:connecttype="custom" o:connectlocs="9,294;0,306;0,480;9,490;20,480;20,306;9,294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31" type="#_x0000_t202" style="position:absolute;left:8867;top:295;width:212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vwsMA&#10;AADaAAAADwAAAGRycy9kb3ducmV2LnhtbESP3YrCMBSE7xd8h3AE79ZUwbJ2jeIPggqCdmWvD83Z&#10;tticlCba+vZGEPZymJlvmNmiM5W4U+NKywpGwwgEcWZ1ybmCy8/28wuE88gaK8uk4EEOFvPexwwT&#10;bVs+0z31uQgQdgkqKLyvEyldVpBBN7Q1cfD+bGPQB9nkUjfYBrip5DiKYmmw5LBQYE3rgrJrejMK&#10;NuN9244OctJlv6ddfImO19VqqtSg3y2/QXjq/H/43d5pBT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9vwsMAAADaAAAADwAAAAAAAAAAAAAAAACYAgAAZHJzL2Rv&#10;d25yZXYueG1sUEsFBgAAAAAEAAQA9QAAAIgDAAAAAA==&#10;" filled="f" strokeweight=".34992mm">
                  <v:textbox inset="0,0,0,0">
                    <w:txbxContent>
                      <w:p w:rsidR="00DE5494" w:rsidRDefault="00DE5494">
                        <w:pPr>
                          <w:tabs>
                            <w:tab w:val="left" w:pos="1455"/>
                          </w:tabs>
                          <w:spacing w:before="17" w:line="158" w:lineRule="exact"/>
                          <w:ind w:left="703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</w:rPr>
                          <w:t>16.099,99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</w:rPr>
                          <w:t>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4F5A" w:rsidRPr="00A24A1A" w:rsidRDefault="00B84897">
      <w:pPr>
        <w:spacing w:before="94"/>
        <w:rPr>
          <w:rFonts w:asciiTheme="minorHAnsi" w:hAnsiTheme="minorHAnsi" w:cstheme="minorHAnsi"/>
          <w:b/>
        </w:rPr>
      </w:pPr>
      <w:r w:rsidRPr="00A24A1A">
        <w:rPr>
          <w:rFonts w:asciiTheme="minorHAnsi" w:hAnsiTheme="minorHAnsi" w:cstheme="minorHAnsi"/>
          <w:b/>
          <w:w w:val="90"/>
        </w:rPr>
        <w:t>INFORME DE INTERVENCIÓN</w:t>
      </w:r>
    </w:p>
    <w:p w:rsidR="00604F5A" w:rsidRPr="00A24A1A" w:rsidRDefault="00604F5A">
      <w:pPr>
        <w:pStyle w:val="Textoindependiente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604F5A" w:rsidRPr="00DE5494" w:rsidRDefault="00B84897" w:rsidP="00DE5494">
      <w:pPr>
        <w:pStyle w:val="Prrafodelista"/>
        <w:widowControl/>
        <w:numPr>
          <w:ilvl w:val="0"/>
          <w:numId w:val="21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DE5494">
        <w:rPr>
          <w:rFonts w:asciiTheme="minorHAnsi" w:eastAsiaTheme="minorHAnsi" w:hAnsiTheme="minorHAnsi" w:cstheme="minorBidi"/>
          <w:lang w:val="es-ES"/>
        </w:rPr>
        <w:t xml:space="preserve">As facturas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sinaladas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cumpren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coa normativa legal en canto os requisitos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formais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atópanse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conformadas.</w:t>
      </w:r>
    </w:p>
    <w:p w:rsidR="00604F5A" w:rsidRPr="00DE5494" w:rsidRDefault="00B84897" w:rsidP="00DE5494">
      <w:pPr>
        <w:pStyle w:val="Prrafodelista"/>
        <w:widowControl/>
        <w:numPr>
          <w:ilvl w:val="0"/>
          <w:numId w:val="21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DE5494">
        <w:rPr>
          <w:rFonts w:asciiTheme="minorHAnsi" w:eastAsiaTheme="minorHAnsi" w:hAnsiTheme="minorHAnsi" w:cstheme="minorBidi"/>
          <w:lang w:val="es-ES"/>
        </w:rPr>
        <w:t xml:space="preserve">As facturas de Lama Abogados SLP,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Recinor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Biocontrol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y Calidad alimentaria SLU,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Pingota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Comunicación Sociedad Cooperativa,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Rodriguez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Fernandez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, Eladio e Mantenimientos Gallegos SA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aínda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que figuran para a contratación anual como contratos menores, polo que o importe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deberáse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descontar do importe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pendente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>.</w:t>
      </w:r>
    </w:p>
    <w:p w:rsidR="00604F5A" w:rsidRPr="00DE5494" w:rsidRDefault="00B84897" w:rsidP="00DE5494">
      <w:pPr>
        <w:pStyle w:val="Prrafodelista"/>
        <w:widowControl/>
        <w:numPr>
          <w:ilvl w:val="0"/>
          <w:numId w:val="21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Infórmase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que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aínda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figura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pendente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de tramitar por non ter crédito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nin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reserva de crédito as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facturas,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advertindo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de que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nas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partidas afectadas non poden asumirse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novos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gastos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perxuizo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das oportunas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modificacións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orzamentarias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e das responsabilidades en que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poideran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incorrer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os responsables de gastos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 xml:space="preserve"> existencia de crédito </w:t>
      </w:r>
      <w:proofErr w:type="spellStart"/>
      <w:r w:rsidRPr="00DE5494">
        <w:rPr>
          <w:rFonts w:asciiTheme="minorHAnsi" w:eastAsiaTheme="minorHAnsi" w:hAnsiTheme="minorHAnsi" w:cstheme="minorBidi"/>
          <w:lang w:val="es-ES"/>
        </w:rPr>
        <w:t>orzamentario</w:t>
      </w:r>
      <w:proofErr w:type="spellEnd"/>
      <w:r w:rsidRPr="00DE5494">
        <w:rPr>
          <w:rFonts w:asciiTheme="minorHAnsi" w:eastAsiaTheme="minorHAnsi" w:hAnsiTheme="minorHAnsi" w:cstheme="minorBidi"/>
          <w:lang w:val="es-ES"/>
        </w:rPr>
        <w:t>:</w:t>
      </w:r>
    </w:p>
    <w:p w:rsidR="00604F5A" w:rsidRPr="00A24A1A" w:rsidRDefault="00604F5A" w:rsidP="00DE5494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768"/>
        <w:gridCol w:w="1582"/>
        <w:gridCol w:w="326"/>
        <w:gridCol w:w="436"/>
        <w:gridCol w:w="248"/>
        <w:gridCol w:w="551"/>
        <w:gridCol w:w="1010"/>
      </w:tblGrid>
      <w:tr w:rsidR="00DE5494" w:rsidRPr="00DE5494" w:rsidTr="00DE5494">
        <w:trPr>
          <w:trHeight w:val="420"/>
        </w:trPr>
        <w:tc>
          <w:tcPr>
            <w:tcW w:w="79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NºREX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DATA FRA.</w:t>
            </w:r>
          </w:p>
        </w:tc>
        <w:tc>
          <w:tcPr>
            <w:tcW w:w="190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PRG.</w:t>
            </w:r>
          </w:p>
        </w:tc>
        <w:tc>
          <w:tcPr>
            <w:tcW w:w="799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EC.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DE5494" w:rsidRPr="00DE5494" w:rsidTr="00DE5494">
        <w:trPr>
          <w:trHeight w:val="1240"/>
        </w:trPr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27/12/2016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PROGRAMAS REINSERCION </w:t>
            </w: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 xml:space="preserve">DE RECLUSOS </w:t>
            </w: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DROGODEPENDIENTES Y SERVIZO INTER VENCION </w:t>
            </w: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SOCITERAPEUTICA CON</w:t>
            </w: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sz w:val="20"/>
                <w:szCs w:val="20"/>
              </w:rPr>
              <w:t>MENORES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943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5"/>
                <w:sz w:val="20"/>
                <w:szCs w:val="20"/>
              </w:rPr>
              <w:t>48900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6</w:t>
            </w:r>
          </w:p>
          <w:p w:rsidR="00DE5494" w:rsidRPr="00DE5494" w:rsidRDefault="00DE5494" w:rsidP="00DE549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w w:val="90"/>
                <w:sz w:val="20"/>
                <w:szCs w:val="20"/>
              </w:rPr>
              <w:t>79,55 €</w:t>
            </w:r>
          </w:p>
        </w:tc>
      </w:tr>
      <w:tr w:rsidR="00DE5494" w:rsidRPr="00DE5494" w:rsidTr="00DE5494">
        <w:trPr>
          <w:gridAfter w:val="2"/>
          <w:wAfter w:w="1561" w:type="dxa"/>
          <w:trHeight w:val="300"/>
        </w:trPr>
        <w:tc>
          <w:tcPr>
            <w:tcW w:w="3143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TOTAL IMPORTE S/RC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494" w:rsidRPr="00DE5494" w:rsidRDefault="00DE5494" w:rsidP="00DE54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49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679,55 €</w:t>
            </w:r>
          </w:p>
        </w:tc>
      </w:tr>
    </w:tbl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604F5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604F5A" w:rsidRPr="00DE5494" w:rsidRDefault="00B84897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4A2BB4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604F5A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7.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APROBACION DAS LIQUIDACIONS CORRESPONDENTES A TAXA POLA PRESTACION DO SERVIZO DE AXUDA NO FOGAR CORRESPONDENTES AO MES DE NOVEMBRO DE 2016</w:t>
      </w:r>
    </w:p>
    <w:p w:rsidR="00604F5A" w:rsidRPr="00DE5494" w:rsidRDefault="00604F5A" w:rsidP="00DE5494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A2BB4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asinada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22.02.2017</w:t>
      </w:r>
      <w:r w:rsidR="004A2BB4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DE5494" w:rsidRDefault="00DE5494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1º) A aprobación das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a:</w:t>
      </w:r>
    </w:p>
    <w:p w:rsidR="00DE5494" w:rsidRDefault="00B84897" w:rsidP="00DE5494">
      <w:pPr>
        <w:pStyle w:val="Textoindependiente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prestación 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servizo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axuda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fogar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modalidade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dependencia,</w:t>
      </w:r>
      <w:r w:rsid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mes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novembro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cun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importe de 161,66 € e se compón de 55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obrigados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pagamento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ascendendo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un total de 4.811,53 €.</w:t>
      </w:r>
    </w:p>
    <w:p w:rsidR="00604F5A" w:rsidRPr="00DE5494" w:rsidRDefault="00B84897" w:rsidP="00DE5494">
      <w:pPr>
        <w:pStyle w:val="Textoindependiente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prestación 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servizo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axuda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fogar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modalidade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libre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concorrencia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mes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cun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importe de 7,20 € e se compón de 15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obrigados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pagamento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ascendendo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un total de 442,47 €.</w:t>
      </w:r>
    </w:p>
    <w:p w:rsidR="00DE5494" w:rsidRDefault="00DE5494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2º) Que se continúe coa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recadación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das cantidades.”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</w:t>
      </w:r>
      <w:r w:rsidR="004A2BB4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604F5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8.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APROBACION DAS LIQUIDACIONS CORRESPONDENTES A TAXA POLA PRESTACION DO SERVIZO DE AXUDA NO FOGAR CORRESPONDENTES AO MES DE DECEMBRO DE 2016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A2BB4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asinada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22.02.2017</w:t>
      </w: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1º) A aprobación das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a:</w:t>
      </w:r>
    </w:p>
    <w:p w:rsidR="00604F5A" w:rsidRPr="00DE5494" w:rsidRDefault="00B84897" w:rsidP="00DE5494">
      <w:pPr>
        <w:pStyle w:val="Textoindependiente"/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prestación 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servizo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axuda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fogar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modalidade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dependencia,</w:t>
      </w:r>
      <w:r w:rsid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mes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cun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importe de 164,02 € e se compón de 56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obrigados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pagamento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ascendendo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un total de 5.035,24 €.</w:t>
      </w:r>
    </w:p>
    <w:p w:rsidR="00604F5A" w:rsidRPr="00DE5494" w:rsidRDefault="00B84897" w:rsidP="00DE5494">
      <w:pPr>
        <w:pStyle w:val="Textoindependiente"/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prestación 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servizo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axuda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fogar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modalidade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libre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concorrencia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mes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cun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importe de 7,20 € e se compón de 16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obrigados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pagamento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ascendendo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un total de 553,88 €.</w:t>
      </w:r>
    </w:p>
    <w:p w:rsidR="00DE5494" w:rsidRDefault="00DE5494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2º) Que se continúe coa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recadación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das cantidades.”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9.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RECURSO RECIBO LIXO Nº 14.2017</w:t>
      </w:r>
    </w:p>
    <w:p w:rsidR="00604F5A" w:rsidRPr="00A24A1A" w:rsidRDefault="00604F5A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604F5A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Visto o informe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Intervención, a Alcaldía propón a adopción dos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seguintes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PRIMEIRO. ESTIMA-LA reclamación do interesado e ANULAR 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recibo, por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non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 correcto 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suxeito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pasivo:</w:t>
      </w:r>
    </w:p>
    <w:p w:rsidR="00604F5A" w:rsidRPr="00A24A1A" w:rsidRDefault="00604F5A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992"/>
      </w:tblGrid>
      <w:tr w:rsidR="00A40B49" w:rsidRPr="00A24A1A">
        <w:trPr>
          <w:trHeight w:val="260"/>
        </w:trPr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NÚMERO FIXO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EXERCICIO</w:t>
            </w:r>
          </w:p>
        </w:tc>
      </w:tr>
      <w:tr w:rsidR="00A40B49" w:rsidRPr="00A24A1A">
        <w:trPr>
          <w:trHeight w:val="260"/>
        </w:trPr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253000647510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A40B49" w:rsidRPr="00A24A1A" w:rsidRDefault="00A40B49">
      <w:pPr>
        <w:spacing w:before="113" w:line="230" w:lineRule="auto"/>
        <w:jc w:val="both"/>
        <w:rPr>
          <w:rFonts w:asciiTheme="minorHAnsi" w:hAnsiTheme="minorHAnsi" w:cstheme="minorHAnsi"/>
          <w:b/>
          <w:w w:val="105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 xml:space="preserve">SEGUNDO. RECOÑECER O DEREITO Á DEVOLUCIÓN da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cantidade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recibo anulado e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atope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aboada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r w:rsidR="00A40B49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TERCEIRO. APROBAR 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sinalan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continuación. 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servirán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tamén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notificación da alta inicial no padrón de residuos sólidos urbanos. A alta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terá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efectos ata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produza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baixa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definitiva no padrón respectivo, logo de que se acrediten as circunstancias que a provoquen.</w:t>
      </w:r>
    </w:p>
    <w:p w:rsidR="00604F5A" w:rsidRPr="00A24A1A" w:rsidRDefault="00604F5A">
      <w:pPr>
        <w:pStyle w:val="Textoindependiente"/>
        <w:spacing w:before="3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084"/>
        <w:gridCol w:w="974"/>
        <w:gridCol w:w="1623"/>
        <w:gridCol w:w="830"/>
      </w:tblGrid>
      <w:tr w:rsidR="00A40B49" w:rsidRPr="00A24A1A" w:rsidTr="00DE5494">
        <w:trPr>
          <w:trHeight w:val="300"/>
        </w:trPr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 w:rsidP="00A24A1A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Nº FIXO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 w:rsidP="00A24A1A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253000647510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COTA (€)</w:t>
            </w:r>
          </w:p>
        </w:tc>
      </w:tr>
      <w:tr w:rsidR="00604F5A" w:rsidRPr="00A24A1A" w:rsidTr="00DE5494">
        <w:trPr>
          <w:trHeight w:val="260"/>
        </w:trPr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L30200.001215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47,00</w:t>
            </w:r>
          </w:p>
        </w:tc>
      </w:tr>
    </w:tbl>
    <w:p w:rsidR="00604F5A" w:rsidRPr="00A24A1A" w:rsidRDefault="00604F5A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CUARTO. COMUNICAR este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Excma.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para 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coñecemento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a tramitación oportunos.”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40B49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10.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BAIXA LIXO- NON HABITABLE Nº 15.2017</w:t>
      </w:r>
    </w:p>
    <w:p w:rsidR="00604F5A" w:rsidRPr="00A24A1A" w:rsidRDefault="00604F5A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Visto o informe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Intervención, a Alcaldía propón a adopción dos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seguintes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PRIMEIRO. DAR DE BAIXA temporal no padrón 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lixo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os números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fixos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indica de seguido, para 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exercicios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2016, 2017 e 2018.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pPr w:leftFromText="141" w:rightFromText="141" w:vertAnchor="text" w:horzAnchor="page" w:tblpX="2405" w:tblpY="-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</w:tblGrid>
      <w:tr w:rsidR="00A40B49" w:rsidRPr="00A24A1A" w:rsidTr="00A40B49">
        <w:trPr>
          <w:trHeight w:val="320"/>
        </w:trPr>
        <w:tc>
          <w:tcPr>
            <w:tcW w:w="1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40B49" w:rsidRPr="00A24A1A" w:rsidRDefault="00A40B49" w:rsidP="00A40B49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Nº FIXO</w:t>
            </w:r>
          </w:p>
        </w:tc>
      </w:tr>
      <w:tr w:rsidR="00A40B49" w:rsidRPr="00A24A1A" w:rsidTr="00A40B49">
        <w:trPr>
          <w:trHeight w:val="320"/>
        </w:trPr>
        <w:tc>
          <w:tcPr>
            <w:tcW w:w="1344" w:type="dxa"/>
            <w:tcBorders>
              <w:left w:val="single" w:sz="6" w:space="0" w:color="000000"/>
              <w:right w:val="single" w:sz="6" w:space="0" w:color="000000"/>
            </w:tcBorders>
          </w:tcPr>
          <w:p w:rsidR="00A40B49" w:rsidRPr="00A24A1A" w:rsidRDefault="00A40B49" w:rsidP="00A40B49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253000644210</w:t>
            </w:r>
          </w:p>
        </w:tc>
      </w:tr>
    </w:tbl>
    <w:p w:rsidR="00A40B49" w:rsidRPr="00A24A1A" w:rsidRDefault="00A40B49">
      <w:pPr>
        <w:spacing w:before="1" w:line="230" w:lineRule="auto"/>
        <w:jc w:val="both"/>
        <w:rPr>
          <w:rFonts w:asciiTheme="minorHAnsi" w:hAnsiTheme="minorHAnsi" w:cstheme="minorHAnsi"/>
          <w:b/>
          <w:w w:val="105"/>
        </w:rPr>
      </w:pPr>
    </w:p>
    <w:p w:rsidR="00A40B49" w:rsidRPr="00A24A1A" w:rsidRDefault="00A40B49">
      <w:pPr>
        <w:spacing w:before="1" w:line="230" w:lineRule="auto"/>
        <w:jc w:val="both"/>
        <w:rPr>
          <w:rFonts w:asciiTheme="minorHAnsi" w:hAnsiTheme="minorHAnsi" w:cstheme="minorHAnsi"/>
          <w:b/>
          <w:w w:val="105"/>
        </w:rPr>
      </w:pPr>
    </w:p>
    <w:p w:rsidR="00A40B49" w:rsidRPr="00A24A1A" w:rsidRDefault="00A40B49">
      <w:pPr>
        <w:spacing w:before="1" w:line="230" w:lineRule="auto"/>
        <w:jc w:val="both"/>
        <w:rPr>
          <w:rFonts w:asciiTheme="minorHAnsi" w:hAnsiTheme="minorHAnsi" w:cstheme="minorHAnsi"/>
          <w:b/>
          <w:w w:val="105"/>
        </w:rPr>
      </w:pPr>
    </w:p>
    <w:p w:rsidR="00A40B49" w:rsidRPr="00A24A1A" w:rsidRDefault="00A40B49">
      <w:pPr>
        <w:spacing w:before="1" w:line="230" w:lineRule="auto"/>
        <w:jc w:val="both"/>
        <w:rPr>
          <w:rFonts w:asciiTheme="minorHAnsi" w:hAnsiTheme="minorHAnsi" w:cstheme="minorHAnsi"/>
          <w:b/>
          <w:w w:val="105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SEGUNDO. ANULAR o recibo emitido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recollida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residuos no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exercicio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2016 para o número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fixo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dado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baixa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 Os datos do recibo son:</w:t>
      </w:r>
    </w:p>
    <w:p w:rsidR="00604F5A" w:rsidRPr="00A24A1A" w:rsidRDefault="00604F5A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280"/>
        <w:gridCol w:w="913"/>
      </w:tblGrid>
      <w:tr w:rsidR="00A40B49" w:rsidRPr="00A24A1A">
        <w:trPr>
          <w:trHeight w:val="300"/>
        </w:trPr>
        <w:tc>
          <w:tcPr>
            <w:tcW w:w="1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ID_VALOR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COTA (€)</w:t>
            </w:r>
          </w:p>
        </w:tc>
      </w:tr>
      <w:tr w:rsidR="00A40B49" w:rsidRPr="00A24A1A">
        <w:trPr>
          <w:trHeight w:val="260"/>
        </w:trPr>
        <w:tc>
          <w:tcPr>
            <w:tcW w:w="1917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20163515022RL01R004672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253000644210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63,00</w:t>
            </w:r>
          </w:p>
        </w:tc>
      </w:tr>
    </w:tbl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TERCEIRO. RECOÑÉCER O DEREITO Á DEVOLUCIÓN dos recibos anulados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foran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aboados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CUARTO. COMUNICAR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estes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Excma.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para os efectos e tramitación oportunos.”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40B49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  <w:r w:rsidR="00A40B49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11.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RECURSO RECIBOS LIXO Nº 16.2017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Visto o informe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Intervención, a Alcaldía propón a adopción dos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seguintes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B84897" w:rsidP="00DE5494">
      <w:pPr>
        <w:pStyle w:val="Textoindependiente"/>
        <w:jc w:val="both"/>
        <w:rPr>
          <w:rFonts w:asciiTheme="minorHAnsi" w:hAnsiTheme="minorHAnsi" w:cstheme="minorHAnsi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PRIMEIRO. ESTIMA-LA reclamación da interesada e ANULAR os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seguintes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recibos, por non</w:t>
      </w:r>
      <w:r w:rsidRPr="00A24A1A">
        <w:rPr>
          <w:rFonts w:asciiTheme="minorHAnsi" w:hAnsiTheme="minorHAnsi" w:cstheme="minorHAnsi"/>
          <w:spacing w:val="-27"/>
          <w:w w:val="105"/>
        </w:rPr>
        <w:t xml:space="preserve"> </w:t>
      </w:r>
      <w:proofErr w:type="spellStart"/>
      <w:r w:rsidRPr="00A24A1A">
        <w:rPr>
          <w:rFonts w:asciiTheme="minorHAnsi" w:hAnsiTheme="minorHAnsi" w:cstheme="minorHAnsi"/>
          <w:w w:val="105"/>
        </w:rPr>
        <w:t>ser</w:t>
      </w:r>
      <w:proofErr w:type="spellEnd"/>
      <w:r w:rsidRPr="00A24A1A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A24A1A">
        <w:rPr>
          <w:rFonts w:asciiTheme="minorHAnsi" w:hAnsiTheme="minorHAnsi" w:cstheme="minorHAnsi"/>
          <w:w w:val="105"/>
        </w:rPr>
        <w:t>correcto</w:t>
      </w:r>
      <w:proofErr w:type="spellEnd"/>
      <w:r w:rsidRPr="00A24A1A">
        <w:rPr>
          <w:rFonts w:asciiTheme="minorHAnsi" w:hAnsiTheme="minorHAnsi" w:cstheme="minorHAnsi"/>
          <w:spacing w:val="-26"/>
          <w:w w:val="105"/>
        </w:rPr>
        <w:t xml:space="preserve"> </w:t>
      </w:r>
      <w:r w:rsidRPr="00A24A1A">
        <w:rPr>
          <w:rFonts w:asciiTheme="minorHAnsi" w:hAnsiTheme="minorHAnsi" w:cstheme="minorHAnsi"/>
          <w:w w:val="105"/>
        </w:rPr>
        <w:t>o</w:t>
      </w:r>
      <w:r w:rsidRPr="00A24A1A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A24A1A">
        <w:rPr>
          <w:rFonts w:asciiTheme="minorHAnsi" w:hAnsiTheme="minorHAnsi" w:cstheme="minorHAnsi"/>
          <w:w w:val="105"/>
        </w:rPr>
        <w:t>suxeito</w:t>
      </w:r>
      <w:proofErr w:type="spellEnd"/>
      <w:r w:rsidRPr="00A24A1A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A24A1A">
        <w:rPr>
          <w:rFonts w:asciiTheme="minorHAnsi" w:hAnsiTheme="minorHAnsi" w:cstheme="minorHAnsi"/>
          <w:w w:val="105"/>
        </w:rPr>
        <w:t>pasivo</w:t>
      </w:r>
      <w:proofErr w:type="spellEnd"/>
      <w:r w:rsidRPr="00A24A1A">
        <w:rPr>
          <w:rFonts w:asciiTheme="minorHAnsi" w:hAnsiTheme="minorHAnsi" w:cstheme="minorHAnsi"/>
          <w:w w:val="105"/>
        </w:rPr>
        <w:t>: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Ind w:w="2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683"/>
        <w:gridCol w:w="812"/>
        <w:gridCol w:w="830"/>
      </w:tblGrid>
      <w:tr w:rsidR="00A40B49" w:rsidRPr="00A24A1A" w:rsidTr="008E3048">
        <w:trPr>
          <w:trHeight w:val="260"/>
        </w:trPr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NÚMERO FIXO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ID. VALOR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COTA (€)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EXERCICIO</w:t>
            </w:r>
          </w:p>
        </w:tc>
      </w:tr>
      <w:tr w:rsidR="00A40B49" w:rsidRPr="00A24A1A" w:rsidTr="008E3048">
        <w:trPr>
          <w:trHeight w:val="260"/>
        </w:trPr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253000642891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20153515022RL01R005635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47,00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2015</w:t>
            </w:r>
          </w:p>
        </w:tc>
      </w:tr>
      <w:tr w:rsidR="00A40B49" w:rsidRPr="00A24A1A" w:rsidTr="008E3048">
        <w:trPr>
          <w:trHeight w:val="260"/>
        </w:trPr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253000642891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20163515022RL01R005836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47,00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51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SEGUNDO. RECOÑECER O DEREITO Á DEVOLUCIÓN da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cantidade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aos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recibos anulados e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atopen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aboadas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TERCEIRO. APROBAR 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sinalan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continuación. As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liquidacións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servirán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tamén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notificación da alta inicial no padrón de residuos sólidos urbanos. A alta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terá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efectos ata que se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produza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baixa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definitiva no padrón respectivo, logo de que se acrediten as circunstancias que a provoquen.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597"/>
        <w:gridCol w:w="974"/>
        <w:gridCol w:w="1785"/>
        <w:gridCol w:w="992"/>
      </w:tblGrid>
      <w:tr w:rsidR="00A40B49" w:rsidRPr="00A24A1A" w:rsidTr="00DE5494">
        <w:trPr>
          <w:trHeight w:val="300"/>
        </w:trPr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 w:rsidP="00A24A1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 w:rsidP="00A24A1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253000642891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0B49" w:rsidRPr="00A24A1A" w:rsidRDefault="00A40B49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COTA (€)</w:t>
            </w:r>
          </w:p>
        </w:tc>
      </w:tr>
      <w:tr w:rsidR="00604F5A" w:rsidRPr="00A24A1A" w:rsidTr="00DE5494">
        <w:trPr>
          <w:trHeight w:val="260"/>
        </w:trPr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2015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L30200.001216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47,00</w:t>
            </w:r>
          </w:p>
        </w:tc>
      </w:tr>
      <w:tr w:rsidR="00604F5A" w:rsidRPr="00A24A1A" w:rsidTr="00DE5494">
        <w:trPr>
          <w:trHeight w:val="260"/>
        </w:trPr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604F5A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2016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L30200.001217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4F5A" w:rsidRPr="00A24A1A" w:rsidRDefault="00B84897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105"/>
              </w:rPr>
              <w:t>47,00</w:t>
            </w:r>
          </w:p>
        </w:tc>
      </w:tr>
    </w:tbl>
    <w:p w:rsidR="00A40B49" w:rsidRPr="00DE5494" w:rsidRDefault="00A40B49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CUARTO. COMUNICAR este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Excma.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para o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seu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coñecemento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a tramitación oportunos.”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B84897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40B49"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DE549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DE5494" w:rsidRDefault="00604F5A" w:rsidP="00DE549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12.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APROBACIÓN EXPTE.CONTRATACIÓN XOGOS BIOSAUDABLES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A40B49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</w:t>
      </w:r>
      <w:r w:rsidR="00A40B49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xitalmente</w:t>
      </w:r>
      <w:proofErr w:type="spellEnd"/>
      <w:r w:rsidR="00A40B49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24.02.2017: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Aprobar o expediente de contratación, mediante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procedemento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negociado, para o contrato de subministro denominado "INSTALACIÓN DE XOGOS BIOSAUDABLES E INFANTÍS".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Autorizar, en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contía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36.588,22 € IVE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incluído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Prezo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sen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IVE 30.238,20 €; IVE do 21 %), o gasto que para este Concello representa a contratación referenciada, condicionado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existencia de crédito no momento da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adxudicación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Aprobar 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Prego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Cláusulas Administrativas Particulares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rexerá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contrato de subministro de "INSTALACIÓN DE XOGOS BIOSAUDABLES E INFANTÍS" por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procedemento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negociado.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Publicar un anuncio de licitación na prensa, expresando que 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prazo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presentación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proposicións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será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oito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(8) días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naturais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desde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publicación.”</w:t>
      </w:r>
      <w:r w:rsidR="00A40B49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40B49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A24A1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13.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APROBACIÓN CERTIFICACIÓN DE OBRA DO MODIFICADO DA ÁREA RECREATIVA MAGDALENA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24.02.2017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1.- Aprobar a certificación núm. 1 e final da obra “Modificado do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acondicionamento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área recreativa en A Magdalena” polo importe de 44.346,50 euros, e aprobar así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mesmo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factura núm. FE16 374.00 do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mesmo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importe, e descontar 1.260,24 € (IVE incluido) en concepto de control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calidade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externo.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Remitir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Excma.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a documentación necesaria para os efectos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xustificativos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Default="00B84897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3.- Notificar este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empresa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adxudicataria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director da obra.</w:t>
      </w:r>
    </w:p>
    <w:p w:rsidR="008E3048" w:rsidRPr="008E3048" w:rsidRDefault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Dar traslado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servizos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municipais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Intervención 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Tesourería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; así como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Contratación.”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DE5494" w:rsidRPr="008E3048" w:rsidRDefault="00DE5494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14.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DAR CONTA DO DECRETO DE ALCALDÍA NÚM. 46/2017 DE 15.02.2017, DE APROBACIÓN DA CONVOCATORIA E BASES DO CONCURSO DE DISFRACES ENTROIDO 2017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22.02.2017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dase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 Resolución de Alcaldía núm. 46/2017 de d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ata 15.02.2017: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“RESOLUCIÓN DE ALCALDÍA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APROBACIÓN DA CONVOCATORIA E BASES DO CONCURSO DE DISFRACES ENTROIDO 2017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dase por enterada.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A137F" w:rsidRPr="008E3048" w:rsidRDefault="001A137F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15.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DAR CONTA DA RESOLUCIÓN DE ALCALDÍA DE DATA 21.02.17 Nº 61/2017 RELATIVA Á ADQUISICIÓN DA PARCELA Nº 816 DO POLIGONO 502 NO LUGAR DE AS PONTIGAS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xitalmente</w:t>
      </w:r>
      <w:proofErr w:type="spellEnd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21.02.2017: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dase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 resolución de Alcaldía de data 21.02.17 nº 61/2017: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“RESOLUCIÓN DE ALCALDÍA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Asunto: ADQUISICION DA PARCELA Nº 816 DO POLIGONO 502 NO LUGAR DE AS PONTIGAS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dase por enterada.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A24A1A" w:rsidRDefault="00DE5494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</w:t>
      </w:r>
      <w:r w:rsidR="00B84897" w:rsidRPr="00A24A1A">
        <w:rPr>
          <w:rFonts w:asciiTheme="minorHAnsi" w:eastAsiaTheme="minorHAnsi" w:hAnsiTheme="minorHAnsi" w:cstheme="minorBidi"/>
          <w:b/>
          <w:lang w:val="es-ES"/>
        </w:rPr>
        <w:t>- DAR CONTA DA RESOLUCIÓN DE ALCALDIA NÚM 52/2017 DE DATA 17.02.2017 DE SOLICITUDE DE SUBVENCIÓN PARA VESTIARIOS DO CAMPO DE FÚTBOL DE CEDEIRA</w:t>
      </w:r>
    </w:p>
    <w:p w:rsidR="00604F5A" w:rsidRPr="00A24A1A" w:rsidRDefault="00604F5A" w:rsidP="008E3048">
      <w:pPr>
        <w:pStyle w:val="Textoindependiente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21.02.2017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dáse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 Resolución de Alcaldía núm. 52/2017de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data 17.02.2017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“RESOLUCIÓN DE ALCALDÍA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Asunto: SOLICITUDE DE SUBVENCIÓN PARA DOTACIÓN DE VESTIARIOS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Ó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CAMPO DE FÚTBOL DE CEDEIRA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dase por enterada.</w:t>
      </w:r>
    </w:p>
    <w:p w:rsidR="001A137F" w:rsidRPr="008E3048" w:rsidRDefault="001A137F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A137F" w:rsidRPr="008E3048" w:rsidRDefault="001A137F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8E3048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17.</w:t>
      </w:r>
      <w:r w:rsidR="00B84897" w:rsidRPr="008E3048">
        <w:rPr>
          <w:rFonts w:asciiTheme="minorHAnsi" w:eastAsiaTheme="minorHAnsi" w:hAnsiTheme="minorHAnsi" w:cstheme="minorBidi"/>
          <w:b/>
          <w:lang w:val="es-ES"/>
        </w:rPr>
        <w:t>- DAR CONTA DA RESOLUCION DE ALCALDIA NUM 53/2017 DE DATA 17.02.2017 DE SOLICITUDE DE SUBVENCIÓN PARA SINALIZACION DE LUGARES DE INTERES TURISTICO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21.02.2017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dáse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 Resolución de Alcaldía núm. 53/2017 de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data 17.02.2017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“RESOLUCIÓN DE ALCALDÍA</w:t>
      </w: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Asunto: SOLICITUDE DE SUBVENCIÓN PARA SINALIZACIÓN DE LUGARES DE INTERES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TURISTICO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dase por enterada.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A137F" w:rsidRPr="008E3048" w:rsidRDefault="001A137F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8E3048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18.</w:t>
      </w:r>
      <w:r w:rsidR="00B84897" w:rsidRPr="008E3048">
        <w:rPr>
          <w:rFonts w:asciiTheme="minorHAnsi" w:eastAsiaTheme="minorHAnsi" w:hAnsiTheme="minorHAnsi" w:cstheme="minorBidi"/>
          <w:b/>
          <w:lang w:val="es-ES"/>
        </w:rPr>
        <w:t>- RATIFICACIÓN CONVENIO COA COFRADÍA "O SENTIR MARIÑEIRO"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1A137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xitalmente</w:t>
      </w:r>
      <w:proofErr w:type="spellEnd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28.02.2017, que propón a ratificación do 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“CONVENIO DE COLABORACIÓN ENTRE O CONCELLO DE CEDEIRA E A COFRARÍA DE PESCADORES DE CEDEIRA, COA FINALIDADE DE SOLICITAR UNHA SUBVENCIÓN PARA A ORGANIZACIÓN DO PROXECTO : O SENTIR MARIÑEIRO: ACHEGA DO MAR Á TERRA A TRAVÉS DOS RECURSOS E AS ARTES PESQUEIRAS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cal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E3048">
        <w:rPr>
          <w:rFonts w:asciiTheme="minorHAnsi" w:eastAsiaTheme="minorHAnsi" w:hAnsiTheme="minorHAnsi" w:cstheme="minorBidi"/>
          <w:b/>
          <w:lang w:val="es-ES"/>
        </w:rPr>
        <w:t>19.- ASUNTOS VARIOS.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indícase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inclúan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asuntos varios, por razón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urxencia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as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seguintes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8E3048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19.1.</w:t>
      </w:r>
      <w:r w:rsidR="00B84897" w:rsidRPr="008E3048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DESENVOLVEMENTO DO FESTIVAL DE MÚSICA GALEGO-PORTUGUESA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02.03.2017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.- Solicitar subvención á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Provincial da Coruña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do Programa de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subvencións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dirixido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concellos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e entidades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para o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apoio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desenvolvemento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festivais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audiovisuais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musicais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e de artes escénicas na provincia da Coruña, durante o ano 2017 para o FESTIVAL DE MÚSICA GALEGO- PORTUGUESA: TRAZ OUTRO AMIGO TAMBÉM,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lastRenderedPageBreak/>
        <w:t>pola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cantidade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de 6.733,04 euros,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sendo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porcentaxe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8E3048">
        <w:rPr>
          <w:rFonts w:asciiTheme="minorHAnsi" w:eastAsiaTheme="minorHAnsi" w:hAnsiTheme="minorHAnsi" w:cstheme="minorBidi"/>
          <w:lang w:val="es-ES"/>
        </w:rPr>
        <w:t>financiamento</w:t>
      </w:r>
      <w:proofErr w:type="spellEnd"/>
      <w:r w:rsidRPr="008E3048">
        <w:rPr>
          <w:rFonts w:asciiTheme="minorHAnsi" w:eastAsiaTheme="minorHAnsi" w:hAnsiTheme="minorHAnsi" w:cstheme="minorBidi"/>
          <w:lang w:val="es-ES"/>
        </w:rPr>
        <w:t xml:space="preserve"> do 69,99%.</w:t>
      </w:r>
    </w:p>
    <w:p w:rsidR="00604F5A" w:rsidRPr="008E3048" w:rsidRDefault="00604F5A" w:rsidP="008E3048">
      <w:pPr>
        <w:pStyle w:val="Textoindependiente"/>
        <w:spacing w:before="9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jc w:val="center"/>
        <w:tblInd w:w="2161" w:type="dxa"/>
        <w:tblLayout w:type="fixed"/>
        <w:tblLook w:val="01E0" w:firstRow="1" w:lastRow="1" w:firstColumn="1" w:lastColumn="1" w:noHBand="0" w:noVBand="0"/>
      </w:tblPr>
      <w:tblGrid>
        <w:gridCol w:w="6746"/>
        <w:gridCol w:w="885"/>
      </w:tblGrid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Exposición</w:t>
            </w:r>
            <w:proofErr w:type="spellEnd"/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Biográfica</w:t>
            </w:r>
            <w:proofErr w:type="spellEnd"/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e</w:t>
            </w:r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Musical</w:t>
            </w:r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de</w:t>
            </w:r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José</w:t>
            </w:r>
            <w:r w:rsidRPr="00A24A1A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Afonso</w:t>
            </w:r>
            <w:proofErr w:type="spellEnd"/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(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paneis</w:t>
            </w:r>
            <w:proofErr w:type="spellEnd"/>
            <w:r w:rsidRPr="00A24A1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da</w:t>
            </w:r>
            <w:r w:rsidRPr="00A24A1A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As.</w:t>
            </w:r>
            <w:r w:rsidRPr="00A24A1A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José</w:t>
            </w:r>
            <w:r w:rsidRPr="00A24A1A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Afonso</w:t>
            </w:r>
            <w:proofErr w:type="spellEnd"/>
            <w:r w:rsidRPr="00A24A1A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AJA)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250 €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 xml:space="preserve">Concerto "De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outra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Margem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" (20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maio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>)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1.000 €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 xml:space="preserve">Concerto "Joao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Afonso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" (20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maio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>)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2.000 €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 xml:space="preserve">Son </w:t>
            </w:r>
            <w:proofErr w:type="spellStart"/>
            <w:r w:rsidRPr="00A24A1A">
              <w:rPr>
                <w:rFonts w:asciiTheme="minorHAnsi" w:hAnsiTheme="minorHAnsi" w:cstheme="minorHAnsi"/>
              </w:rPr>
              <w:t>día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19, 20 e 21 </w:t>
            </w:r>
            <w:proofErr w:type="spellStart"/>
            <w:r w:rsidRPr="00A24A1A">
              <w:rPr>
                <w:rFonts w:asciiTheme="minorHAnsi" w:hAnsiTheme="minorHAnsi" w:cstheme="minorHAnsi"/>
              </w:rPr>
              <w:t>maio</w:t>
            </w:r>
            <w:proofErr w:type="spellEnd"/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800 €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Concerto "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Grupo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Intervençao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" (21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maio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>)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2.250 €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Actuación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Sergio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Tannus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(20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maio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>)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200 €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Aloxamento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dietas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Joao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Afonso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,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Grupo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de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Intervençao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e Sergio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Tannus</w:t>
            </w:r>
            <w:proofErr w:type="spellEnd"/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1.050 €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</w:rPr>
              <w:t>Cartelería</w:t>
            </w:r>
            <w:proofErr w:type="spellEnd"/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400 €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7.950 €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IVE 21 %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5"/>
              </w:rPr>
              <w:t>1.670 €</w:t>
            </w:r>
          </w:p>
        </w:tc>
      </w:tr>
      <w:tr w:rsidR="00604F5A" w:rsidRPr="00A24A1A" w:rsidTr="008E3048">
        <w:trPr>
          <w:trHeight w:val="240"/>
          <w:jc w:val="center"/>
        </w:trPr>
        <w:tc>
          <w:tcPr>
            <w:tcW w:w="6746" w:type="dxa"/>
          </w:tcPr>
          <w:p w:rsidR="00604F5A" w:rsidRPr="00A24A1A" w:rsidRDefault="00B84897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85" w:type="dxa"/>
          </w:tcPr>
          <w:p w:rsidR="00604F5A" w:rsidRPr="00A24A1A" w:rsidRDefault="00B84897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w w:val="90"/>
              </w:rPr>
              <w:t>9.620 €”</w:t>
            </w:r>
          </w:p>
        </w:tc>
      </w:tr>
    </w:tbl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ratificar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urxencia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E3048" w:rsidRPr="008E3048" w:rsidRDefault="008E3048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8E3048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19.2.</w:t>
      </w:r>
      <w:r w:rsidR="00B84897" w:rsidRPr="008E3048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CONTRATACIÓN DUN TÉCNICO EN ANIMACIÓN SOCIOCULTURAL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ixitalmente</w:t>
      </w:r>
      <w:proofErr w:type="spellEnd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02.03.2017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Primeiro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.- Solicitar subvención á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Programa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subvencións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dirixido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concellos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entidades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locais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para contratar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persoal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técnico en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xestión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cultural e/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animación sociocultural durante 4 meses o 100%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xornada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Pr="00A24A1A" w:rsidRDefault="00604F5A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jc w:val="center"/>
        <w:tblInd w:w="2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218"/>
        <w:gridCol w:w="1419"/>
      </w:tblGrid>
      <w:tr w:rsidR="00604F5A" w:rsidRPr="00A24A1A" w:rsidTr="008E3048">
        <w:trPr>
          <w:trHeight w:val="240"/>
          <w:jc w:val="center"/>
        </w:trPr>
        <w:tc>
          <w:tcPr>
            <w:tcW w:w="2045" w:type="dxa"/>
          </w:tcPr>
          <w:p w:rsidR="00604F5A" w:rsidRPr="00A24A1A" w:rsidRDefault="00B84897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PROGRAMA</w:t>
            </w:r>
          </w:p>
        </w:tc>
        <w:tc>
          <w:tcPr>
            <w:tcW w:w="4218" w:type="dxa"/>
          </w:tcPr>
          <w:p w:rsidR="00604F5A" w:rsidRPr="00A24A1A" w:rsidRDefault="00B84897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OBXECTO</w:t>
            </w:r>
          </w:p>
        </w:tc>
        <w:tc>
          <w:tcPr>
            <w:tcW w:w="1419" w:type="dxa"/>
          </w:tcPr>
          <w:p w:rsidR="00604F5A" w:rsidRPr="00A24A1A" w:rsidRDefault="00B84897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0"/>
              </w:rPr>
              <w:t>Gasto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</w:rPr>
              <w:t>previsto</w:t>
            </w:r>
            <w:proofErr w:type="spellEnd"/>
          </w:p>
        </w:tc>
      </w:tr>
      <w:tr w:rsidR="00604F5A" w:rsidRPr="00A24A1A" w:rsidTr="008E3048">
        <w:trPr>
          <w:trHeight w:val="1000"/>
          <w:jc w:val="center"/>
        </w:trPr>
        <w:tc>
          <w:tcPr>
            <w:tcW w:w="2045" w:type="dxa"/>
          </w:tcPr>
          <w:p w:rsidR="00604F5A" w:rsidRPr="00A24A1A" w:rsidRDefault="001A137F" w:rsidP="001A137F">
            <w:pPr>
              <w:pStyle w:val="TableParagraph"/>
              <w:tabs>
                <w:tab w:val="left" w:pos="1209"/>
                <w:tab w:val="left" w:pos="169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Subvención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B84897" w:rsidRPr="00A24A1A">
              <w:rPr>
                <w:rFonts w:asciiTheme="minorHAnsi" w:hAnsiTheme="minorHAnsi" w:cstheme="minorHAnsi"/>
                <w:spacing w:val="-1"/>
                <w:w w:val="90"/>
              </w:rPr>
              <w:t xml:space="preserve">para </w:t>
            </w:r>
            <w:proofErr w:type="spellStart"/>
            <w:r w:rsidR="00B84897" w:rsidRPr="00A24A1A">
              <w:rPr>
                <w:rFonts w:asciiTheme="minorHAnsi" w:hAnsiTheme="minorHAnsi" w:cstheme="minorHAnsi"/>
                <w:w w:val="95"/>
              </w:rPr>
              <w:t>contratar</w:t>
            </w:r>
            <w:proofErr w:type="spellEnd"/>
            <w:r w:rsidR="00B84897" w:rsidRPr="00A24A1A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="00B84897" w:rsidRPr="00A24A1A">
              <w:rPr>
                <w:rFonts w:asciiTheme="minorHAnsi" w:hAnsiTheme="minorHAnsi" w:cstheme="minorHAnsi"/>
                <w:w w:val="95"/>
              </w:rPr>
              <w:t>persoal</w:t>
            </w:r>
            <w:proofErr w:type="spellEnd"/>
            <w:r w:rsidR="00B84897" w:rsidRPr="00A24A1A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proofErr w:type="spellStart"/>
            <w:r w:rsidR="00B84897" w:rsidRPr="00A24A1A">
              <w:rPr>
                <w:rFonts w:asciiTheme="minorHAnsi" w:hAnsiTheme="minorHAnsi" w:cstheme="minorHAnsi"/>
                <w:w w:val="95"/>
              </w:rPr>
              <w:t>técnico</w:t>
            </w:r>
            <w:proofErr w:type="spellEnd"/>
            <w:r w:rsidR="00B84897" w:rsidRPr="00A24A1A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</w:rPr>
              <w:t>en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897" w:rsidRPr="00A24A1A">
              <w:rPr>
                <w:rFonts w:asciiTheme="minorHAnsi" w:hAnsiTheme="minorHAnsi" w:cstheme="minorHAnsi"/>
                <w:spacing w:val="-1"/>
                <w:w w:val="90"/>
              </w:rPr>
              <w:t>animación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</w:t>
            </w:r>
            <w:r w:rsidR="00B84897" w:rsidRPr="00A24A1A">
              <w:rPr>
                <w:rFonts w:asciiTheme="minorHAnsi" w:hAnsiTheme="minorHAnsi" w:cstheme="minorHAnsi"/>
              </w:rPr>
              <w:t>sociocultural</w:t>
            </w:r>
          </w:p>
        </w:tc>
        <w:tc>
          <w:tcPr>
            <w:tcW w:w="4218" w:type="dxa"/>
          </w:tcPr>
          <w:p w:rsidR="00604F5A" w:rsidRPr="00A24A1A" w:rsidRDefault="00B84897">
            <w:pPr>
              <w:pStyle w:val="TableParagraph"/>
              <w:spacing w:before="123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</w:rPr>
              <w:t>Contratación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dun </w:t>
            </w:r>
            <w:proofErr w:type="spellStart"/>
            <w:r w:rsidRPr="00A24A1A">
              <w:rPr>
                <w:rFonts w:asciiTheme="minorHAnsi" w:hAnsiTheme="minorHAnsi" w:cstheme="minorHAnsi"/>
              </w:rPr>
              <w:t>animador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sociocultural: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Retribucións</w:t>
            </w:r>
            <w:proofErr w:type="spellEnd"/>
            <w:r w:rsidRPr="00A24A1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>e</w:t>
            </w:r>
            <w:r w:rsidRPr="00A24A1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indemn</w:t>
            </w:r>
            <w:proofErr w:type="spellEnd"/>
            <w:r w:rsidRPr="00A24A1A">
              <w:rPr>
                <w:rFonts w:asciiTheme="minorHAnsi" w:hAnsiTheme="minorHAnsi" w:cstheme="minorHAnsi"/>
                <w:w w:val="95"/>
              </w:rPr>
              <w:t>.</w:t>
            </w:r>
            <w:r w:rsidRPr="00A24A1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proofErr w:type="gramStart"/>
            <w:r w:rsidRPr="00A24A1A">
              <w:rPr>
                <w:rFonts w:asciiTheme="minorHAnsi" w:hAnsiTheme="minorHAnsi" w:cstheme="minorHAnsi"/>
                <w:w w:val="95"/>
              </w:rPr>
              <w:t>fin</w:t>
            </w:r>
            <w:proofErr w:type="gramEnd"/>
            <w:r w:rsidRPr="00A24A1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contrato</w:t>
            </w:r>
            <w:proofErr w:type="spellEnd"/>
            <w:r w:rsidRPr="00A24A1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b/>
                <w:w w:val="95"/>
              </w:rPr>
              <w:t>7.594,09</w:t>
            </w:r>
            <w:r w:rsidRPr="00A24A1A">
              <w:rPr>
                <w:rFonts w:asciiTheme="minorHAnsi" w:hAnsiTheme="minorHAnsi" w:cstheme="minorHAnsi"/>
                <w:b/>
                <w:spacing w:val="-12"/>
                <w:w w:val="95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5"/>
              </w:rPr>
              <w:t xml:space="preserve">euros </w:t>
            </w:r>
            <w:proofErr w:type="spellStart"/>
            <w:r w:rsidRPr="00A24A1A">
              <w:rPr>
                <w:rFonts w:asciiTheme="minorHAnsi" w:hAnsiTheme="minorHAnsi" w:cstheme="minorHAnsi"/>
                <w:w w:val="90"/>
              </w:rPr>
              <w:t>Seguridade</w:t>
            </w:r>
            <w:proofErr w:type="spellEnd"/>
            <w:r w:rsidRPr="00A24A1A">
              <w:rPr>
                <w:rFonts w:asciiTheme="minorHAnsi" w:hAnsiTheme="minorHAnsi" w:cstheme="minorHAnsi"/>
                <w:w w:val="90"/>
              </w:rPr>
              <w:t xml:space="preserve"> social </w:t>
            </w:r>
            <w:r w:rsidRPr="00A24A1A">
              <w:rPr>
                <w:rFonts w:asciiTheme="minorHAnsi" w:hAnsiTheme="minorHAnsi" w:cstheme="minorHAnsi"/>
                <w:b/>
                <w:w w:val="90"/>
              </w:rPr>
              <w:t>2.359,08</w:t>
            </w:r>
            <w:r w:rsidRPr="00A24A1A">
              <w:rPr>
                <w:rFonts w:asciiTheme="minorHAnsi" w:hAnsiTheme="minorHAnsi" w:cstheme="minorHAnsi"/>
                <w:b/>
                <w:spacing w:val="-4"/>
                <w:w w:val="90"/>
              </w:rPr>
              <w:t xml:space="preserve"> </w:t>
            </w:r>
            <w:r w:rsidRPr="00A24A1A">
              <w:rPr>
                <w:rFonts w:asciiTheme="minorHAnsi" w:hAnsiTheme="minorHAnsi" w:cstheme="minorHAnsi"/>
                <w:w w:val="90"/>
              </w:rPr>
              <w:t>euros.</w:t>
            </w:r>
          </w:p>
        </w:tc>
        <w:tc>
          <w:tcPr>
            <w:tcW w:w="1419" w:type="dxa"/>
          </w:tcPr>
          <w:p w:rsidR="00604F5A" w:rsidRPr="00A24A1A" w:rsidRDefault="00604F5A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w w:val="90"/>
              </w:rPr>
              <w:t>9.953,17 €</w:t>
            </w:r>
          </w:p>
        </w:tc>
      </w:tr>
    </w:tbl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ratificar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urxencia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</w:p>
    <w:p w:rsidR="00604F5A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E3048" w:rsidRPr="008E3048" w:rsidRDefault="008E3048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8E3048" w:rsidP="008E3048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19.3.</w:t>
      </w:r>
      <w:r w:rsidR="00B84897" w:rsidRPr="008E3048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CONTRATACIÓN DUN TÉCNICO PARA ATENCIÓN DO CENTRO DE INTERPRETACIÓN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Alcaldía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asinado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dixitalmente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02.03.2017:</w:t>
      </w:r>
    </w:p>
    <w:p w:rsidR="00604F5A" w:rsidRPr="008E3048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Primeiro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.- Solicitar subvención á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Deputación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Provincial da Coruña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Programa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subvencións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dirixido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concellos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entidades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locais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para contratar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persoal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técnico para a atención de Museos e Centros de Interpretación, dentro do período comprendido entre o 1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e o 31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2017.</w:t>
      </w: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Para a contratación do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posto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traballo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durante 9 meses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100% da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xornada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04F5A" w:rsidRPr="00A24A1A" w:rsidRDefault="00604F5A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2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161"/>
        <w:gridCol w:w="894"/>
        <w:gridCol w:w="748"/>
        <w:gridCol w:w="913"/>
        <w:gridCol w:w="1023"/>
        <w:gridCol w:w="895"/>
        <w:gridCol w:w="1008"/>
      </w:tblGrid>
      <w:tr w:rsidR="00604F5A" w:rsidRPr="00A24A1A" w:rsidTr="008E3048">
        <w:trPr>
          <w:trHeight w:val="680"/>
          <w:jc w:val="center"/>
        </w:trPr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spacing w:before="111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nº </w:t>
            </w: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>trab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604F5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ocupación</w:t>
            </w:r>
            <w:proofErr w:type="spellEnd"/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tabs>
                <w:tab w:val="left" w:pos="646"/>
              </w:tabs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</w:rPr>
              <w:t>Base</w:t>
            </w:r>
            <w:r w:rsidRPr="00A24A1A">
              <w:rPr>
                <w:rFonts w:asciiTheme="minorHAnsi" w:hAnsiTheme="minorHAnsi" w:cstheme="minorHAnsi"/>
                <w:b/>
                <w:color w:val="FFFFFF"/>
              </w:rPr>
              <w:tab/>
            </w:r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 xml:space="preserve">de </w:t>
            </w: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  <w:w w:val="95"/>
              </w:rPr>
              <w:t>cotizació</w:t>
            </w:r>
            <w:proofErr w:type="spellEnd"/>
          </w:p>
          <w:p w:rsidR="00604F5A" w:rsidRPr="00A24A1A" w:rsidRDefault="00B84897">
            <w:pPr>
              <w:pStyle w:val="TableParagraph"/>
              <w:spacing w:before="4" w:line="209" w:lineRule="exact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>n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>%</w:t>
            </w:r>
          </w:p>
          <w:p w:rsidR="00604F5A" w:rsidRPr="00A24A1A" w:rsidRDefault="00B84897">
            <w:pPr>
              <w:pStyle w:val="TableParagraph"/>
              <w:spacing w:line="230" w:lineRule="atLeast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cuota</w:t>
            </w:r>
            <w:proofErr w:type="spellEnd"/>
            <w:proofErr w:type="gramEnd"/>
            <w:r w:rsidRPr="00A24A1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>patron.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spacing w:before="111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cuota</w:t>
            </w:r>
            <w:proofErr w:type="spellEnd"/>
            <w:proofErr w:type="gramEnd"/>
            <w:r w:rsidRPr="00A24A1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A24A1A">
              <w:rPr>
                <w:rFonts w:asciiTheme="minorHAnsi" w:hAnsiTheme="minorHAnsi" w:cstheme="minorHAnsi"/>
                <w:b/>
                <w:color w:val="FFFFFF"/>
                <w:w w:val="90"/>
              </w:rPr>
              <w:t>patron.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spacing w:before="111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</w:rPr>
              <w:t xml:space="preserve">total </w:t>
            </w: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custo</w:t>
            </w:r>
            <w:proofErr w:type="spellEnd"/>
            <w:r w:rsidRPr="00A24A1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mensual</w:t>
            </w:r>
            <w:proofErr w:type="spellEnd"/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indem</w:t>
            </w:r>
            <w:proofErr w:type="spellEnd"/>
            <w:proofErr w:type="gramEnd"/>
            <w:r w:rsidRPr="00A24A1A">
              <w:rPr>
                <w:rFonts w:asciiTheme="minorHAnsi" w:hAnsiTheme="minorHAnsi" w:cstheme="minorHAnsi"/>
                <w:b/>
                <w:color w:val="FFFFFF"/>
              </w:rPr>
              <w:t>. fin</w:t>
            </w:r>
          </w:p>
          <w:p w:rsidR="00604F5A" w:rsidRPr="00A24A1A" w:rsidRDefault="00B84897">
            <w:pPr>
              <w:pStyle w:val="TableParagraph"/>
              <w:spacing w:before="4" w:line="20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A24A1A">
              <w:rPr>
                <w:rFonts w:asciiTheme="minorHAnsi" w:hAnsiTheme="minorHAnsi" w:cstheme="minorHAnsi"/>
                <w:b/>
                <w:color w:val="FFFFFF"/>
              </w:rPr>
              <w:t>contrato</w:t>
            </w:r>
            <w:proofErr w:type="spellEnd"/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604F5A" w:rsidRPr="00A24A1A" w:rsidRDefault="00604F5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color w:val="FFFFFF"/>
              </w:rPr>
              <w:t>total</w:t>
            </w:r>
          </w:p>
        </w:tc>
      </w:tr>
      <w:tr w:rsidR="00604F5A" w:rsidRPr="00A24A1A" w:rsidTr="008E3048">
        <w:trPr>
          <w:trHeight w:val="679"/>
          <w:jc w:val="center"/>
        </w:trPr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1A137F">
            <w:pPr>
              <w:pStyle w:val="TableParagraph"/>
              <w:tabs>
                <w:tab w:val="left" w:pos="923"/>
              </w:tabs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</w:rPr>
              <w:t>Técnico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</w:rPr>
              <w:t>centro</w:t>
            </w:r>
            <w:proofErr w:type="spellEnd"/>
            <w:r w:rsidRPr="00A24A1A">
              <w:rPr>
                <w:rFonts w:asciiTheme="minorHAnsi" w:hAnsiTheme="minorHAnsi" w:cstheme="minorHAnsi"/>
              </w:rPr>
              <w:t xml:space="preserve"> </w:t>
            </w:r>
            <w:r w:rsidR="00B84897" w:rsidRPr="00A24A1A">
              <w:rPr>
                <w:rFonts w:asciiTheme="minorHAnsi" w:hAnsiTheme="minorHAnsi" w:cstheme="minorHAnsi"/>
                <w:w w:val="90"/>
              </w:rPr>
              <w:t>de</w:t>
            </w:r>
          </w:p>
          <w:p w:rsidR="00604F5A" w:rsidRPr="00A24A1A" w:rsidRDefault="00B84897">
            <w:pPr>
              <w:pStyle w:val="TableParagraph"/>
              <w:spacing w:before="5" w:line="209" w:lineRule="exact"/>
              <w:rPr>
                <w:rFonts w:asciiTheme="minorHAnsi" w:hAnsiTheme="minorHAnsi" w:cstheme="minorHAnsi"/>
              </w:rPr>
            </w:pPr>
            <w:proofErr w:type="spellStart"/>
            <w:r w:rsidRPr="00A24A1A">
              <w:rPr>
                <w:rFonts w:asciiTheme="minorHAnsi" w:hAnsiTheme="minorHAnsi" w:cstheme="minorHAnsi"/>
                <w:w w:val="95"/>
              </w:rPr>
              <w:t>interpretación</w:t>
            </w:r>
            <w:proofErr w:type="spellEnd"/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1.583,53 €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32,10%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</w:rPr>
              <w:t>508,31€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2.091,84 €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475,06 €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604F5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604F5A" w:rsidRPr="00A24A1A" w:rsidRDefault="00B84897">
            <w:pPr>
              <w:pStyle w:val="TableParagraph"/>
              <w:rPr>
                <w:rFonts w:asciiTheme="minorHAnsi" w:hAnsiTheme="minorHAnsi" w:cstheme="minorHAnsi"/>
              </w:rPr>
            </w:pPr>
            <w:r w:rsidRPr="00A24A1A">
              <w:rPr>
                <w:rFonts w:asciiTheme="minorHAnsi" w:hAnsiTheme="minorHAnsi" w:cstheme="minorHAnsi"/>
                <w:w w:val="90"/>
              </w:rPr>
              <w:t>19.301,62 €</w:t>
            </w:r>
          </w:p>
        </w:tc>
      </w:tr>
      <w:tr w:rsidR="00604F5A" w:rsidRPr="00A24A1A" w:rsidTr="008E3048">
        <w:trPr>
          <w:trHeight w:val="280"/>
          <w:jc w:val="center"/>
        </w:trPr>
        <w:tc>
          <w:tcPr>
            <w:tcW w:w="610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B84897">
            <w:pPr>
              <w:pStyle w:val="TableParagraph"/>
              <w:spacing w:before="25"/>
              <w:rPr>
                <w:rFonts w:asciiTheme="minorHAnsi" w:hAnsiTheme="minorHAnsi" w:cstheme="minorHAnsi"/>
                <w:b/>
              </w:rPr>
            </w:pPr>
            <w:proofErr w:type="spellStart"/>
            <w:r w:rsidRPr="00A24A1A">
              <w:rPr>
                <w:rFonts w:asciiTheme="minorHAnsi" w:hAnsiTheme="minorHAnsi" w:cstheme="minorHAnsi"/>
                <w:b/>
                <w:w w:val="90"/>
              </w:rPr>
              <w:t>Custos</w:t>
            </w:r>
            <w:proofErr w:type="spellEnd"/>
            <w:r w:rsidRPr="00A24A1A"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  <w:proofErr w:type="spellStart"/>
            <w:r w:rsidRPr="00A24A1A">
              <w:rPr>
                <w:rFonts w:asciiTheme="minorHAnsi" w:hAnsiTheme="minorHAnsi" w:cstheme="minorHAnsi"/>
                <w:b/>
                <w:w w:val="90"/>
              </w:rPr>
              <w:t>totais</w:t>
            </w:r>
            <w:proofErr w:type="spellEnd"/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604F5A" w:rsidRPr="00A24A1A" w:rsidRDefault="00B84897">
            <w:pPr>
              <w:pStyle w:val="TableParagraph"/>
              <w:spacing w:before="25"/>
              <w:rPr>
                <w:rFonts w:asciiTheme="minorHAnsi" w:hAnsiTheme="minorHAnsi" w:cstheme="minorHAnsi"/>
                <w:b/>
              </w:rPr>
            </w:pPr>
            <w:r w:rsidRPr="00A24A1A">
              <w:rPr>
                <w:rFonts w:asciiTheme="minorHAnsi" w:hAnsiTheme="minorHAnsi" w:cstheme="minorHAnsi"/>
                <w:b/>
                <w:w w:val="90"/>
              </w:rPr>
              <w:t>19.301,62 €</w:t>
            </w:r>
          </w:p>
        </w:tc>
      </w:tr>
    </w:tbl>
    <w:p w:rsidR="00604F5A" w:rsidRPr="00A24A1A" w:rsidRDefault="00604F5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ratificar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urxencia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aprobar 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proposta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nos termos nos que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quedou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transccrita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04F5A" w:rsidRDefault="00604F5A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E3048" w:rsidRPr="008E3048" w:rsidRDefault="008E3048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04F5A" w:rsidRPr="008E3048" w:rsidRDefault="00B84897" w:rsidP="008E3048">
      <w:pPr>
        <w:pStyle w:val="Textoindependiente"/>
        <w:spacing w:before="11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E non </w:t>
      </w:r>
      <w:proofErr w:type="spellStart"/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hab</w:t>
      </w:r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endo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máis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asuntos que tratar,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Presidencia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levántase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sesión </w:t>
      </w:r>
      <w:proofErr w:type="spellStart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trece horas do expresado </w:t>
      </w:r>
      <w:r w:rsidR="001A137F" w:rsidRPr="008E3048">
        <w:rPr>
          <w:rFonts w:asciiTheme="minorHAnsi" w:eastAsiaTheme="minorHAnsi" w:hAnsiTheme="minorHAnsi" w:cstheme="minorBidi"/>
          <w:sz w:val="22"/>
          <w:szCs w:val="22"/>
          <w:lang w:val="es-ES"/>
        </w:rPr>
        <w:t>día.</w:t>
      </w:r>
    </w:p>
    <w:sectPr w:rsidR="00604F5A" w:rsidRPr="008E3048" w:rsidSect="001A137F"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E7"/>
    <w:multiLevelType w:val="hybridMultilevel"/>
    <w:tmpl w:val="DE68E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21E"/>
    <w:multiLevelType w:val="hybridMultilevel"/>
    <w:tmpl w:val="98F80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EA0"/>
    <w:multiLevelType w:val="hybridMultilevel"/>
    <w:tmpl w:val="3536A468"/>
    <w:lvl w:ilvl="0" w:tplc="D43A3878">
      <w:start w:val="1"/>
      <w:numFmt w:val="upperRoman"/>
      <w:lvlText w:val="%1."/>
      <w:lvlJc w:val="left"/>
      <w:pPr>
        <w:ind w:left="2194" w:hanging="246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CB088976">
      <w:numFmt w:val="bullet"/>
      <w:lvlText w:val="•"/>
      <w:lvlJc w:val="left"/>
      <w:pPr>
        <w:ind w:left="2360" w:hanging="246"/>
      </w:pPr>
      <w:rPr>
        <w:rFonts w:hint="default"/>
      </w:rPr>
    </w:lvl>
    <w:lvl w:ilvl="2" w:tplc="03DC63B8">
      <w:numFmt w:val="bullet"/>
      <w:lvlText w:val="•"/>
      <w:lvlJc w:val="left"/>
      <w:pPr>
        <w:ind w:left="3360" w:hanging="246"/>
      </w:pPr>
      <w:rPr>
        <w:rFonts w:hint="default"/>
      </w:rPr>
    </w:lvl>
    <w:lvl w:ilvl="3" w:tplc="EF8455EE">
      <w:numFmt w:val="bullet"/>
      <w:lvlText w:val="•"/>
      <w:lvlJc w:val="left"/>
      <w:pPr>
        <w:ind w:left="4360" w:hanging="246"/>
      </w:pPr>
      <w:rPr>
        <w:rFonts w:hint="default"/>
      </w:rPr>
    </w:lvl>
    <w:lvl w:ilvl="4" w:tplc="04EE70E4">
      <w:numFmt w:val="bullet"/>
      <w:lvlText w:val="•"/>
      <w:lvlJc w:val="left"/>
      <w:pPr>
        <w:ind w:left="5360" w:hanging="246"/>
      </w:pPr>
      <w:rPr>
        <w:rFonts w:hint="default"/>
      </w:rPr>
    </w:lvl>
    <w:lvl w:ilvl="5" w:tplc="6E5C4FD2">
      <w:numFmt w:val="bullet"/>
      <w:lvlText w:val="•"/>
      <w:lvlJc w:val="left"/>
      <w:pPr>
        <w:ind w:left="6360" w:hanging="246"/>
      </w:pPr>
      <w:rPr>
        <w:rFonts w:hint="default"/>
      </w:rPr>
    </w:lvl>
    <w:lvl w:ilvl="6" w:tplc="9A6C92DE">
      <w:numFmt w:val="bullet"/>
      <w:lvlText w:val="•"/>
      <w:lvlJc w:val="left"/>
      <w:pPr>
        <w:ind w:left="7360" w:hanging="246"/>
      </w:pPr>
      <w:rPr>
        <w:rFonts w:hint="default"/>
      </w:rPr>
    </w:lvl>
    <w:lvl w:ilvl="7" w:tplc="B54A8F5E">
      <w:numFmt w:val="bullet"/>
      <w:lvlText w:val="•"/>
      <w:lvlJc w:val="left"/>
      <w:pPr>
        <w:ind w:left="8360" w:hanging="246"/>
      </w:pPr>
      <w:rPr>
        <w:rFonts w:hint="default"/>
      </w:rPr>
    </w:lvl>
    <w:lvl w:ilvl="8" w:tplc="898AE17A">
      <w:numFmt w:val="bullet"/>
      <w:lvlText w:val="•"/>
      <w:lvlJc w:val="left"/>
      <w:pPr>
        <w:ind w:left="9360" w:hanging="246"/>
      </w:pPr>
      <w:rPr>
        <w:rFonts w:hint="default"/>
      </w:rPr>
    </w:lvl>
  </w:abstractNum>
  <w:abstractNum w:abstractNumId="3">
    <w:nsid w:val="19017AEC"/>
    <w:multiLevelType w:val="hybridMultilevel"/>
    <w:tmpl w:val="0652C4D8"/>
    <w:lvl w:ilvl="0" w:tplc="17C4320E">
      <w:numFmt w:val="bullet"/>
      <w:lvlText w:val="-"/>
      <w:lvlJc w:val="left"/>
      <w:pPr>
        <w:ind w:left="2358" w:hanging="123"/>
      </w:pPr>
      <w:rPr>
        <w:rFonts w:ascii="Tahoma" w:eastAsia="Tahoma" w:hAnsi="Tahoma" w:cs="Tahoma" w:hint="default"/>
        <w:w w:val="89"/>
        <w:sz w:val="20"/>
        <w:szCs w:val="20"/>
      </w:rPr>
    </w:lvl>
    <w:lvl w:ilvl="1" w:tplc="9A7C1DFA">
      <w:numFmt w:val="bullet"/>
      <w:lvlText w:val="•"/>
      <w:lvlJc w:val="left"/>
      <w:pPr>
        <w:ind w:left="3260" w:hanging="123"/>
      </w:pPr>
      <w:rPr>
        <w:rFonts w:hint="default"/>
      </w:rPr>
    </w:lvl>
    <w:lvl w:ilvl="2" w:tplc="6EE47B02">
      <w:numFmt w:val="bullet"/>
      <w:lvlText w:val="•"/>
      <w:lvlJc w:val="left"/>
      <w:pPr>
        <w:ind w:left="4160" w:hanging="123"/>
      </w:pPr>
      <w:rPr>
        <w:rFonts w:hint="default"/>
      </w:rPr>
    </w:lvl>
    <w:lvl w:ilvl="3" w:tplc="85B4C9B8">
      <w:numFmt w:val="bullet"/>
      <w:lvlText w:val="•"/>
      <w:lvlJc w:val="left"/>
      <w:pPr>
        <w:ind w:left="5060" w:hanging="123"/>
      </w:pPr>
      <w:rPr>
        <w:rFonts w:hint="default"/>
      </w:rPr>
    </w:lvl>
    <w:lvl w:ilvl="4" w:tplc="4ED0E486">
      <w:numFmt w:val="bullet"/>
      <w:lvlText w:val="•"/>
      <w:lvlJc w:val="left"/>
      <w:pPr>
        <w:ind w:left="5960" w:hanging="123"/>
      </w:pPr>
      <w:rPr>
        <w:rFonts w:hint="default"/>
      </w:rPr>
    </w:lvl>
    <w:lvl w:ilvl="5" w:tplc="702CA3D0">
      <w:numFmt w:val="bullet"/>
      <w:lvlText w:val="•"/>
      <w:lvlJc w:val="left"/>
      <w:pPr>
        <w:ind w:left="6860" w:hanging="123"/>
      </w:pPr>
      <w:rPr>
        <w:rFonts w:hint="default"/>
      </w:rPr>
    </w:lvl>
    <w:lvl w:ilvl="6" w:tplc="D9809F16">
      <w:numFmt w:val="bullet"/>
      <w:lvlText w:val="•"/>
      <w:lvlJc w:val="left"/>
      <w:pPr>
        <w:ind w:left="7760" w:hanging="123"/>
      </w:pPr>
      <w:rPr>
        <w:rFonts w:hint="default"/>
      </w:rPr>
    </w:lvl>
    <w:lvl w:ilvl="7" w:tplc="8BA6E98A">
      <w:numFmt w:val="bullet"/>
      <w:lvlText w:val="•"/>
      <w:lvlJc w:val="left"/>
      <w:pPr>
        <w:ind w:left="8660" w:hanging="123"/>
      </w:pPr>
      <w:rPr>
        <w:rFonts w:hint="default"/>
      </w:rPr>
    </w:lvl>
    <w:lvl w:ilvl="8" w:tplc="FCCCD260">
      <w:numFmt w:val="bullet"/>
      <w:lvlText w:val="•"/>
      <w:lvlJc w:val="left"/>
      <w:pPr>
        <w:ind w:left="9560" w:hanging="123"/>
      </w:pPr>
      <w:rPr>
        <w:rFonts w:hint="default"/>
      </w:rPr>
    </w:lvl>
  </w:abstractNum>
  <w:abstractNum w:abstractNumId="4">
    <w:nsid w:val="1D173086"/>
    <w:multiLevelType w:val="hybridMultilevel"/>
    <w:tmpl w:val="9DE622FA"/>
    <w:lvl w:ilvl="0" w:tplc="348C3E1C">
      <w:numFmt w:val="bullet"/>
      <w:lvlText w:val=""/>
      <w:lvlJc w:val="left"/>
      <w:pPr>
        <w:ind w:left="3167" w:hanging="325"/>
      </w:pPr>
      <w:rPr>
        <w:rFonts w:ascii="Symbol" w:eastAsia="Symbol" w:hAnsi="Symbol" w:cs="Symbol" w:hint="default"/>
        <w:w w:val="90"/>
        <w:sz w:val="24"/>
        <w:szCs w:val="24"/>
      </w:rPr>
    </w:lvl>
    <w:lvl w:ilvl="1" w:tplc="315C1270">
      <w:numFmt w:val="bullet"/>
      <w:lvlText w:val="•"/>
      <w:lvlJc w:val="left"/>
      <w:pPr>
        <w:ind w:left="3944" w:hanging="325"/>
      </w:pPr>
      <w:rPr>
        <w:rFonts w:hint="default"/>
      </w:rPr>
    </w:lvl>
    <w:lvl w:ilvl="2" w:tplc="BC0EE06A">
      <w:numFmt w:val="bullet"/>
      <w:lvlText w:val="•"/>
      <w:lvlJc w:val="left"/>
      <w:pPr>
        <w:ind w:left="4728" w:hanging="325"/>
      </w:pPr>
      <w:rPr>
        <w:rFonts w:hint="default"/>
      </w:rPr>
    </w:lvl>
    <w:lvl w:ilvl="3" w:tplc="F16070E6">
      <w:numFmt w:val="bullet"/>
      <w:lvlText w:val="•"/>
      <w:lvlJc w:val="left"/>
      <w:pPr>
        <w:ind w:left="5512" w:hanging="325"/>
      </w:pPr>
      <w:rPr>
        <w:rFonts w:hint="default"/>
      </w:rPr>
    </w:lvl>
    <w:lvl w:ilvl="4" w:tplc="96966AFE">
      <w:numFmt w:val="bullet"/>
      <w:lvlText w:val="•"/>
      <w:lvlJc w:val="left"/>
      <w:pPr>
        <w:ind w:left="6296" w:hanging="325"/>
      </w:pPr>
      <w:rPr>
        <w:rFonts w:hint="default"/>
      </w:rPr>
    </w:lvl>
    <w:lvl w:ilvl="5" w:tplc="229C2D3C">
      <w:numFmt w:val="bullet"/>
      <w:lvlText w:val="•"/>
      <w:lvlJc w:val="left"/>
      <w:pPr>
        <w:ind w:left="7080" w:hanging="325"/>
      </w:pPr>
      <w:rPr>
        <w:rFonts w:hint="default"/>
      </w:rPr>
    </w:lvl>
    <w:lvl w:ilvl="6" w:tplc="DA22CEE6">
      <w:numFmt w:val="bullet"/>
      <w:lvlText w:val="•"/>
      <w:lvlJc w:val="left"/>
      <w:pPr>
        <w:ind w:left="7864" w:hanging="325"/>
      </w:pPr>
      <w:rPr>
        <w:rFonts w:hint="default"/>
      </w:rPr>
    </w:lvl>
    <w:lvl w:ilvl="7" w:tplc="EFB242CC">
      <w:numFmt w:val="bullet"/>
      <w:lvlText w:val="•"/>
      <w:lvlJc w:val="left"/>
      <w:pPr>
        <w:ind w:left="8648" w:hanging="325"/>
      </w:pPr>
      <w:rPr>
        <w:rFonts w:hint="default"/>
      </w:rPr>
    </w:lvl>
    <w:lvl w:ilvl="8" w:tplc="1A82768A">
      <w:numFmt w:val="bullet"/>
      <w:lvlText w:val="•"/>
      <w:lvlJc w:val="left"/>
      <w:pPr>
        <w:ind w:left="9432" w:hanging="325"/>
      </w:pPr>
      <w:rPr>
        <w:rFonts w:hint="default"/>
      </w:rPr>
    </w:lvl>
  </w:abstractNum>
  <w:abstractNum w:abstractNumId="5">
    <w:nsid w:val="202B4614"/>
    <w:multiLevelType w:val="hybridMultilevel"/>
    <w:tmpl w:val="7AD84E22"/>
    <w:lvl w:ilvl="0" w:tplc="F14CB3E2">
      <w:numFmt w:val="bullet"/>
      <w:lvlText w:val=""/>
      <w:lvlJc w:val="left"/>
      <w:pPr>
        <w:ind w:left="3167" w:hanging="325"/>
      </w:pPr>
      <w:rPr>
        <w:rFonts w:ascii="Symbol" w:eastAsia="Symbol" w:hAnsi="Symbol" w:cs="Symbol" w:hint="default"/>
        <w:w w:val="90"/>
        <w:sz w:val="24"/>
        <w:szCs w:val="24"/>
      </w:rPr>
    </w:lvl>
    <w:lvl w:ilvl="1" w:tplc="61F2F356">
      <w:numFmt w:val="bullet"/>
      <w:lvlText w:val="•"/>
      <w:lvlJc w:val="left"/>
      <w:pPr>
        <w:ind w:left="3944" w:hanging="325"/>
      </w:pPr>
      <w:rPr>
        <w:rFonts w:hint="default"/>
      </w:rPr>
    </w:lvl>
    <w:lvl w:ilvl="2" w:tplc="C94E5BF6">
      <w:numFmt w:val="bullet"/>
      <w:lvlText w:val="•"/>
      <w:lvlJc w:val="left"/>
      <w:pPr>
        <w:ind w:left="4728" w:hanging="325"/>
      </w:pPr>
      <w:rPr>
        <w:rFonts w:hint="default"/>
      </w:rPr>
    </w:lvl>
    <w:lvl w:ilvl="3" w:tplc="75B03BE2">
      <w:numFmt w:val="bullet"/>
      <w:lvlText w:val="•"/>
      <w:lvlJc w:val="left"/>
      <w:pPr>
        <w:ind w:left="5512" w:hanging="325"/>
      </w:pPr>
      <w:rPr>
        <w:rFonts w:hint="default"/>
      </w:rPr>
    </w:lvl>
    <w:lvl w:ilvl="4" w:tplc="9E94262A">
      <w:numFmt w:val="bullet"/>
      <w:lvlText w:val="•"/>
      <w:lvlJc w:val="left"/>
      <w:pPr>
        <w:ind w:left="6296" w:hanging="325"/>
      </w:pPr>
      <w:rPr>
        <w:rFonts w:hint="default"/>
      </w:rPr>
    </w:lvl>
    <w:lvl w:ilvl="5" w:tplc="64603844">
      <w:numFmt w:val="bullet"/>
      <w:lvlText w:val="•"/>
      <w:lvlJc w:val="left"/>
      <w:pPr>
        <w:ind w:left="7080" w:hanging="325"/>
      </w:pPr>
      <w:rPr>
        <w:rFonts w:hint="default"/>
      </w:rPr>
    </w:lvl>
    <w:lvl w:ilvl="6" w:tplc="DAF0B0D6">
      <w:numFmt w:val="bullet"/>
      <w:lvlText w:val="•"/>
      <w:lvlJc w:val="left"/>
      <w:pPr>
        <w:ind w:left="7864" w:hanging="325"/>
      </w:pPr>
      <w:rPr>
        <w:rFonts w:hint="default"/>
      </w:rPr>
    </w:lvl>
    <w:lvl w:ilvl="7" w:tplc="B2249F26">
      <w:numFmt w:val="bullet"/>
      <w:lvlText w:val="•"/>
      <w:lvlJc w:val="left"/>
      <w:pPr>
        <w:ind w:left="8648" w:hanging="325"/>
      </w:pPr>
      <w:rPr>
        <w:rFonts w:hint="default"/>
      </w:rPr>
    </w:lvl>
    <w:lvl w:ilvl="8" w:tplc="26480028">
      <w:numFmt w:val="bullet"/>
      <w:lvlText w:val="•"/>
      <w:lvlJc w:val="left"/>
      <w:pPr>
        <w:ind w:left="9432" w:hanging="325"/>
      </w:pPr>
      <w:rPr>
        <w:rFonts w:hint="default"/>
      </w:rPr>
    </w:lvl>
  </w:abstractNum>
  <w:abstractNum w:abstractNumId="6">
    <w:nsid w:val="29777763"/>
    <w:multiLevelType w:val="hybridMultilevel"/>
    <w:tmpl w:val="E95C2EE0"/>
    <w:lvl w:ilvl="0" w:tplc="B9C43250">
      <w:start w:val="16"/>
      <w:numFmt w:val="decimal"/>
      <w:lvlText w:val="%1."/>
      <w:lvlJc w:val="left"/>
      <w:pPr>
        <w:ind w:left="2194" w:hanging="325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AB324AB2">
      <w:start w:val="1"/>
      <w:numFmt w:val="lowerLetter"/>
      <w:lvlText w:val="%2)"/>
      <w:lvlJc w:val="left"/>
      <w:pPr>
        <w:ind w:left="2843" w:hanging="325"/>
        <w:jc w:val="left"/>
      </w:pPr>
      <w:rPr>
        <w:rFonts w:ascii="Arial Narrow" w:eastAsia="Arial Narrow" w:hAnsi="Arial Narrow" w:cs="Arial Narrow" w:hint="default"/>
        <w:spacing w:val="-1"/>
        <w:w w:val="90"/>
        <w:sz w:val="22"/>
        <w:szCs w:val="22"/>
      </w:rPr>
    </w:lvl>
    <w:lvl w:ilvl="2" w:tplc="F94EE2E0">
      <w:numFmt w:val="bullet"/>
      <w:lvlText w:val="•"/>
      <w:lvlJc w:val="left"/>
      <w:pPr>
        <w:ind w:left="3744" w:hanging="325"/>
      </w:pPr>
      <w:rPr>
        <w:rFonts w:hint="default"/>
      </w:rPr>
    </w:lvl>
    <w:lvl w:ilvl="3" w:tplc="2E025864">
      <w:numFmt w:val="bullet"/>
      <w:lvlText w:val="•"/>
      <w:lvlJc w:val="left"/>
      <w:pPr>
        <w:ind w:left="4648" w:hanging="325"/>
      </w:pPr>
      <w:rPr>
        <w:rFonts w:hint="default"/>
      </w:rPr>
    </w:lvl>
    <w:lvl w:ilvl="4" w:tplc="54DA9632">
      <w:numFmt w:val="bullet"/>
      <w:lvlText w:val="•"/>
      <w:lvlJc w:val="left"/>
      <w:pPr>
        <w:ind w:left="5553" w:hanging="325"/>
      </w:pPr>
      <w:rPr>
        <w:rFonts w:hint="default"/>
      </w:rPr>
    </w:lvl>
    <w:lvl w:ilvl="5" w:tplc="7DB27E7E">
      <w:numFmt w:val="bullet"/>
      <w:lvlText w:val="•"/>
      <w:lvlJc w:val="left"/>
      <w:pPr>
        <w:ind w:left="6457" w:hanging="325"/>
      </w:pPr>
      <w:rPr>
        <w:rFonts w:hint="default"/>
      </w:rPr>
    </w:lvl>
    <w:lvl w:ilvl="6" w:tplc="465A63EC">
      <w:numFmt w:val="bullet"/>
      <w:lvlText w:val="•"/>
      <w:lvlJc w:val="left"/>
      <w:pPr>
        <w:ind w:left="7362" w:hanging="325"/>
      </w:pPr>
      <w:rPr>
        <w:rFonts w:hint="default"/>
      </w:rPr>
    </w:lvl>
    <w:lvl w:ilvl="7" w:tplc="B09CE788">
      <w:numFmt w:val="bullet"/>
      <w:lvlText w:val="•"/>
      <w:lvlJc w:val="left"/>
      <w:pPr>
        <w:ind w:left="8266" w:hanging="325"/>
      </w:pPr>
      <w:rPr>
        <w:rFonts w:hint="default"/>
      </w:rPr>
    </w:lvl>
    <w:lvl w:ilvl="8" w:tplc="D8B89EA6">
      <w:numFmt w:val="bullet"/>
      <w:lvlText w:val="•"/>
      <w:lvlJc w:val="left"/>
      <w:pPr>
        <w:ind w:left="9171" w:hanging="325"/>
      </w:pPr>
      <w:rPr>
        <w:rFonts w:hint="default"/>
      </w:rPr>
    </w:lvl>
  </w:abstractNum>
  <w:abstractNum w:abstractNumId="7">
    <w:nsid w:val="30B42C47"/>
    <w:multiLevelType w:val="hybridMultilevel"/>
    <w:tmpl w:val="D38E887E"/>
    <w:lvl w:ilvl="0" w:tplc="B26C6672">
      <w:start w:val="13"/>
      <w:numFmt w:val="decimal"/>
      <w:lvlText w:val="%1."/>
      <w:lvlJc w:val="left"/>
      <w:pPr>
        <w:ind w:left="2194" w:hanging="436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C032E3E6">
      <w:numFmt w:val="bullet"/>
      <w:lvlText w:val="•"/>
      <w:lvlJc w:val="left"/>
      <w:pPr>
        <w:ind w:left="3080" w:hanging="436"/>
      </w:pPr>
      <w:rPr>
        <w:rFonts w:hint="default"/>
      </w:rPr>
    </w:lvl>
    <w:lvl w:ilvl="2" w:tplc="6F14D098">
      <w:numFmt w:val="bullet"/>
      <w:lvlText w:val="•"/>
      <w:lvlJc w:val="left"/>
      <w:pPr>
        <w:ind w:left="3960" w:hanging="436"/>
      </w:pPr>
      <w:rPr>
        <w:rFonts w:hint="default"/>
      </w:rPr>
    </w:lvl>
    <w:lvl w:ilvl="3" w:tplc="02D299B6">
      <w:numFmt w:val="bullet"/>
      <w:lvlText w:val="•"/>
      <w:lvlJc w:val="left"/>
      <w:pPr>
        <w:ind w:left="4840" w:hanging="436"/>
      </w:pPr>
      <w:rPr>
        <w:rFonts w:hint="default"/>
      </w:rPr>
    </w:lvl>
    <w:lvl w:ilvl="4" w:tplc="43C2C746">
      <w:numFmt w:val="bullet"/>
      <w:lvlText w:val="•"/>
      <w:lvlJc w:val="left"/>
      <w:pPr>
        <w:ind w:left="5720" w:hanging="436"/>
      </w:pPr>
      <w:rPr>
        <w:rFonts w:hint="default"/>
      </w:rPr>
    </w:lvl>
    <w:lvl w:ilvl="5" w:tplc="58BEDB00">
      <w:numFmt w:val="bullet"/>
      <w:lvlText w:val="•"/>
      <w:lvlJc w:val="left"/>
      <w:pPr>
        <w:ind w:left="6600" w:hanging="436"/>
      </w:pPr>
      <w:rPr>
        <w:rFonts w:hint="default"/>
      </w:rPr>
    </w:lvl>
    <w:lvl w:ilvl="6" w:tplc="2ED02AEA">
      <w:numFmt w:val="bullet"/>
      <w:lvlText w:val="•"/>
      <w:lvlJc w:val="left"/>
      <w:pPr>
        <w:ind w:left="7480" w:hanging="436"/>
      </w:pPr>
      <w:rPr>
        <w:rFonts w:hint="default"/>
      </w:rPr>
    </w:lvl>
    <w:lvl w:ilvl="7" w:tplc="AE80F44A">
      <w:numFmt w:val="bullet"/>
      <w:lvlText w:val="•"/>
      <w:lvlJc w:val="left"/>
      <w:pPr>
        <w:ind w:left="8360" w:hanging="436"/>
      </w:pPr>
      <w:rPr>
        <w:rFonts w:hint="default"/>
      </w:rPr>
    </w:lvl>
    <w:lvl w:ilvl="8" w:tplc="7F6A86FC">
      <w:numFmt w:val="bullet"/>
      <w:lvlText w:val="•"/>
      <w:lvlJc w:val="left"/>
      <w:pPr>
        <w:ind w:left="9240" w:hanging="436"/>
      </w:pPr>
      <w:rPr>
        <w:rFonts w:hint="default"/>
      </w:rPr>
    </w:lvl>
  </w:abstractNum>
  <w:abstractNum w:abstractNumId="8">
    <w:nsid w:val="32C20BF0"/>
    <w:multiLevelType w:val="hybridMultilevel"/>
    <w:tmpl w:val="736C781C"/>
    <w:lvl w:ilvl="0" w:tplc="4314A3E0">
      <w:start w:val="1"/>
      <w:numFmt w:val="lowerLetter"/>
      <w:lvlText w:val="%1)"/>
      <w:lvlJc w:val="left"/>
      <w:pPr>
        <w:ind w:left="2843" w:hanging="325"/>
        <w:jc w:val="left"/>
      </w:pPr>
      <w:rPr>
        <w:rFonts w:ascii="Arial Narrow" w:eastAsia="Arial Narrow" w:hAnsi="Arial Narrow" w:cs="Arial Narrow" w:hint="default"/>
        <w:spacing w:val="-1"/>
        <w:w w:val="90"/>
        <w:sz w:val="22"/>
        <w:szCs w:val="22"/>
      </w:rPr>
    </w:lvl>
    <w:lvl w:ilvl="1" w:tplc="3F88C790">
      <w:numFmt w:val="bullet"/>
      <w:lvlText w:val="•"/>
      <w:lvlJc w:val="left"/>
      <w:pPr>
        <w:ind w:left="3654" w:hanging="325"/>
      </w:pPr>
      <w:rPr>
        <w:rFonts w:hint="default"/>
      </w:rPr>
    </w:lvl>
    <w:lvl w:ilvl="2" w:tplc="63644F2A">
      <w:numFmt w:val="bullet"/>
      <w:lvlText w:val="•"/>
      <w:lvlJc w:val="left"/>
      <w:pPr>
        <w:ind w:left="4468" w:hanging="325"/>
      </w:pPr>
      <w:rPr>
        <w:rFonts w:hint="default"/>
      </w:rPr>
    </w:lvl>
    <w:lvl w:ilvl="3" w:tplc="75EC8480">
      <w:numFmt w:val="bullet"/>
      <w:lvlText w:val="•"/>
      <w:lvlJc w:val="left"/>
      <w:pPr>
        <w:ind w:left="5282" w:hanging="325"/>
      </w:pPr>
      <w:rPr>
        <w:rFonts w:hint="default"/>
      </w:rPr>
    </w:lvl>
    <w:lvl w:ilvl="4" w:tplc="82A8CE48">
      <w:numFmt w:val="bullet"/>
      <w:lvlText w:val="•"/>
      <w:lvlJc w:val="left"/>
      <w:pPr>
        <w:ind w:left="6096" w:hanging="325"/>
      </w:pPr>
      <w:rPr>
        <w:rFonts w:hint="default"/>
      </w:rPr>
    </w:lvl>
    <w:lvl w:ilvl="5" w:tplc="34307C80">
      <w:numFmt w:val="bullet"/>
      <w:lvlText w:val="•"/>
      <w:lvlJc w:val="left"/>
      <w:pPr>
        <w:ind w:left="6910" w:hanging="325"/>
      </w:pPr>
      <w:rPr>
        <w:rFonts w:hint="default"/>
      </w:rPr>
    </w:lvl>
    <w:lvl w:ilvl="6" w:tplc="D9AC4960">
      <w:numFmt w:val="bullet"/>
      <w:lvlText w:val="•"/>
      <w:lvlJc w:val="left"/>
      <w:pPr>
        <w:ind w:left="7724" w:hanging="325"/>
      </w:pPr>
      <w:rPr>
        <w:rFonts w:hint="default"/>
      </w:rPr>
    </w:lvl>
    <w:lvl w:ilvl="7" w:tplc="7E6A0F1C">
      <w:numFmt w:val="bullet"/>
      <w:lvlText w:val="•"/>
      <w:lvlJc w:val="left"/>
      <w:pPr>
        <w:ind w:left="8538" w:hanging="325"/>
      </w:pPr>
      <w:rPr>
        <w:rFonts w:hint="default"/>
      </w:rPr>
    </w:lvl>
    <w:lvl w:ilvl="8" w:tplc="1B60A6A4">
      <w:numFmt w:val="bullet"/>
      <w:lvlText w:val="•"/>
      <w:lvlJc w:val="left"/>
      <w:pPr>
        <w:ind w:left="9352" w:hanging="325"/>
      </w:pPr>
      <w:rPr>
        <w:rFonts w:hint="default"/>
      </w:rPr>
    </w:lvl>
  </w:abstractNum>
  <w:abstractNum w:abstractNumId="9">
    <w:nsid w:val="38653376"/>
    <w:multiLevelType w:val="hybridMultilevel"/>
    <w:tmpl w:val="F4284CC0"/>
    <w:lvl w:ilvl="0" w:tplc="B9742E2C">
      <w:numFmt w:val="bullet"/>
      <w:lvlText w:val="-"/>
      <w:lvlJc w:val="left"/>
      <w:pPr>
        <w:ind w:left="2837" w:hanging="322"/>
      </w:pPr>
      <w:rPr>
        <w:rFonts w:ascii="Tahoma" w:eastAsia="Tahoma" w:hAnsi="Tahoma" w:cs="Tahoma" w:hint="default"/>
        <w:w w:val="89"/>
        <w:sz w:val="22"/>
        <w:szCs w:val="22"/>
      </w:rPr>
    </w:lvl>
    <w:lvl w:ilvl="1" w:tplc="CB2850DA">
      <w:numFmt w:val="bullet"/>
      <w:lvlText w:val="•"/>
      <w:lvlJc w:val="left"/>
      <w:pPr>
        <w:ind w:left="3654" w:hanging="322"/>
      </w:pPr>
      <w:rPr>
        <w:rFonts w:hint="default"/>
      </w:rPr>
    </w:lvl>
    <w:lvl w:ilvl="2" w:tplc="354C1E60">
      <w:numFmt w:val="bullet"/>
      <w:lvlText w:val="•"/>
      <w:lvlJc w:val="left"/>
      <w:pPr>
        <w:ind w:left="4468" w:hanging="322"/>
      </w:pPr>
      <w:rPr>
        <w:rFonts w:hint="default"/>
      </w:rPr>
    </w:lvl>
    <w:lvl w:ilvl="3" w:tplc="A770F522">
      <w:numFmt w:val="bullet"/>
      <w:lvlText w:val="•"/>
      <w:lvlJc w:val="left"/>
      <w:pPr>
        <w:ind w:left="5282" w:hanging="322"/>
      </w:pPr>
      <w:rPr>
        <w:rFonts w:hint="default"/>
      </w:rPr>
    </w:lvl>
    <w:lvl w:ilvl="4" w:tplc="AE70762C">
      <w:numFmt w:val="bullet"/>
      <w:lvlText w:val="•"/>
      <w:lvlJc w:val="left"/>
      <w:pPr>
        <w:ind w:left="6096" w:hanging="322"/>
      </w:pPr>
      <w:rPr>
        <w:rFonts w:hint="default"/>
      </w:rPr>
    </w:lvl>
    <w:lvl w:ilvl="5" w:tplc="D1C4EE7E">
      <w:numFmt w:val="bullet"/>
      <w:lvlText w:val="•"/>
      <w:lvlJc w:val="left"/>
      <w:pPr>
        <w:ind w:left="6910" w:hanging="322"/>
      </w:pPr>
      <w:rPr>
        <w:rFonts w:hint="default"/>
      </w:rPr>
    </w:lvl>
    <w:lvl w:ilvl="6" w:tplc="1A2AFCDA">
      <w:numFmt w:val="bullet"/>
      <w:lvlText w:val="•"/>
      <w:lvlJc w:val="left"/>
      <w:pPr>
        <w:ind w:left="7724" w:hanging="322"/>
      </w:pPr>
      <w:rPr>
        <w:rFonts w:hint="default"/>
      </w:rPr>
    </w:lvl>
    <w:lvl w:ilvl="7" w:tplc="E638B32A">
      <w:numFmt w:val="bullet"/>
      <w:lvlText w:val="•"/>
      <w:lvlJc w:val="left"/>
      <w:pPr>
        <w:ind w:left="8538" w:hanging="322"/>
      </w:pPr>
      <w:rPr>
        <w:rFonts w:hint="default"/>
      </w:rPr>
    </w:lvl>
    <w:lvl w:ilvl="8" w:tplc="E1866E28">
      <w:numFmt w:val="bullet"/>
      <w:lvlText w:val="•"/>
      <w:lvlJc w:val="left"/>
      <w:pPr>
        <w:ind w:left="9352" w:hanging="322"/>
      </w:pPr>
      <w:rPr>
        <w:rFonts w:hint="default"/>
      </w:rPr>
    </w:lvl>
  </w:abstractNum>
  <w:abstractNum w:abstractNumId="10">
    <w:nsid w:val="52EF6D7D"/>
    <w:multiLevelType w:val="hybridMultilevel"/>
    <w:tmpl w:val="556EEF3C"/>
    <w:lvl w:ilvl="0" w:tplc="90522E26">
      <w:numFmt w:val="bullet"/>
      <w:lvlText w:val="-"/>
      <w:lvlJc w:val="left"/>
      <w:pPr>
        <w:ind w:left="2843" w:hanging="325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DFE8700A">
      <w:numFmt w:val="bullet"/>
      <w:lvlText w:val="•"/>
      <w:lvlJc w:val="left"/>
      <w:pPr>
        <w:ind w:left="3656" w:hanging="325"/>
      </w:pPr>
      <w:rPr>
        <w:rFonts w:hint="default"/>
      </w:rPr>
    </w:lvl>
    <w:lvl w:ilvl="2" w:tplc="AE9E8DD2">
      <w:numFmt w:val="bullet"/>
      <w:lvlText w:val="•"/>
      <w:lvlJc w:val="left"/>
      <w:pPr>
        <w:ind w:left="4472" w:hanging="325"/>
      </w:pPr>
      <w:rPr>
        <w:rFonts w:hint="default"/>
      </w:rPr>
    </w:lvl>
    <w:lvl w:ilvl="3" w:tplc="2F2E7CB8">
      <w:numFmt w:val="bullet"/>
      <w:lvlText w:val="•"/>
      <w:lvlJc w:val="left"/>
      <w:pPr>
        <w:ind w:left="5288" w:hanging="325"/>
      </w:pPr>
      <w:rPr>
        <w:rFonts w:hint="default"/>
      </w:rPr>
    </w:lvl>
    <w:lvl w:ilvl="4" w:tplc="2E74A81E">
      <w:numFmt w:val="bullet"/>
      <w:lvlText w:val="•"/>
      <w:lvlJc w:val="left"/>
      <w:pPr>
        <w:ind w:left="6104" w:hanging="325"/>
      </w:pPr>
      <w:rPr>
        <w:rFonts w:hint="default"/>
      </w:rPr>
    </w:lvl>
    <w:lvl w:ilvl="5" w:tplc="125CC090">
      <w:numFmt w:val="bullet"/>
      <w:lvlText w:val="•"/>
      <w:lvlJc w:val="left"/>
      <w:pPr>
        <w:ind w:left="6920" w:hanging="325"/>
      </w:pPr>
      <w:rPr>
        <w:rFonts w:hint="default"/>
      </w:rPr>
    </w:lvl>
    <w:lvl w:ilvl="6" w:tplc="E29E7984">
      <w:numFmt w:val="bullet"/>
      <w:lvlText w:val="•"/>
      <w:lvlJc w:val="left"/>
      <w:pPr>
        <w:ind w:left="7736" w:hanging="325"/>
      </w:pPr>
      <w:rPr>
        <w:rFonts w:hint="default"/>
      </w:rPr>
    </w:lvl>
    <w:lvl w:ilvl="7" w:tplc="465CA07A">
      <w:numFmt w:val="bullet"/>
      <w:lvlText w:val="•"/>
      <w:lvlJc w:val="left"/>
      <w:pPr>
        <w:ind w:left="8552" w:hanging="325"/>
      </w:pPr>
      <w:rPr>
        <w:rFonts w:hint="default"/>
      </w:rPr>
    </w:lvl>
    <w:lvl w:ilvl="8" w:tplc="D278F864">
      <w:numFmt w:val="bullet"/>
      <w:lvlText w:val="•"/>
      <w:lvlJc w:val="left"/>
      <w:pPr>
        <w:ind w:left="9368" w:hanging="325"/>
      </w:pPr>
      <w:rPr>
        <w:rFonts w:hint="default"/>
      </w:rPr>
    </w:lvl>
  </w:abstractNum>
  <w:abstractNum w:abstractNumId="11">
    <w:nsid w:val="56997AEB"/>
    <w:multiLevelType w:val="hybridMultilevel"/>
    <w:tmpl w:val="92ECEA7A"/>
    <w:lvl w:ilvl="0" w:tplc="D6DA1E38">
      <w:start w:val="1"/>
      <w:numFmt w:val="upperRoman"/>
      <w:lvlText w:val="%1."/>
      <w:lvlJc w:val="left"/>
      <w:pPr>
        <w:ind w:left="2194" w:hanging="246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B5EA72C6">
      <w:numFmt w:val="bullet"/>
      <w:lvlText w:val="•"/>
      <w:lvlJc w:val="left"/>
      <w:pPr>
        <w:ind w:left="3078" w:hanging="246"/>
      </w:pPr>
      <w:rPr>
        <w:rFonts w:hint="default"/>
      </w:rPr>
    </w:lvl>
    <w:lvl w:ilvl="2" w:tplc="727EEA18">
      <w:numFmt w:val="bullet"/>
      <w:lvlText w:val="•"/>
      <w:lvlJc w:val="left"/>
      <w:pPr>
        <w:ind w:left="3956" w:hanging="246"/>
      </w:pPr>
      <w:rPr>
        <w:rFonts w:hint="default"/>
      </w:rPr>
    </w:lvl>
    <w:lvl w:ilvl="3" w:tplc="1932F5EC">
      <w:numFmt w:val="bullet"/>
      <w:lvlText w:val="•"/>
      <w:lvlJc w:val="left"/>
      <w:pPr>
        <w:ind w:left="4834" w:hanging="246"/>
      </w:pPr>
      <w:rPr>
        <w:rFonts w:hint="default"/>
      </w:rPr>
    </w:lvl>
    <w:lvl w:ilvl="4" w:tplc="06FC3B46">
      <w:numFmt w:val="bullet"/>
      <w:lvlText w:val="•"/>
      <w:lvlJc w:val="left"/>
      <w:pPr>
        <w:ind w:left="5712" w:hanging="246"/>
      </w:pPr>
      <w:rPr>
        <w:rFonts w:hint="default"/>
      </w:rPr>
    </w:lvl>
    <w:lvl w:ilvl="5" w:tplc="37F655DA">
      <w:numFmt w:val="bullet"/>
      <w:lvlText w:val="•"/>
      <w:lvlJc w:val="left"/>
      <w:pPr>
        <w:ind w:left="6590" w:hanging="246"/>
      </w:pPr>
      <w:rPr>
        <w:rFonts w:hint="default"/>
      </w:rPr>
    </w:lvl>
    <w:lvl w:ilvl="6" w:tplc="FA0E7C6C">
      <w:numFmt w:val="bullet"/>
      <w:lvlText w:val="•"/>
      <w:lvlJc w:val="left"/>
      <w:pPr>
        <w:ind w:left="7468" w:hanging="246"/>
      </w:pPr>
      <w:rPr>
        <w:rFonts w:hint="default"/>
      </w:rPr>
    </w:lvl>
    <w:lvl w:ilvl="7" w:tplc="BE929FBC">
      <w:numFmt w:val="bullet"/>
      <w:lvlText w:val="•"/>
      <w:lvlJc w:val="left"/>
      <w:pPr>
        <w:ind w:left="8346" w:hanging="246"/>
      </w:pPr>
      <w:rPr>
        <w:rFonts w:hint="default"/>
      </w:rPr>
    </w:lvl>
    <w:lvl w:ilvl="8" w:tplc="70FC0D5C">
      <w:numFmt w:val="bullet"/>
      <w:lvlText w:val="•"/>
      <w:lvlJc w:val="left"/>
      <w:pPr>
        <w:ind w:left="9224" w:hanging="246"/>
      </w:pPr>
      <w:rPr>
        <w:rFonts w:hint="default"/>
      </w:rPr>
    </w:lvl>
  </w:abstractNum>
  <w:abstractNum w:abstractNumId="12">
    <w:nsid w:val="5BD25017"/>
    <w:multiLevelType w:val="hybridMultilevel"/>
    <w:tmpl w:val="8BFA567C"/>
    <w:lvl w:ilvl="0" w:tplc="58EE2306">
      <w:start w:val="1"/>
      <w:numFmt w:val="decimal"/>
      <w:lvlText w:val="%1."/>
      <w:lvlJc w:val="left"/>
      <w:pPr>
        <w:ind w:left="2518" w:hanging="325"/>
        <w:jc w:val="left"/>
      </w:pPr>
      <w:rPr>
        <w:rFonts w:ascii="Times New Roman" w:eastAsia="Times New Roman" w:hAnsi="Times New Roman" w:cs="Times New Roman" w:hint="default"/>
        <w:i/>
        <w:w w:val="90"/>
        <w:sz w:val="20"/>
        <w:szCs w:val="20"/>
      </w:rPr>
    </w:lvl>
    <w:lvl w:ilvl="1" w:tplc="FF4805F6">
      <w:start w:val="1"/>
      <w:numFmt w:val="lowerLetter"/>
      <w:lvlText w:val="%2."/>
      <w:lvlJc w:val="left"/>
      <w:pPr>
        <w:ind w:left="3167" w:hanging="325"/>
        <w:jc w:val="left"/>
      </w:pPr>
      <w:rPr>
        <w:rFonts w:ascii="Times New Roman" w:eastAsia="Times New Roman" w:hAnsi="Times New Roman" w:cs="Times New Roman" w:hint="default"/>
        <w:i/>
        <w:w w:val="90"/>
        <w:sz w:val="20"/>
        <w:szCs w:val="20"/>
      </w:rPr>
    </w:lvl>
    <w:lvl w:ilvl="2" w:tplc="24AA02AE">
      <w:numFmt w:val="bullet"/>
      <w:lvlText w:val="•"/>
      <w:lvlJc w:val="left"/>
      <w:pPr>
        <w:ind w:left="4031" w:hanging="325"/>
      </w:pPr>
      <w:rPr>
        <w:rFonts w:hint="default"/>
      </w:rPr>
    </w:lvl>
    <w:lvl w:ilvl="3" w:tplc="38B83F7A">
      <w:numFmt w:val="bullet"/>
      <w:lvlText w:val="•"/>
      <w:lvlJc w:val="left"/>
      <w:pPr>
        <w:ind w:left="4902" w:hanging="325"/>
      </w:pPr>
      <w:rPr>
        <w:rFonts w:hint="default"/>
      </w:rPr>
    </w:lvl>
    <w:lvl w:ilvl="4" w:tplc="7FE04CE6">
      <w:numFmt w:val="bullet"/>
      <w:lvlText w:val="•"/>
      <w:lvlJc w:val="left"/>
      <w:pPr>
        <w:ind w:left="5773" w:hanging="325"/>
      </w:pPr>
      <w:rPr>
        <w:rFonts w:hint="default"/>
      </w:rPr>
    </w:lvl>
    <w:lvl w:ilvl="5" w:tplc="8F3208DC">
      <w:numFmt w:val="bullet"/>
      <w:lvlText w:val="•"/>
      <w:lvlJc w:val="left"/>
      <w:pPr>
        <w:ind w:left="6644" w:hanging="325"/>
      </w:pPr>
      <w:rPr>
        <w:rFonts w:hint="default"/>
      </w:rPr>
    </w:lvl>
    <w:lvl w:ilvl="6" w:tplc="392A7E60">
      <w:numFmt w:val="bullet"/>
      <w:lvlText w:val="•"/>
      <w:lvlJc w:val="left"/>
      <w:pPr>
        <w:ind w:left="7515" w:hanging="325"/>
      </w:pPr>
      <w:rPr>
        <w:rFonts w:hint="default"/>
      </w:rPr>
    </w:lvl>
    <w:lvl w:ilvl="7" w:tplc="C5D62B3E">
      <w:numFmt w:val="bullet"/>
      <w:lvlText w:val="•"/>
      <w:lvlJc w:val="left"/>
      <w:pPr>
        <w:ind w:left="8386" w:hanging="325"/>
      </w:pPr>
      <w:rPr>
        <w:rFonts w:hint="default"/>
      </w:rPr>
    </w:lvl>
    <w:lvl w:ilvl="8" w:tplc="66F6560E">
      <w:numFmt w:val="bullet"/>
      <w:lvlText w:val="•"/>
      <w:lvlJc w:val="left"/>
      <w:pPr>
        <w:ind w:left="9257" w:hanging="325"/>
      </w:pPr>
      <w:rPr>
        <w:rFonts w:hint="default"/>
      </w:rPr>
    </w:lvl>
  </w:abstractNum>
  <w:abstractNum w:abstractNumId="13">
    <w:nsid w:val="5C1F6ABA"/>
    <w:multiLevelType w:val="hybridMultilevel"/>
    <w:tmpl w:val="50A6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D3545"/>
    <w:multiLevelType w:val="multilevel"/>
    <w:tmpl w:val="0598091A"/>
    <w:lvl w:ilvl="0">
      <w:start w:val="19"/>
      <w:numFmt w:val="decimal"/>
      <w:lvlText w:val="%1"/>
      <w:lvlJc w:val="left"/>
      <w:pPr>
        <w:ind w:left="2194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529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2">
      <w:numFmt w:val="bullet"/>
      <w:lvlText w:val="•"/>
      <w:lvlJc w:val="left"/>
      <w:pPr>
        <w:ind w:left="3956" w:hanging="529"/>
      </w:pPr>
      <w:rPr>
        <w:rFonts w:hint="default"/>
      </w:rPr>
    </w:lvl>
    <w:lvl w:ilvl="3">
      <w:numFmt w:val="bullet"/>
      <w:lvlText w:val="•"/>
      <w:lvlJc w:val="left"/>
      <w:pPr>
        <w:ind w:left="4834" w:hanging="529"/>
      </w:pPr>
      <w:rPr>
        <w:rFonts w:hint="default"/>
      </w:rPr>
    </w:lvl>
    <w:lvl w:ilvl="4">
      <w:numFmt w:val="bullet"/>
      <w:lvlText w:val="•"/>
      <w:lvlJc w:val="left"/>
      <w:pPr>
        <w:ind w:left="5712" w:hanging="529"/>
      </w:pPr>
      <w:rPr>
        <w:rFonts w:hint="default"/>
      </w:rPr>
    </w:lvl>
    <w:lvl w:ilvl="5">
      <w:numFmt w:val="bullet"/>
      <w:lvlText w:val="•"/>
      <w:lvlJc w:val="left"/>
      <w:pPr>
        <w:ind w:left="6590" w:hanging="529"/>
      </w:pPr>
      <w:rPr>
        <w:rFonts w:hint="default"/>
      </w:rPr>
    </w:lvl>
    <w:lvl w:ilvl="6">
      <w:numFmt w:val="bullet"/>
      <w:lvlText w:val="•"/>
      <w:lvlJc w:val="left"/>
      <w:pPr>
        <w:ind w:left="7468" w:hanging="529"/>
      </w:pPr>
      <w:rPr>
        <w:rFonts w:hint="default"/>
      </w:rPr>
    </w:lvl>
    <w:lvl w:ilvl="7">
      <w:numFmt w:val="bullet"/>
      <w:lvlText w:val="•"/>
      <w:lvlJc w:val="left"/>
      <w:pPr>
        <w:ind w:left="8346" w:hanging="529"/>
      </w:pPr>
      <w:rPr>
        <w:rFonts w:hint="default"/>
      </w:rPr>
    </w:lvl>
    <w:lvl w:ilvl="8">
      <w:numFmt w:val="bullet"/>
      <w:lvlText w:val="•"/>
      <w:lvlJc w:val="left"/>
      <w:pPr>
        <w:ind w:left="9224" w:hanging="529"/>
      </w:pPr>
      <w:rPr>
        <w:rFonts w:hint="default"/>
      </w:rPr>
    </w:lvl>
  </w:abstractNum>
  <w:abstractNum w:abstractNumId="15">
    <w:nsid w:val="630A3E1F"/>
    <w:multiLevelType w:val="multilevel"/>
    <w:tmpl w:val="695C5674"/>
    <w:lvl w:ilvl="0">
      <w:start w:val="1"/>
      <w:numFmt w:val="decimal"/>
      <w:lvlText w:val="%1."/>
      <w:lvlJc w:val="left"/>
      <w:pPr>
        <w:ind w:left="2446" w:hanging="25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</w:rPr>
    </w:lvl>
    <w:lvl w:ilvl="1">
      <w:start w:val="1"/>
      <w:numFmt w:val="decimal"/>
      <w:lvlText w:val="%1.%2"/>
      <w:lvlJc w:val="left"/>
      <w:pPr>
        <w:ind w:left="2713" w:hanging="520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0"/>
        <w:szCs w:val="20"/>
      </w:rPr>
    </w:lvl>
    <w:lvl w:ilvl="2">
      <w:numFmt w:val="bullet"/>
      <w:lvlText w:val="•"/>
      <w:lvlJc w:val="left"/>
      <w:pPr>
        <w:ind w:left="3704" w:hanging="520"/>
      </w:pPr>
      <w:rPr>
        <w:rFonts w:hint="default"/>
      </w:rPr>
    </w:lvl>
    <w:lvl w:ilvl="3">
      <w:numFmt w:val="bullet"/>
      <w:lvlText w:val="•"/>
      <w:lvlJc w:val="left"/>
      <w:pPr>
        <w:ind w:left="4688" w:hanging="520"/>
      </w:pPr>
      <w:rPr>
        <w:rFonts w:hint="default"/>
      </w:rPr>
    </w:lvl>
    <w:lvl w:ilvl="4">
      <w:numFmt w:val="bullet"/>
      <w:lvlText w:val="•"/>
      <w:lvlJc w:val="left"/>
      <w:pPr>
        <w:ind w:left="5673" w:hanging="520"/>
      </w:pPr>
      <w:rPr>
        <w:rFonts w:hint="default"/>
      </w:rPr>
    </w:lvl>
    <w:lvl w:ilvl="5">
      <w:numFmt w:val="bullet"/>
      <w:lvlText w:val="•"/>
      <w:lvlJc w:val="left"/>
      <w:pPr>
        <w:ind w:left="6657" w:hanging="520"/>
      </w:pPr>
      <w:rPr>
        <w:rFonts w:hint="default"/>
      </w:rPr>
    </w:lvl>
    <w:lvl w:ilvl="6">
      <w:numFmt w:val="bullet"/>
      <w:lvlText w:val="•"/>
      <w:lvlJc w:val="left"/>
      <w:pPr>
        <w:ind w:left="7642" w:hanging="520"/>
      </w:pPr>
      <w:rPr>
        <w:rFonts w:hint="default"/>
      </w:rPr>
    </w:lvl>
    <w:lvl w:ilvl="7">
      <w:numFmt w:val="bullet"/>
      <w:lvlText w:val="•"/>
      <w:lvlJc w:val="left"/>
      <w:pPr>
        <w:ind w:left="8626" w:hanging="520"/>
      </w:pPr>
      <w:rPr>
        <w:rFonts w:hint="default"/>
      </w:rPr>
    </w:lvl>
    <w:lvl w:ilvl="8">
      <w:numFmt w:val="bullet"/>
      <w:lvlText w:val="•"/>
      <w:lvlJc w:val="left"/>
      <w:pPr>
        <w:ind w:left="9611" w:hanging="520"/>
      </w:pPr>
      <w:rPr>
        <w:rFonts w:hint="default"/>
      </w:rPr>
    </w:lvl>
  </w:abstractNum>
  <w:abstractNum w:abstractNumId="16">
    <w:nsid w:val="6DD25616"/>
    <w:multiLevelType w:val="hybridMultilevel"/>
    <w:tmpl w:val="AC082428"/>
    <w:lvl w:ilvl="0" w:tplc="6678A6FC">
      <w:numFmt w:val="bullet"/>
      <w:lvlText w:val="-"/>
      <w:lvlJc w:val="left"/>
      <w:pPr>
        <w:ind w:left="2194" w:hanging="127"/>
      </w:pPr>
      <w:rPr>
        <w:rFonts w:hint="default"/>
        <w:w w:val="90"/>
      </w:rPr>
    </w:lvl>
    <w:lvl w:ilvl="1" w:tplc="B7E42EB0">
      <w:numFmt w:val="bullet"/>
      <w:lvlText w:val="-"/>
      <w:lvlJc w:val="left"/>
      <w:pPr>
        <w:ind w:left="3263" w:hanging="745"/>
      </w:pPr>
      <w:rPr>
        <w:rFonts w:ascii="Tahoma" w:eastAsia="Tahoma" w:hAnsi="Tahoma" w:cs="Tahoma" w:hint="default"/>
        <w:w w:val="89"/>
        <w:sz w:val="22"/>
        <w:szCs w:val="22"/>
      </w:rPr>
    </w:lvl>
    <w:lvl w:ilvl="2" w:tplc="8F46E098">
      <w:numFmt w:val="bullet"/>
      <w:lvlText w:val="•"/>
      <w:lvlJc w:val="left"/>
      <w:pPr>
        <w:ind w:left="4117" w:hanging="745"/>
      </w:pPr>
      <w:rPr>
        <w:rFonts w:hint="default"/>
      </w:rPr>
    </w:lvl>
    <w:lvl w:ilvl="3" w:tplc="DB34E136">
      <w:numFmt w:val="bullet"/>
      <w:lvlText w:val="•"/>
      <w:lvlJc w:val="left"/>
      <w:pPr>
        <w:ind w:left="4975" w:hanging="745"/>
      </w:pPr>
      <w:rPr>
        <w:rFonts w:hint="default"/>
      </w:rPr>
    </w:lvl>
    <w:lvl w:ilvl="4" w:tplc="969A3C94">
      <w:numFmt w:val="bullet"/>
      <w:lvlText w:val="•"/>
      <w:lvlJc w:val="left"/>
      <w:pPr>
        <w:ind w:left="5833" w:hanging="745"/>
      </w:pPr>
      <w:rPr>
        <w:rFonts w:hint="default"/>
      </w:rPr>
    </w:lvl>
    <w:lvl w:ilvl="5" w:tplc="8012D128">
      <w:numFmt w:val="bullet"/>
      <w:lvlText w:val="•"/>
      <w:lvlJc w:val="left"/>
      <w:pPr>
        <w:ind w:left="6691" w:hanging="745"/>
      </w:pPr>
      <w:rPr>
        <w:rFonts w:hint="default"/>
      </w:rPr>
    </w:lvl>
    <w:lvl w:ilvl="6" w:tplc="86CCD3EE">
      <w:numFmt w:val="bullet"/>
      <w:lvlText w:val="•"/>
      <w:lvlJc w:val="left"/>
      <w:pPr>
        <w:ind w:left="7548" w:hanging="745"/>
      </w:pPr>
      <w:rPr>
        <w:rFonts w:hint="default"/>
      </w:rPr>
    </w:lvl>
    <w:lvl w:ilvl="7" w:tplc="F80A1DBC">
      <w:numFmt w:val="bullet"/>
      <w:lvlText w:val="•"/>
      <w:lvlJc w:val="left"/>
      <w:pPr>
        <w:ind w:left="8406" w:hanging="745"/>
      </w:pPr>
      <w:rPr>
        <w:rFonts w:hint="default"/>
      </w:rPr>
    </w:lvl>
    <w:lvl w:ilvl="8" w:tplc="0128C5EC">
      <w:numFmt w:val="bullet"/>
      <w:lvlText w:val="•"/>
      <w:lvlJc w:val="left"/>
      <w:pPr>
        <w:ind w:left="9264" w:hanging="745"/>
      </w:pPr>
      <w:rPr>
        <w:rFonts w:hint="default"/>
      </w:rPr>
    </w:lvl>
  </w:abstractNum>
  <w:abstractNum w:abstractNumId="17">
    <w:nsid w:val="6F1E2EB8"/>
    <w:multiLevelType w:val="hybridMultilevel"/>
    <w:tmpl w:val="6B44B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A48A2"/>
    <w:multiLevelType w:val="hybridMultilevel"/>
    <w:tmpl w:val="46129414"/>
    <w:lvl w:ilvl="0" w:tplc="2D4C0CFC">
      <w:start w:val="2"/>
      <w:numFmt w:val="upperRoman"/>
      <w:lvlText w:val="%1."/>
      <w:lvlJc w:val="left"/>
      <w:pPr>
        <w:ind w:left="2358" w:hanging="289"/>
        <w:jc w:val="righ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8236D19A">
      <w:numFmt w:val="bullet"/>
      <w:lvlText w:val="•"/>
      <w:lvlJc w:val="left"/>
      <w:pPr>
        <w:ind w:left="3224" w:hanging="289"/>
      </w:pPr>
      <w:rPr>
        <w:rFonts w:hint="default"/>
      </w:rPr>
    </w:lvl>
    <w:lvl w:ilvl="2" w:tplc="7A0EED56">
      <w:numFmt w:val="bullet"/>
      <w:lvlText w:val="•"/>
      <w:lvlJc w:val="left"/>
      <w:pPr>
        <w:ind w:left="4088" w:hanging="289"/>
      </w:pPr>
      <w:rPr>
        <w:rFonts w:hint="default"/>
      </w:rPr>
    </w:lvl>
    <w:lvl w:ilvl="3" w:tplc="BB80D056">
      <w:numFmt w:val="bullet"/>
      <w:lvlText w:val="•"/>
      <w:lvlJc w:val="left"/>
      <w:pPr>
        <w:ind w:left="4952" w:hanging="289"/>
      </w:pPr>
      <w:rPr>
        <w:rFonts w:hint="default"/>
      </w:rPr>
    </w:lvl>
    <w:lvl w:ilvl="4" w:tplc="2E525310">
      <w:numFmt w:val="bullet"/>
      <w:lvlText w:val="•"/>
      <w:lvlJc w:val="left"/>
      <w:pPr>
        <w:ind w:left="5816" w:hanging="289"/>
      </w:pPr>
      <w:rPr>
        <w:rFonts w:hint="default"/>
      </w:rPr>
    </w:lvl>
    <w:lvl w:ilvl="5" w:tplc="E2C437D6">
      <w:numFmt w:val="bullet"/>
      <w:lvlText w:val="•"/>
      <w:lvlJc w:val="left"/>
      <w:pPr>
        <w:ind w:left="6680" w:hanging="289"/>
      </w:pPr>
      <w:rPr>
        <w:rFonts w:hint="default"/>
      </w:rPr>
    </w:lvl>
    <w:lvl w:ilvl="6" w:tplc="92229888">
      <w:numFmt w:val="bullet"/>
      <w:lvlText w:val="•"/>
      <w:lvlJc w:val="left"/>
      <w:pPr>
        <w:ind w:left="7544" w:hanging="289"/>
      </w:pPr>
      <w:rPr>
        <w:rFonts w:hint="default"/>
      </w:rPr>
    </w:lvl>
    <w:lvl w:ilvl="7" w:tplc="1FAA31DA">
      <w:numFmt w:val="bullet"/>
      <w:lvlText w:val="•"/>
      <w:lvlJc w:val="left"/>
      <w:pPr>
        <w:ind w:left="8408" w:hanging="289"/>
      </w:pPr>
      <w:rPr>
        <w:rFonts w:hint="default"/>
      </w:rPr>
    </w:lvl>
    <w:lvl w:ilvl="8" w:tplc="C03C37B8">
      <w:numFmt w:val="bullet"/>
      <w:lvlText w:val="•"/>
      <w:lvlJc w:val="left"/>
      <w:pPr>
        <w:ind w:left="9272" w:hanging="289"/>
      </w:pPr>
      <w:rPr>
        <w:rFonts w:hint="default"/>
      </w:rPr>
    </w:lvl>
  </w:abstractNum>
  <w:abstractNum w:abstractNumId="19">
    <w:nsid w:val="75E655D6"/>
    <w:multiLevelType w:val="hybridMultilevel"/>
    <w:tmpl w:val="6F0C976A"/>
    <w:lvl w:ilvl="0" w:tplc="329CE4AE">
      <w:start w:val="2"/>
      <w:numFmt w:val="decimal"/>
      <w:lvlText w:val="%1."/>
      <w:lvlJc w:val="left"/>
      <w:pPr>
        <w:ind w:left="2194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9A44A5B4">
      <w:start w:val="1"/>
      <w:numFmt w:val="decimal"/>
      <w:lvlText w:val="%2."/>
      <w:lvlJc w:val="left"/>
      <w:pPr>
        <w:ind w:left="2837" w:hanging="322"/>
        <w:jc w:val="left"/>
      </w:pPr>
      <w:rPr>
        <w:rFonts w:ascii="Arial" w:eastAsia="Arial" w:hAnsi="Arial" w:cs="Arial" w:hint="default"/>
        <w:spacing w:val="-2"/>
        <w:w w:val="90"/>
        <w:sz w:val="20"/>
        <w:szCs w:val="20"/>
      </w:rPr>
    </w:lvl>
    <w:lvl w:ilvl="2" w:tplc="854E7A6A">
      <w:numFmt w:val="bullet"/>
      <w:lvlText w:val="•"/>
      <w:lvlJc w:val="left"/>
      <w:pPr>
        <w:ind w:left="3746" w:hanging="322"/>
      </w:pPr>
      <w:rPr>
        <w:rFonts w:hint="default"/>
      </w:rPr>
    </w:lvl>
    <w:lvl w:ilvl="3" w:tplc="B65EC65C">
      <w:numFmt w:val="bullet"/>
      <w:lvlText w:val="•"/>
      <w:lvlJc w:val="left"/>
      <w:pPr>
        <w:ind w:left="4653" w:hanging="322"/>
      </w:pPr>
      <w:rPr>
        <w:rFonts w:hint="default"/>
      </w:rPr>
    </w:lvl>
    <w:lvl w:ilvl="4" w:tplc="5BEE2100">
      <w:numFmt w:val="bullet"/>
      <w:lvlText w:val="•"/>
      <w:lvlJc w:val="left"/>
      <w:pPr>
        <w:ind w:left="5560" w:hanging="322"/>
      </w:pPr>
      <w:rPr>
        <w:rFonts w:hint="default"/>
      </w:rPr>
    </w:lvl>
    <w:lvl w:ilvl="5" w:tplc="4EB60394">
      <w:numFmt w:val="bullet"/>
      <w:lvlText w:val="•"/>
      <w:lvlJc w:val="left"/>
      <w:pPr>
        <w:ind w:left="6466" w:hanging="322"/>
      </w:pPr>
      <w:rPr>
        <w:rFonts w:hint="default"/>
      </w:rPr>
    </w:lvl>
    <w:lvl w:ilvl="6" w:tplc="8AFA14E4">
      <w:numFmt w:val="bullet"/>
      <w:lvlText w:val="•"/>
      <w:lvlJc w:val="left"/>
      <w:pPr>
        <w:ind w:left="7373" w:hanging="322"/>
      </w:pPr>
      <w:rPr>
        <w:rFonts w:hint="default"/>
      </w:rPr>
    </w:lvl>
    <w:lvl w:ilvl="7" w:tplc="B150FF82">
      <w:numFmt w:val="bullet"/>
      <w:lvlText w:val="•"/>
      <w:lvlJc w:val="left"/>
      <w:pPr>
        <w:ind w:left="8280" w:hanging="322"/>
      </w:pPr>
      <w:rPr>
        <w:rFonts w:hint="default"/>
      </w:rPr>
    </w:lvl>
    <w:lvl w:ilvl="8" w:tplc="CAE42A44">
      <w:numFmt w:val="bullet"/>
      <w:lvlText w:val="•"/>
      <w:lvlJc w:val="left"/>
      <w:pPr>
        <w:ind w:left="9186" w:hanging="322"/>
      </w:pPr>
      <w:rPr>
        <w:rFonts w:hint="default"/>
      </w:rPr>
    </w:lvl>
  </w:abstractNum>
  <w:abstractNum w:abstractNumId="20">
    <w:nsid w:val="77327F1E"/>
    <w:multiLevelType w:val="hybridMultilevel"/>
    <w:tmpl w:val="0D3068E6"/>
    <w:lvl w:ilvl="0" w:tplc="9F84FAC8">
      <w:start w:val="1"/>
      <w:numFmt w:val="decimal"/>
      <w:lvlText w:val="%1."/>
      <w:lvlJc w:val="left"/>
      <w:pPr>
        <w:ind w:left="2194" w:hanging="242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64F8FF4E">
      <w:numFmt w:val="bullet"/>
      <w:lvlText w:val="•"/>
      <w:lvlJc w:val="left"/>
      <w:pPr>
        <w:ind w:left="3080" w:hanging="242"/>
      </w:pPr>
      <w:rPr>
        <w:rFonts w:hint="default"/>
      </w:rPr>
    </w:lvl>
    <w:lvl w:ilvl="2" w:tplc="E604C224">
      <w:numFmt w:val="bullet"/>
      <w:lvlText w:val="•"/>
      <w:lvlJc w:val="left"/>
      <w:pPr>
        <w:ind w:left="3960" w:hanging="242"/>
      </w:pPr>
      <w:rPr>
        <w:rFonts w:hint="default"/>
      </w:rPr>
    </w:lvl>
    <w:lvl w:ilvl="3" w:tplc="82F8E35A">
      <w:numFmt w:val="bullet"/>
      <w:lvlText w:val="•"/>
      <w:lvlJc w:val="left"/>
      <w:pPr>
        <w:ind w:left="4840" w:hanging="242"/>
      </w:pPr>
      <w:rPr>
        <w:rFonts w:hint="default"/>
      </w:rPr>
    </w:lvl>
    <w:lvl w:ilvl="4" w:tplc="7ABA9D26">
      <w:numFmt w:val="bullet"/>
      <w:lvlText w:val="•"/>
      <w:lvlJc w:val="left"/>
      <w:pPr>
        <w:ind w:left="5720" w:hanging="242"/>
      </w:pPr>
      <w:rPr>
        <w:rFonts w:hint="default"/>
      </w:rPr>
    </w:lvl>
    <w:lvl w:ilvl="5" w:tplc="43580F30">
      <w:numFmt w:val="bullet"/>
      <w:lvlText w:val="•"/>
      <w:lvlJc w:val="left"/>
      <w:pPr>
        <w:ind w:left="6600" w:hanging="242"/>
      </w:pPr>
      <w:rPr>
        <w:rFonts w:hint="default"/>
      </w:rPr>
    </w:lvl>
    <w:lvl w:ilvl="6" w:tplc="FC22476A">
      <w:numFmt w:val="bullet"/>
      <w:lvlText w:val="•"/>
      <w:lvlJc w:val="left"/>
      <w:pPr>
        <w:ind w:left="7480" w:hanging="242"/>
      </w:pPr>
      <w:rPr>
        <w:rFonts w:hint="default"/>
      </w:rPr>
    </w:lvl>
    <w:lvl w:ilvl="7" w:tplc="0A7EE2AA">
      <w:numFmt w:val="bullet"/>
      <w:lvlText w:val="•"/>
      <w:lvlJc w:val="left"/>
      <w:pPr>
        <w:ind w:left="8360" w:hanging="242"/>
      </w:pPr>
      <w:rPr>
        <w:rFonts w:hint="default"/>
      </w:rPr>
    </w:lvl>
    <w:lvl w:ilvl="8" w:tplc="235A943A">
      <w:numFmt w:val="bullet"/>
      <w:lvlText w:val="•"/>
      <w:lvlJc w:val="left"/>
      <w:pPr>
        <w:ind w:left="9240" w:hanging="242"/>
      </w:pPr>
      <w:rPr>
        <w:rFonts w:hint="default"/>
      </w:rPr>
    </w:lvl>
  </w:abstractNum>
  <w:abstractNum w:abstractNumId="21">
    <w:nsid w:val="776D5A0D"/>
    <w:multiLevelType w:val="hybridMultilevel"/>
    <w:tmpl w:val="C0F61052"/>
    <w:lvl w:ilvl="0" w:tplc="8848D6DC">
      <w:start w:val="2"/>
      <w:numFmt w:val="upperRoman"/>
      <w:lvlText w:val="%1."/>
      <w:lvlJc w:val="left"/>
      <w:pPr>
        <w:ind w:left="2358" w:hanging="289"/>
        <w:jc w:val="righ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30581250">
      <w:numFmt w:val="bullet"/>
      <w:lvlText w:val="•"/>
      <w:lvlJc w:val="left"/>
      <w:pPr>
        <w:ind w:left="3276" w:hanging="289"/>
      </w:pPr>
      <w:rPr>
        <w:rFonts w:hint="default"/>
      </w:rPr>
    </w:lvl>
    <w:lvl w:ilvl="2" w:tplc="CAE2E1EE">
      <w:numFmt w:val="bullet"/>
      <w:lvlText w:val="•"/>
      <w:lvlJc w:val="left"/>
      <w:pPr>
        <w:ind w:left="4192" w:hanging="289"/>
      </w:pPr>
      <w:rPr>
        <w:rFonts w:hint="default"/>
      </w:rPr>
    </w:lvl>
    <w:lvl w:ilvl="3" w:tplc="FAE4BA3E">
      <w:numFmt w:val="bullet"/>
      <w:lvlText w:val="•"/>
      <w:lvlJc w:val="left"/>
      <w:pPr>
        <w:ind w:left="5108" w:hanging="289"/>
      </w:pPr>
      <w:rPr>
        <w:rFonts w:hint="default"/>
      </w:rPr>
    </w:lvl>
    <w:lvl w:ilvl="4" w:tplc="823256EE">
      <w:numFmt w:val="bullet"/>
      <w:lvlText w:val="•"/>
      <w:lvlJc w:val="left"/>
      <w:pPr>
        <w:ind w:left="6024" w:hanging="289"/>
      </w:pPr>
      <w:rPr>
        <w:rFonts w:hint="default"/>
      </w:rPr>
    </w:lvl>
    <w:lvl w:ilvl="5" w:tplc="83C469D4">
      <w:numFmt w:val="bullet"/>
      <w:lvlText w:val="•"/>
      <w:lvlJc w:val="left"/>
      <w:pPr>
        <w:ind w:left="6940" w:hanging="289"/>
      </w:pPr>
      <w:rPr>
        <w:rFonts w:hint="default"/>
      </w:rPr>
    </w:lvl>
    <w:lvl w:ilvl="6" w:tplc="41863646">
      <w:numFmt w:val="bullet"/>
      <w:lvlText w:val="•"/>
      <w:lvlJc w:val="left"/>
      <w:pPr>
        <w:ind w:left="7856" w:hanging="289"/>
      </w:pPr>
      <w:rPr>
        <w:rFonts w:hint="default"/>
      </w:rPr>
    </w:lvl>
    <w:lvl w:ilvl="7" w:tplc="9D901C7C">
      <w:numFmt w:val="bullet"/>
      <w:lvlText w:val="•"/>
      <w:lvlJc w:val="left"/>
      <w:pPr>
        <w:ind w:left="8772" w:hanging="289"/>
      </w:pPr>
      <w:rPr>
        <w:rFonts w:hint="default"/>
      </w:rPr>
    </w:lvl>
    <w:lvl w:ilvl="8" w:tplc="370655F0">
      <w:numFmt w:val="bullet"/>
      <w:lvlText w:val="•"/>
      <w:lvlJc w:val="left"/>
      <w:pPr>
        <w:ind w:left="9688" w:hanging="289"/>
      </w:pPr>
      <w:rPr>
        <w:rFonts w:hint="default"/>
      </w:rPr>
    </w:lvl>
  </w:abstractNum>
  <w:abstractNum w:abstractNumId="22">
    <w:nsid w:val="7CE524C9"/>
    <w:multiLevelType w:val="hybridMultilevel"/>
    <w:tmpl w:val="B314AB62"/>
    <w:lvl w:ilvl="0" w:tplc="7EECADD6">
      <w:numFmt w:val="bullet"/>
      <w:lvlText w:val="-"/>
      <w:lvlJc w:val="left"/>
      <w:pPr>
        <w:ind w:left="2358" w:hanging="123"/>
      </w:pPr>
      <w:rPr>
        <w:rFonts w:ascii="Tahoma" w:eastAsia="Tahoma" w:hAnsi="Tahoma" w:cs="Tahoma" w:hint="default"/>
        <w:w w:val="89"/>
        <w:sz w:val="20"/>
        <w:szCs w:val="20"/>
      </w:rPr>
    </w:lvl>
    <w:lvl w:ilvl="1" w:tplc="6DBEB02C">
      <w:numFmt w:val="bullet"/>
      <w:lvlText w:val="•"/>
      <w:lvlJc w:val="left"/>
      <w:pPr>
        <w:ind w:left="3224" w:hanging="123"/>
      </w:pPr>
      <w:rPr>
        <w:rFonts w:hint="default"/>
      </w:rPr>
    </w:lvl>
    <w:lvl w:ilvl="2" w:tplc="FB7A246C">
      <w:numFmt w:val="bullet"/>
      <w:lvlText w:val="•"/>
      <w:lvlJc w:val="left"/>
      <w:pPr>
        <w:ind w:left="4088" w:hanging="123"/>
      </w:pPr>
      <w:rPr>
        <w:rFonts w:hint="default"/>
      </w:rPr>
    </w:lvl>
    <w:lvl w:ilvl="3" w:tplc="917A583A">
      <w:numFmt w:val="bullet"/>
      <w:lvlText w:val="•"/>
      <w:lvlJc w:val="left"/>
      <w:pPr>
        <w:ind w:left="4952" w:hanging="123"/>
      </w:pPr>
      <w:rPr>
        <w:rFonts w:hint="default"/>
      </w:rPr>
    </w:lvl>
    <w:lvl w:ilvl="4" w:tplc="41523F2A">
      <w:numFmt w:val="bullet"/>
      <w:lvlText w:val="•"/>
      <w:lvlJc w:val="left"/>
      <w:pPr>
        <w:ind w:left="5816" w:hanging="123"/>
      </w:pPr>
      <w:rPr>
        <w:rFonts w:hint="default"/>
      </w:rPr>
    </w:lvl>
    <w:lvl w:ilvl="5" w:tplc="AA5E7F22">
      <w:numFmt w:val="bullet"/>
      <w:lvlText w:val="•"/>
      <w:lvlJc w:val="left"/>
      <w:pPr>
        <w:ind w:left="6680" w:hanging="123"/>
      </w:pPr>
      <w:rPr>
        <w:rFonts w:hint="default"/>
      </w:rPr>
    </w:lvl>
    <w:lvl w:ilvl="6" w:tplc="B8C03208">
      <w:numFmt w:val="bullet"/>
      <w:lvlText w:val="•"/>
      <w:lvlJc w:val="left"/>
      <w:pPr>
        <w:ind w:left="7544" w:hanging="123"/>
      </w:pPr>
      <w:rPr>
        <w:rFonts w:hint="default"/>
      </w:rPr>
    </w:lvl>
    <w:lvl w:ilvl="7" w:tplc="AADC42B4">
      <w:numFmt w:val="bullet"/>
      <w:lvlText w:val="•"/>
      <w:lvlJc w:val="left"/>
      <w:pPr>
        <w:ind w:left="8408" w:hanging="123"/>
      </w:pPr>
      <w:rPr>
        <w:rFonts w:hint="default"/>
      </w:rPr>
    </w:lvl>
    <w:lvl w:ilvl="8" w:tplc="3FAE54FE">
      <w:numFmt w:val="bullet"/>
      <w:lvlText w:val="•"/>
      <w:lvlJc w:val="left"/>
      <w:pPr>
        <w:ind w:left="9272" w:hanging="123"/>
      </w:pPr>
      <w:rPr>
        <w:rFonts w:hint="default"/>
      </w:rPr>
    </w:lvl>
  </w:abstractNum>
  <w:abstractNum w:abstractNumId="23">
    <w:nsid w:val="7D016A09"/>
    <w:multiLevelType w:val="hybridMultilevel"/>
    <w:tmpl w:val="2E62E666"/>
    <w:lvl w:ilvl="0" w:tplc="8E2E04C0">
      <w:start w:val="1"/>
      <w:numFmt w:val="upperRoman"/>
      <w:lvlText w:val="%1."/>
      <w:lvlJc w:val="left"/>
      <w:pPr>
        <w:ind w:left="2194" w:hanging="246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A2A66D2C">
      <w:numFmt w:val="bullet"/>
      <w:lvlText w:val="•"/>
      <w:lvlJc w:val="left"/>
      <w:pPr>
        <w:ind w:left="2360" w:hanging="246"/>
      </w:pPr>
      <w:rPr>
        <w:rFonts w:hint="default"/>
      </w:rPr>
    </w:lvl>
    <w:lvl w:ilvl="2" w:tplc="C7B63162">
      <w:numFmt w:val="bullet"/>
      <w:lvlText w:val="•"/>
      <w:lvlJc w:val="left"/>
      <w:pPr>
        <w:ind w:left="3320" w:hanging="246"/>
      </w:pPr>
      <w:rPr>
        <w:rFonts w:hint="default"/>
      </w:rPr>
    </w:lvl>
    <w:lvl w:ilvl="3" w:tplc="CEAAEA3C">
      <w:numFmt w:val="bullet"/>
      <w:lvlText w:val="•"/>
      <w:lvlJc w:val="left"/>
      <w:pPr>
        <w:ind w:left="4280" w:hanging="246"/>
      </w:pPr>
      <w:rPr>
        <w:rFonts w:hint="default"/>
      </w:rPr>
    </w:lvl>
    <w:lvl w:ilvl="4" w:tplc="83F6EF0A">
      <w:numFmt w:val="bullet"/>
      <w:lvlText w:val="•"/>
      <w:lvlJc w:val="left"/>
      <w:pPr>
        <w:ind w:left="5240" w:hanging="246"/>
      </w:pPr>
      <w:rPr>
        <w:rFonts w:hint="default"/>
      </w:rPr>
    </w:lvl>
    <w:lvl w:ilvl="5" w:tplc="0942A4F0">
      <w:numFmt w:val="bullet"/>
      <w:lvlText w:val="•"/>
      <w:lvlJc w:val="left"/>
      <w:pPr>
        <w:ind w:left="6200" w:hanging="246"/>
      </w:pPr>
      <w:rPr>
        <w:rFonts w:hint="default"/>
      </w:rPr>
    </w:lvl>
    <w:lvl w:ilvl="6" w:tplc="398650F2">
      <w:numFmt w:val="bullet"/>
      <w:lvlText w:val="•"/>
      <w:lvlJc w:val="left"/>
      <w:pPr>
        <w:ind w:left="7160" w:hanging="246"/>
      </w:pPr>
      <w:rPr>
        <w:rFonts w:hint="default"/>
      </w:rPr>
    </w:lvl>
    <w:lvl w:ilvl="7" w:tplc="A468CB92">
      <w:numFmt w:val="bullet"/>
      <w:lvlText w:val="•"/>
      <w:lvlJc w:val="left"/>
      <w:pPr>
        <w:ind w:left="8120" w:hanging="246"/>
      </w:pPr>
      <w:rPr>
        <w:rFonts w:hint="default"/>
      </w:rPr>
    </w:lvl>
    <w:lvl w:ilvl="8" w:tplc="2E9A4D06">
      <w:numFmt w:val="bullet"/>
      <w:lvlText w:val="•"/>
      <w:lvlJc w:val="left"/>
      <w:pPr>
        <w:ind w:left="9080" w:hanging="246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20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8"/>
  </w:num>
  <w:num w:numId="16">
    <w:abstractNumId w:val="22"/>
  </w:num>
  <w:num w:numId="17">
    <w:abstractNumId w:val="23"/>
  </w:num>
  <w:num w:numId="18">
    <w:abstractNumId w:val="5"/>
  </w:num>
  <w:num w:numId="19">
    <w:abstractNumId w:val="4"/>
  </w:num>
  <w:num w:numId="20">
    <w:abstractNumId w:val="19"/>
  </w:num>
  <w:num w:numId="21">
    <w:abstractNumId w:val="1"/>
  </w:num>
  <w:num w:numId="22">
    <w:abstractNumId w:val="1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A"/>
    <w:rsid w:val="001A137F"/>
    <w:rsid w:val="003542F8"/>
    <w:rsid w:val="004A2BB4"/>
    <w:rsid w:val="00604F5A"/>
    <w:rsid w:val="008E3048"/>
    <w:rsid w:val="00A24A1A"/>
    <w:rsid w:val="00A40B49"/>
    <w:rsid w:val="00B72DCF"/>
    <w:rsid w:val="00B84897"/>
    <w:rsid w:val="00D566DB"/>
    <w:rsid w:val="00DE5494"/>
    <w:rsid w:val="00E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9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94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9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94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CE2-F61C-43A6-8E36-86FCD9C0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2017-04-26T09:30:00Z</dcterms:created>
  <dcterms:modified xsi:type="dcterms:W3CDTF">2017-04-26T09:31:00Z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2017-04-26T00:00:00Z</vt:filetime>
  </property>
</Properties>
</file>