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C" w:rsidRDefault="0098654C">
      <w:pPr>
        <w:pStyle w:val="Textoindependiente"/>
        <w:rPr>
          <w:i/>
          <w:sz w:val="24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pola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20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xullo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venres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21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xullo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Consistorial, o próximo 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venres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21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xullo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98654C" w:rsidRPr="00543C3B" w:rsidRDefault="0098654C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98654C" w:rsidRPr="00543C3B" w:rsidRDefault="0098654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1.-APROBACIÓN, SI PROCEDE, DA ACTA DE 3.07.17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2.- ENTRADA E SAIDA DE VEHICULOS </w:t>
      </w:r>
      <w:proofErr w:type="gramStart"/>
      <w:r w:rsidRPr="00FE74E6">
        <w:rPr>
          <w:rFonts w:asciiTheme="minorHAnsi" w:eastAsiaTheme="minorHAnsi" w:hAnsiTheme="minorHAnsi" w:cstheme="minorBidi"/>
          <w:lang w:val="es-ES"/>
        </w:rPr>
        <w:t>( VAOS</w:t>
      </w:r>
      <w:proofErr w:type="gramEnd"/>
      <w:r w:rsidRPr="00FE74E6">
        <w:rPr>
          <w:rFonts w:asciiTheme="minorHAnsi" w:eastAsiaTheme="minorHAnsi" w:hAnsiTheme="minorHAnsi" w:cstheme="minorBidi"/>
          <w:lang w:val="es-ES"/>
        </w:rPr>
        <w:t xml:space="preserve">) EXPTE 2015N008/000004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3.- ENTRADA E SAIDA DE VEHICULOS </w:t>
      </w:r>
      <w:proofErr w:type="gramStart"/>
      <w:r w:rsidRPr="00FE74E6">
        <w:rPr>
          <w:rFonts w:asciiTheme="minorHAnsi" w:eastAsiaTheme="minorHAnsi" w:hAnsiTheme="minorHAnsi" w:cstheme="minorBidi"/>
          <w:lang w:val="es-ES"/>
        </w:rPr>
        <w:t>( VAOS</w:t>
      </w:r>
      <w:proofErr w:type="gramEnd"/>
      <w:r w:rsidRPr="00FE74E6">
        <w:rPr>
          <w:rFonts w:asciiTheme="minorHAnsi" w:eastAsiaTheme="minorHAnsi" w:hAnsiTheme="minorHAnsi" w:cstheme="minorBidi"/>
          <w:lang w:val="es-ES"/>
        </w:rPr>
        <w:t xml:space="preserve">) EXPTE 2016N008/000005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4.- PROPOSTA APROBACION DE FACTURAS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5.- PRO</w:t>
      </w:r>
      <w:r w:rsidRPr="00FE74E6">
        <w:rPr>
          <w:rFonts w:asciiTheme="minorHAnsi" w:eastAsiaTheme="minorHAnsi" w:hAnsiTheme="minorHAnsi" w:cstheme="minorBidi"/>
          <w:lang w:val="es-ES"/>
        </w:rPr>
        <w:t xml:space="preserve">POSTA APROBACION DE FACTURAS 2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6.-DAR CONTA A XGL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E74E6">
        <w:rPr>
          <w:rFonts w:asciiTheme="minorHAnsi" w:eastAsiaTheme="minorHAnsi" w:hAnsiTheme="minorHAnsi" w:cstheme="minorBidi"/>
          <w:lang w:val="es-ES"/>
        </w:rPr>
        <w:t xml:space="preserve">APROBACION PROVISIONAL DOS PADRÓNS FISCAIS DO ANO 2017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7.- CONTRATO MENOR PARA REHABILITACION DE BEIRARRÚAS NA AVDA. AREA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8.-CONTRATO MENOR DO SERVIZO INFORMÁTICO PARA A XESTIÓN DE AXUDA A DOMICILIO 9.-CONTRATO MENOR PARA O DESBROCE E LIMPEZA DE CUNETAS EN VARIOS CAMIÑOS MUNICIPAIS CON MEDIOS MECÁNICOS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10.-APROBACIÓN EXPTE. CONTRATACIÓN DA OBRA DE REPARACIÓN E MELLORA NAS BEIRARRÚAS E PAVIMENTACIÓN AV. AREA E RÚA FRAGA IRIBARNE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11.-CONTRATACIÓN DE ESPECTÁCULOS INCL</w:t>
      </w:r>
      <w:r>
        <w:rPr>
          <w:rFonts w:asciiTheme="minorHAnsi" w:eastAsiaTheme="minorHAnsi" w:hAnsiTheme="minorHAnsi" w:cstheme="minorBidi"/>
          <w:lang w:val="es-ES"/>
        </w:rPr>
        <w:t xml:space="preserve">UIDOS NA REDE CULTURAL 2017 DA  </w:t>
      </w:r>
      <w:bookmarkStart w:id="0" w:name="_GoBack"/>
      <w:bookmarkEnd w:id="0"/>
      <w:r w:rsidRPr="00FE74E6">
        <w:rPr>
          <w:rFonts w:asciiTheme="minorHAnsi" w:eastAsiaTheme="minorHAnsi" w:hAnsiTheme="minorHAnsi" w:cstheme="minorBidi"/>
          <w:lang w:val="es-ES"/>
        </w:rPr>
        <w:t xml:space="preserve">DEPUTACIÓN PROVINCIAL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12.-PRÓRROGA DO CONTRATO MENOR DE SERVIZOS PARA MONITOR TÉCNICO DEPORTIVO 13.- CONTRATO DE SERVIZOS PARA O CONTROL DE CALIDADE EXTERNO DA OBRA DE MELLORADE CAMIÑOS -AGADER 2017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14.-APROBACION DAS LIQUIDACIONS CORRESPONDENTES A TAXA POLA PRESTACION DO SERVIZO DE AXUDA NO FOGAR CORRESPONDENTES AO MES DE ABRIL DE 2017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15.-APROBACION DAS LIQUIDACIONS CORRESPONDENTES A TAXA POLA PRESTACION DO SERVIZO DE AXUDA NO FOGAR CORRESPONDENTES AO MES DE MAIO DE 2017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16.-DAR CONTA DA RESOLUCIÓN DE ALCALDÍA NÚMERO 298/2017 DE DATA 30/06/2017- SOLICITUDE DE SUBVENCION Á CONSELLERIA DE CULTURA, EDUCACION E ORDENACION UNIVERSITARIA PARA REALIZACION DE FESTIVAIS MUSICAIS </w:t>
      </w:r>
    </w:p>
    <w:p w:rsidR="0098654C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17.-DAR CONTA DA RESOLUCIÓN 306/2017 -CONTRATO MENOR MANTEMENTO MENSUAL DE APARCABICIS PÚBLICOS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FE74E6">
        <w:rPr>
          <w:rFonts w:asciiTheme="minorHAnsi" w:eastAsiaTheme="minorHAnsi" w:hAnsiTheme="minorHAnsi" w:cstheme="minorBidi"/>
          <w:lang w:val="es-ES"/>
        </w:rPr>
        <w:t xml:space="preserve">8.-DAR CONTA DA RESOLUCIÓN 311/2017 DE 11 DE XULLO -DECLARAR DESERTO O PROCEDEMENTO DE CONTRATACIÓN DA BRIGADA INCENDIOS </w:t>
      </w: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19.-DAR CONTA DA RESOLUCION 312/2017 DE 12 DE XULLO -APROBACIÓN EXPTE. CONTRATACIÓN DO SERVIZO DE BRIGADA DE INCENDIOS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20.-DAR CONTA DA RESOLUCIÓN 318/2017 DE DATA 14.07.17 -ADXUDICACIÓN OBRA DE ACONDIC. ENTORNO INSTALACIÓNS DE DEPURACIÓN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21.- DAR CONTA DA RESOLUCIÓN 320-2017 DE DATA 17.07.17-ADXUDICACIÓN CONTRA</w:t>
      </w:r>
      <w:r>
        <w:rPr>
          <w:rFonts w:asciiTheme="minorHAnsi" w:eastAsiaTheme="minorHAnsi" w:hAnsiTheme="minorHAnsi" w:cstheme="minorBidi"/>
          <w:lang w:val="es-ES"/>
        </w:rPr>
        <w:t>TO DE DOTACIÓN PARQUES INFANTÍS.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lastRenderedPageBreak/>
        <w:t xml:space="preserve">22.-DAR CONTA DA RESOLUCION 329/2017 DE DATA 20.07.17 -APROBACION DO ACORDO DOS </w:t>
      </w: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 xml:space="preserve">CONCELLOS DE CARIÑO, CEDEIRA, CERDIDO, MAÑON E ORTIGUEIRA PARA A SOLICITUDE DE SUBVENCION DO PROGRAMA DE APOIO </w:t>
      </w:r>
      <w:proofErr w:type="spellStart"/>
      <w:r w:rsidRPr="00FE74E6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E74E6">
        <w:rPr>
          <w:rFonts w:asciiTheme="minorHAnsi" w:eastAsiaTheme="minorHAnsi" w:hAnsiTheme="minorHAnsi" w:cstheme="minorBidi"/>
          <w:lang w:val="es-ES"/>
        </w:rPr>
        <w:t xml:space="preserve"> CENTRO DE INFORMACION Á MULLER. </w:t>
      </w: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23.-ASUNTOS VARIOS</w:t>
      </w: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FE74E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20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Pablo Diego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MoredaGil</w:t>
      </w:r>
      <w:proofErr w:type="spellEnd"/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3" w:rsidRDefault="00CB1033" w:rsidP="00543C3B">
      <w:r>
        <w:separator/>
      </w:r>
    </w:p>
  </w:endnote>
  <w:endnote w:type="continuationSeparator" w:id="0">
    <w:p w:rsidR="00CB1033" w:rsidRDefault="00CB1033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3" w:rsidRDefault="00CB1033" w:rsidP="00543C3B">
      <w:r>
        <w:separator/>
      </w:r>
    </w:p>
  </w:footnote>
  <w:footnote w:type="continuationSeparator" w:id="0">
    <w:p w:rsidR="00CB1033" w:rsidRDefault="00CB1033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F5242"/>
    <w:rsid w:val="00543C3B"/>
    <w:rsid w:val="0098654C"/>
    <w:rsid w:val="00CB103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2017-07-24T08:51:00Z</dcterms:created>
  <dcterms:modified xsi:type="dcterms:W3CDTF">2017-07-24T08:51:00Z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