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Alcaldía p</w:t>
      </w:r>
      <w:r w:rsidR="0019733A">
        <w:rPr>
          <w:rFonts w:asciiTheme="minorHAnsi" w:eastAsiaTheme="minorHAnsi" w:hAnsiTheme="minorHAnsi" w:cstheme="minorBidi"/>
          <w:lang w:val="es-ES"/>
        </w:rPr>
        <w:t xml:space="preserve">ala Secretaría </w:t>
      </w:r>
      <w:proofErr w:type="spellStart"/>
      <w:r w:rsidR="0019733A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="0019733A">
        <w:rPr>
          <w:rFonts w:asciiTheme="minorHAnsi" w:eastAsiaTheme="minorHAnsi" w:hAnsiTheme="minorHAnsi" w:cstheme="minorBidi"/>
          <w:lang w:val="es-ES"/>
        </w:rPr>
        <w:t xml:space="preserve"> con data 25.05</w:t>
      </w:r>
      <w:r w:rsidRPr="00202EA5">
        <w:rPr>
          <w:rFonts w:asciiTheme="minorHAnsi" w:eastAsiaTheme="minorHAnsi" w:hAnsiTheme="minorHAnsi" w:cstheme="minorBidi"/>
          <w:lang w:val="es-ES"/>
        </w:rPr>
        <w:t xml:space="preserve">.2017, a efectos da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inclusión na arde do día da sesión Ordinaria que a Xunta de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Gobemo</w:t>
      </w:r>
      <w:proofErr w:type="spellEnd"/>
      <w:r w:rsidR="0019733A">
        <w:rPr>
          <w:rFonts w:asciiTheme="minorHAnsi" w:eastAsiaTheme="minorHAnsi" w:hAnsiTheme="minorHAnsi" w:cstheme="minorBidi"/>
          <w:lang w:val="es-ES"/>
        </w:rPr>
        <w:t xml:space="preserve"> Local realizará o día martes 26 de </w:t>
      </w:r>
      <w:proofErr w:type="spellStart"/>
      <w:r w:rsidR="0019733A">
        <w:rPr>
          <w:rFonts w:asciiTheme="minorHAnsi" w:eastAsiaTheme="minorHAnsi" w:hAnsiTheme="minorHAnsi" w:cstheme="minorBidi"/>
          <w:lang w:val="es-ES"/>
        </w:rPr>
        <w:t>mai</w:t>
      </w:r>
      <w:r w:rsidRPr="00202EA5"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de 2017,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establecido no artigo 21.1.c) da Lei 7/1985, do 2 de abril, de Bases do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Gobemo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Local realizará, na Casa Consistorial, o próximo día martes </w:t>
      </w:r>
      <w:r w:rsidR="0019733A">
        <w:rPr>
          <w:rFonts w:asciiTheme="minorHAnsi" w:eastAsiaTheme="minorHAnsi" w:hAnsiTheme="minorHAnsi" w:cstheme="minorBidi"/>
          <w:b/>
          <w:lang w:val="es-ES"/>
        </w:rPr>
        <w:t xml:space="preserve">26 de </w:t>
      </w:r>
      <w:proofErr w:type="spellStart"/>
      <w:r w:rsidR="0019733A">
        <w:rPr>
          <w:rFonts w:asciiTheme="minorHAnsi" w:eastAsiaTheme="minorHAnsi" w:hAnsiTheme="minorHAnsi" w:cstheme="minorBidi"/>
          <w:b/>
          <w:lang w:val="es-ES"/>
        </w:rPr>
        <w:t>mai</w:t>
      </w:r>
      <w:r w:rsidRPr="00202EA5">
        <w:rPr>
          <w:rFonts w:asciiTheme="minorHAnsi" w:eastAsiaTheme="minorHAnsi" w:hAnsiTheme="minorHAnsi" w:cstheme="minorBidi"/>
          <w:b/>
          <w:lang w:val="es-ES"/>
        </w:rPr>
        <w:t>o</w:t>
      </w:r>
      <w:proofErr w:type="spellEnd"/>
      <w:r w:rsidRPr="00202EA5">
        <w:rPr>
          <w:rFonts w:asciiTheme="minorHAnsi" w:eastAsiaTheme="minorHAnsi" w:hAnsiTheme="minorHAnsi" w:cstheme="minorBidi"/>
          <w:b/>
          <w:lang w:val="es-ES"/>
        </w:rPr>
        <w:t xml:space="preserve"> de 2017 </w:t>
      </w:r>
      <w:proofErr w:type="spellStart"/>
      <w:r w:rsidRPr="00202EA5">
        <w:rPr>
          <w:rFonts w:asciiTheme="minorHAnsi" w:eastAsiaTheme="minorHAnsi" w:hAnsiTheme="minorHAnsi" w:cstheme="minorBidi"/>
          <w:b/>
          <w:lang w:val="es-ES"/>
        </w:rPr>
        <w:t>ás</w:t>
      </w:r>
      <w:proofErr w:type="spellEnd"/>
      <w:r w:rsidRPr="00202EA5">
        <w:rPr>
          <w:rFonts w:asciiTheme="minorHAnsi" w:eastAsiaTheme="minorHAnsi" w:hAnsiTheme="minorHAnsi" w:cstheme="minorBidi"/>
          <w:b/>
          <w:lang w:val="es-ES"/>
        </w:rPr>
        <w:t xml:space="preserve"> 12:00 horas</w:t>
      </w:r>
      <w:r w:rsidRPr="00202EA5">
        <w:rPr>
          <w:rFonts w:asciiTheme="minorHAnsi" w:eastAsiaTheme="minorHAnsi" w:hAnsiTheme="minorHAnsi" w:cstheme="minorBidi"/>
          <w:lang w:val="es-ES"/>
        </w:rPr>
        <w:t xml:space="preserve">, 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:</w:t>
      </w: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="00406936" w:rsidRPr="00202EA5">
        <w:rPr>
          <w:rFonts w:asciiTheme="minorHAnsi" w:eastAsiaTheme="minorHAnsi" w:hAnsiTheme="minorHAnsi" w:cstheme="minorBidi"/>
          <w:lang w:val="es-ES"/>
        </w:rPr>
        <w:t>.-APROBACIÓN, SI PROCEDE,  DA ACTA ANTERIOR</w:t>
      </w:r>
      <w:r w:rsidR="0019733A">
        <w:rPr>
          <w:rFonts w:asciiTheme="minorHAnsi" w:eastAsiaTheme="minorHAnsi" w:hAnsiTheme="minorHAnsi" w:cstheme="minorBidi"/>
          <w:lang w:val="es-ES"/>
        </w:rPr>
        <w:t xml:space="preserve"> </w:t>
      </w:r>
      <w:r w:rsidR="0019733A" w:rsidRPr="0019733A">
        <w:rPr>
          <w:rFonts w:asciiTheme="minorHAnsi" w:eastAsiaTheme="minorHAnsi" w:hAnsiTheme="minorHAnsi" w:cstheme="minorBidi"/>
          <w:lang w:val="es-ES"/>
        </w:rPr>
        <w:t xml:space="preserve"> DE DATA 12.05.2017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2.-</w:t>
      </w:r>
      <w:r w:rsidRPr="0019733A">
        <w:rPr>
          <w:rFonts w:asciiTheme="minorHAnsi" w:eastAsiaTheme="minorHAnsi" w:hAnsiTheme="minorHAnsi" w:cstheme="minorBidi"/>
          <w:lang w:val="es-ES"/>
        </w:rPr>
        <w:t xml:space="preserve"> APROBACION DE FACTURAS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9733A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9733A">
        <w:rPr>
          <w:rFonts w:asciiTheme="minorHAnsi" w:eastAsiaTheme="minorHAnsi" w:hAnsiTheme="minorHAnsi" w:cstheme="minorBidi"/>
          <w:lang w:val="es-ES"/>
        </w:rPr>
        <w:t>2° PROPOSTA DE APROBACION DE FACTURAS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4.-</w:t>
      </w:r>
      <w:r w:rsidRPr="0019733A">
        <w:rPr>
          <w:rFonts w:asciiTheme="minorHAnsi" w:eastAsiaTheme="minorHAnsi" w:hAnsiTheme="minorHAnsi" w:cstheme="minorBidi"/>
          <w:lang w:val="es-ES"/>
        </w:rPr>
        <w:t>APROBACIÓN DO PAGAMENTO FINAL NO 2017 DA SUBVENCIÓN PARA A ASOCIACIÓN ESCOLA DE MUSICA VILA DE CEDEIRA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9733A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9733A">
        <w:rPr>
          <w:rFonts w:asciiTheme="minorHAnsi" w:eastAsiaTheme="minorHAnsi" w:hAnsiTheme="minorHAnsi" w:cstheme="minorBidi"/>
          <w:lang w:val="es-ES"/>
        </w:rPr>
        <w:t>ADQUISICIÓN DE CUBRECONTENEDORES DE MADEIRA. FCA 2017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9733A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9733A">
        <w:rPr>
          <w:rFonts w:asciiTheme="minorHAnsi" w:eastAsiaTheme="minorHAnsi" w:hAnsiTheme="minorHAnsi" w:cstheme="minorBidi"/>
          <w:lang w:val="es-ES"/>
        </w:rPr>
        <w:t xml:space="preserve"> CONTRATO MENOR PARA DIRECCIÓN OBRA E COORD. SEG. E SAÚDE DA INSTALACIÓN XOGOS BIOUSAUDABLES E INFANTÍS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9733A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9733A">
        <w:rPr>
          <w:rFonts w:asciiTheme="minorHAnsi" w:eastAsiaTheme="minorHAnsi" w:hAnsiTheme="minorHAnsi" w:cstheme="minorBidi"/>
          <w:lang w:val="es-ES"/>
        </w:rPr>
        <w:t>CONTRATO MENOR PARA DIRECCIÓN OBRA E COORDINACIÓN SEG. E SAÚDE - ÁREA DE OCIO E DESCANSO PARQUE DO ROMEIRO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9733A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9733A">
        <w:rPr>
          <w:rFonts w:asciiTheme="minorHAnsi" w:eastAsiaTheme="minorHAnsi" w:hAnsiTheme="minorHAnsi" w:cstheme="minorBidi"/>
          <w:lang w:val="es-ES"/>
        </w:rPr>
        <w:t>CONTRATO MENOR PARA O DESBROCE E LIMPEZA DE CUNETAS EN VARIOS CAMIÑOS MUNICIPAIS CON MEDIOS MECÁNICOS.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9733A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9733A">
        <w:rPr>
          <w:rFonts w:asciiTheme="minorHAnsi" w:eastAsiaTheme="minorHAnsi" w:hAnsiTheme="minorHAnsi" w:cstheme="minorBidi"/>
          <w:lang w:val="es-ES"/>
        </w:rPr>
        <w:t>CONTRATACIÓN DE POLIZAS DA FLOTA DE VEHÍCULOS DO CONCELLO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9733A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9733A">
        <w:rPr>
          <w:rFonts w:asciiTheme="minorHAnsi" w:eastAsiaTheme="minorHAnsi" w:hAnsiTheme="minorHAnsi" w:cstheme="minorBidi"/>
          <w:lang w:val="es-ES"/>
        </w:rPr>
        <w:t>CONTRATACIÓN DA PO LIZA DO SEGURO DE DANOS A EDIFICIOS</w:t>
      </w:r>
    </w:p>
    <w:p w:rsidR="002E77E3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9733A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9733A">
        <w:rPr>
          <w:rFonts w:asciiTheme="minorHAnsi" w:eastAsiaTheme="minorHAnsi" w:hAnsiTheme="minorHAnsi" w:cstheme="minorBidi"/>
          <w:lang w:val="es-ES"/>
        </w:rPr>
        <w:t>CONVENIO DE COLABORACIÓN CON ECOEMBES PARA RECOLLIDA DE ENVASES LIXEIROS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9733A">
        <w:rPr>
          <w:rFonts w:asciiTheme="minorHAnsi" w:eastAsiaTheme="minorHAnsi" w:hAnsiTheme="minorHAnsi" w:cstheme="minorBidi"/>
          <w:lang w:val="es-ES"/>
        </w:rPr>
        <w:t xml:space="preserve"> ESTABLECIMENTOS SECTOR HORECA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12.-D</w:t>
      </w:r>
      <w:r w:rsidRPr="0019733A">
        <w:rPr>
          <w:rFonts w:asciiTheme="minorHAnsi" w:eastAsiaTheme="minorHAnsi" w:hAnsiTheme="minorHAnsi" w:cstheme="minorBidi"/>
          <w:lang w:val="es-ES"/>
        </w:rPr>
        <w:t>AR CONTA DA SENTENCIA DE DATA 12.04.2017 DO T.S.X. GALICIA NO RECURSO SUPLICACIÓN 4444/2016</w:t>
      </w:r>
    </w:p>
    <w:p w:rsidR="0019733A" w:rsidRPr="00202EA5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13.-D</w:t>
      </w:r>
      <w:r w:rsidRPr="0019733A">
        <w:rPr>
          <w:rFonts w:asciiTheme="minorHAnsi" w:eastAsiaTheme="minorHAnsi" w:hAnsiTheme="minorHAnsi" w:cstheme="minorBidi"/>
          <w:lang w:val="es-ES"/>
        </w:rPr>
        <w:t>AR CONTA DA SENTENCIA 158/2017 DE DATA 18.04.2017 DO XULGADO DO SOCIAL NO P.O. 435/2016</w:t>
      </w:r>
    </w:p>
    <w:p w:rsidR="0019733A" w:rsidRPr="0019733A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9733A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19733A">
        <w:rPr>
          <w:rFonts w:asciiTheme="minorHAnsi" w:eastAsiaTheme="minorHAnsi" w:hAnsiTheme="minorHAnsi" w:cstheme="minorBidi"/>
          <w:lang w:val="es-ES"/>
        </w:rPr>
        <w:t>DAR CONTADA RESOLUCION DE ALCALDIA 213/2017 DE 19.05.2017 DE INTERPOSICION RECURSO DE QUEIXA CONTRA O AUTO DE DATA 28.04.2017 DICTADO POLO TSX DE GALICIA CON/AD SEC.2</w:t>
      </w:r>
    </w:p>
    <w:p w:rsidR="002E77E3" w:rsidRPr="00202EA5" w:rsidRDefault="0019733A" w:rsidP="0019733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15.-</w:t>
      </w:r>
      <w:bookmarkStart w:id="0" w:name="_GoBack"/>
      <w:bookmarkEnd w:id="0"/>
      <w:r w:rsidRPr="0019733A">
        <w:rPr>
          <w:rFonts w:asciiTheme="minorHAnsi" w:eastAsiaTheme="minorHAnsi" w:hAnsiTheme="minorHAnsi" w:cstheme="minorBidi"/>
          <w:lang w:val="es-ES"/>
        </w:rPr>
        <w:t>ASUNTOS VARIOS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asuntos que figuran na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Default="00202EA5">
      <w:pPr>
        <w:pStyle w:val="Textoindependiente"/>
        <w:rPr>
          <w:rFonts w:ascii="Gill Sans MT"/>
          <w:b w:val="0"/>
          <w:sz w:val="20"/>
        </w:rPr>
        <w:sectPr w:rsidR="00202EA5" w:rsidSect="00202EA5">
          <w:headerReference w:type="default" r:id="rId8"/>
          <w:pgSz w:w="11830" w:h="16750"/>
          <w:pgMar w:top="1985" w:right="1701" w:bottom="1418" w:left="1701" w:header="720" w:footer="720" w:gutter="0"/>
          <w:cols w:space="720"/>
          <w:docGrid w:linePitch="299"/>
        </w:sectPr>
      </w:pPr>
    </w:p>
    <w:p w:rsidR="002E77E3" w:rsidRDefault="002E77E3">
      <w:pPr>
        <w:pStyle w:val="Textoindependiente"/>
        <w:rPr>
          <w:rFonts w:ascii="Gill Sans MT"/>
          <w:b w:val="0"/>
          <w:sz w:val="20"/>
        </w:rPr>
      </w:pPr>
    </w:p>
    <w:sectPr w:rsidR="002E77E3" w:rsidSect="00202EA5">
      <w:type w:val="continuous"/>
      <w:pgSz w:w="11830" w:h="16750"/>
      <w:pgMar w:top="1260" w:right="102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AC" w:rsidRDefault="00B12AAC" w:rsidP="00202EA5">
      <w:r>
        <w:separator/>
      </w:r>
    </w:p>
  </w:endnote>
  <w:endnote w:type="continuationSeparator" w:id="0">
    <w:p w:rsidR="00B12AAC" w:rsidRDefault="00B12AAC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AC" w:rsidRDefault="00B12AAC" w:rsidP="00202EA5">
      <w:r>
        <w:separator/>
      </w:r>
    </w:p>
  </w:footnote>
  <w:footnote w:type="continuationSeparator" w:id="0">
    <w:p w:rsidR="00B12AAC" w:rsidRDefault="00B12AAC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7ECF1635" wp14:editId="6993E497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3"/>
    <w:rsid w:val="0019733A"/>
    <w:rsid w:val="00202EA5"/>
    <w:rsid w:val="002E77E3"/>
    <w:rsid w:val="00406936"/>
    <w:rsid w:val="00B12AAC"/>
    <w:rsid w:val="00B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2017-05-30T12:31:00Z</dcterms:created>
  <dcterms:modified xsi:type="dcterms:W3CDTF">2017-05-30T12:31:00Z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