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4D1473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b/>
          <w:bCs/>
          <w:sz w:val="22"/>
          <w:szCs w:val="22"/>
        </w:rPr>
        <w:t>ACORDOS DA SESIÓN ORDINARIA REALIZADA POLA XUNTA DE GOBERNO LOCAL EN DATA 18 DE DECEMBRO DE 2017.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b/>
          <w:bCs/>
          <w:sz w:val="22"/>
          <w:szCs w:val="22"/>
        </w:rPr>
        <w:t>PRESIDENTE: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sz w:val="22"/>
          <w:szCs w:val="22"/>
        </w:rPr>
        <w:t>PABLO DIEGO MOREDA GIL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b/>
          <w:bCs/>
          <w:sz w:val="22"/>
          <w:szCs w:val="22"/>
        </w:rPr>
        <w:t>MEMBROS: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sz w:val="22"/>
          <w:szCs w:val="22"/>
        </w:rPr>
        <w:t>MANUEL PEREZ RIOLA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sz w:val="22"/>
          <w:szCs w:val="22"/>
        </w:rPr>
        <w:t>MARIA JOSE RODRIGUEZ PEREZ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sz w:val="22"/>
          <w:szCs w:val="22"/>
        </w:rPr>
        <w:t>JOSE CAMILO CASAL GARCIA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b/>
          <w:bCs/>
          <w:sz w:val="22"/>
          <w:szCs w:val="22"/>
        </w:rPr>
        <w:t>AUSENTES: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b/>
          <w:bCs/>
          <w:sz w:val="22"/>
          <w:szCs w:val="22"/>
        </w:rPr>
        <w:t>SECRETARIA: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sz w:val="22"/>
          <w:szCs w:val="22"/>
        </w:rPr>
        <w:t>ANA VELO RUIZ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b/>
          <w:bCs/>
          <w:sz w:val="22"/>
          <w:szCs w:val="22"/>
        </w:rPr>
        <w:t>INTERVENTOR:</w:t>
      </w:r>
    </w:p>
    <w:p w:rsidR="004D1473" w:rsidRPr="004D1473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4D1473">
        <w:rPr>
          <w:rFonts w:asciiTheme="minorHAnsi" w:hAnsiTheme="minorHAnsi" w:cstheme="minorHAnsi"/>
          <w:sz w:val="22"/>
          <w:szCs w:val="22"/>
        </w:rPr>
        <w:t>JORGE MANUEL VIDAL ZAPATERO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No  da Casa Consistorial do Concello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Cedeira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12:25 horas do día 18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realizar, en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convocatoria, sesión Ordinaria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baixo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presidencia do Sr. Alcalde-Presidente, e coa asistencia dos Sres./Sras. </w:t>
      </w:r>
      <w:proofErr w:type="spellStart"/>
      <w:proofErr w:type="gramStart"/>
      <w:r w:rsidRPr="007C387A">
        <w:rPr>
          <w:rFonts w:asciiTheme="minorHAnsi" w:hAnsiTheme="minorHAnsi" w:cstheme="minorHAnsi"/>
          <w:sz w:val="22"/>
          <w:szCs w:val="22"/>
        </w:rPr>
        <w:t>concelleiros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/as</w:t>
      </w:r>
      <w:proofErr w:type="gramEnd"/>
      <w:r w:rsidRPr="007C387A">
        <w:rPr>
          <w:rFonts w:asciiTheme="minorHAnsi" w:hAnsiTheme="minorHAnsi" w:cstheme="minorHAnsi"/>
          <w:sz w:val="22"/>
          <w:szCs w:val="22"/>
        </w:rPr>
        <w:t xml:space="preserve"> que arriba se relacionan, actuando como Secretaria a titular da Corporación,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dona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Ana Velo Ruiz, que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dá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fe do acto.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A Presidencia, tras comprobar nos termos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expostos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dá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quórum legalmente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esixido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polo artigo 113 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Regulamento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organización,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funcionamento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réxime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xurídico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das entidades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locais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aprobado por Real Decreto 2568/1986, para a válida realización 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sesións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Local, declara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aberta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esta, pasándose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estudio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exame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dos asuntos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incluídos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do día da convocatoria.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bookmarkStart w:id="0" w:name="nupunto1"/>
      <w:r w:rsidRPr="007C387A">
        <w:rPr>
          <w:rFonts w:asciiTheme="minorHAnsi" w:hAnsiTheme="minorHAnsi" w:cstheme="minorHAnsi"/>
          <w:b/>
          <w:bCs/>
          <w:sz w:val="22"/>
          <w:szCs w:val="22"/>
        </w:rPr>
        <w:t>1</w:t>
      </w:r>
      <w:bookmarkStart w:id="1" w:name="nupunto2"/>
      <w:bookmarkEnd w:id="0"/>
      <w:bookmarkEnd w:id="1"/>
      <w:r w:rsidRPr="007C387A"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bookmarkStart w:id="2" w:name="descpunto1"/>
      <w:bookmarkEnd w:id="2"/>
      <w:r w:rsidRPr="007C387A">
        <w:rPr>
          <w:rFonts w:asciiTheme="minorHAnsi" w:hAnsiTheme="minorHAnsi" w:cstheme="minorHAnsi"/>
          <w:b/>
          <w:bCs/>
          <w:sz w:val="22"/>
          <w:szCs w:val="22"/>
        </w:rPr>
        <w:t>APROBACIÓN, SE PROCEDE,</w:t>
      </w:r>
      <w:bookmarkStart w:id="3" w:name="descpunto2"/>
      <w:bookmarkEnd w:id="3"/>
      <w:r w:rsidRPr="007C387A">
        <w:rPr>
          <w:rFonts w:asciiTheme="minorHAnsi" w:hAnsiTheme="minorHAnsi" w:cstheme="minorHAnsi"/>
          <w:b/>
          <w:bCs/>
          <w:sz w:val="22"/>
          <w:szCs w:val="22"/>
        </w:rPr>
        <w:t xml:space="preserve"> DA ACTA DE 04.12.2017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>Aprobar a acta da sesión realizada en data 04.12.2017.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2. APROBACION DAS LIQUIDACIONS CORRESPONDENTES A TAXA POLA PRESTACION DO SERVIZO DE AXUDA NO FOGAR CORRESPONDENTES AO MES DE XULLO  DE 2017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1º) A aprobación 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liquidacións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a:</w:t>
      </w:r>
    </w:p>
    <w:p w:rsidR="004D1473" w:rsidRPr="007C387A" w:rsidRDefault="004D1473" w:rsidP="004D1473">
      <w:pPr>
        <w:widowControl w:val="0"/>
        <w:numPr>
          <w:ilvl w:val="1"/>
          <w:numId w:val="3"/>
        </w:numPr>
        <w:tabs>
          <w:tab w:val="left" w:pos="0"/>
        </w:tabs>
        <w:ind w:right="48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modalidade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dependencia,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mes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 que se compón de 58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obrigados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pagamento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un  total de  5.668,62 €.</w:t>
      </w:r>
    </w:p>
    <w:p w:rsidR="004D1473" w:rsidRPr="007C387A" w:rsidRDefault="004D1473" w:rsidP="004D1473">
      <w:pPr>
        <w:widowControl w:val="0"/>
        <w:numPr>
          <w:ilvl w:val="1"/>
          <w:numId w:val="3"/>
        </w:numPr>
        <w:tabs>
          <w:tab w:val="left" w:pos="0"/>
        </w:tabs>
        <w:ind w:right="48" w:firstLine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taxa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prestación 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fogar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modalidade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libre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concorrencia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mes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 que se compón de 16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obrigados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pagamento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ascendendo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un total de 450,88 €.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2º) Que se continúe coa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recadación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das cantidades.”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3. PROPOSTA APROBACION FACTURAS F-2017-45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sz w:val="22"/>
          <w:szCs w:val="22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.-  Autorizar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dispoñer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os gastos que se relacionan de seguido,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liquidar 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xuntando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nun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so acto as tres fases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do gasto a que se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refire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artigo 67.1.b) do Real Decreto 500/1990, de 20 de abril, prestar aprobación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facturas e 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xustificantes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citan,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ordear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pago e que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Municipal se proceda 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pagamento e contabilización con cargo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partidas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orzamentarias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indican a continuación: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277"/>
        <w:gridCol w:w="4537"/>
        <w:gridCol w:w="851"/>
        <w:gridCol w:w="708"/>
        <w:gridCol w:w="1248"/>
      </w:tblGrid>
      <w:tr w:rsidR="004D1473" w:rsidRPr="007C387A" w:rsidTr="004D1473">
        <w:trPr>
          <w:trHeight w:val="450"/>
        </w:trPr>
        <w:tc>
          <w:tcPr>
            <w:tcW w:w="483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REX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FRA</w:t>
            </w:r>
          </w:p>
        </w:tc>
        <w:tc>
          <w:tcPr>
            <w:tcW w:w="2377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TEXTO 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 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ECON 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     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F/2017/1970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23/07/2017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( 3.3kW * 38.043426 Euros/kW y año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154,65 €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F/2017/2610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31/10/2017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CUOTA - IMPORTE POR REVISION TRIMESTRAL  DE CLIMATIZACION EN PISCINA MUNICIPAL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21303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523,26 €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F/2017/2613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31/10/2017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Contrato menor de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servizos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. Monitor Técnico-Deportivo.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Outubro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2017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2.356,27 €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F/2017/2616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31/10/2017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CATRAL. MALLA SOMBREO TOTAL 2MTS. BREZO (R.50M)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13,36 €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F/2017/2620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Análisis Piscina ( Análisis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Pisicina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Ver fact. adjunta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21300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62,98 €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F/2017/2632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31/10/2017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VERTIDO RESIDUO LMPIO (PUNTO LIMPIO DE CEDEIRA) ( OBRA: PUNTO LIMPO DE CEDEIRA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1622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158,40 €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F/2017/2665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27/10/2017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REPARACION ESCLAREA Y CADENAS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361,05 €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F/2017/2667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31/10/2017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Tratamento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RU Mes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Outubro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2017 ( AYUNTAMIENTO DE CEDEIRA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1623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16.773,26 €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F/2017/2683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06/10/2017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IMPUESTO SOBRE ELECTRICIDAD 05/09/2017 - 02/10/2017 CUPS ES0022000007225725ND1P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1.248,42 €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F/2017/2690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08/11/2017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Servicio de Gestión Energética Municipal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22706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1.512,50 €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F/2017/2694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02/10/2017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( 4.4kW * 38.043426 Euros/kW y año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54,80 €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F/2017/2696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02/10/2017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( 3.3kW * 38.043426 Euros/kW y año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50,13 €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F/2017/2721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( 4.4kW * 38.043426 Euros/kW y año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7,51 €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F/2017/2755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29/10/2017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( 3.3kW * 38.043426 Euros/kW y año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58,59 €</w:t>
            </w:r>
          </w:p>
        </w:tc>
      </w:tr>
      <w:tr w:rsidR="004D1473" w:rsidRPr="004D1473" w:rsidTr="004D1473">
        <w:trPr>
          <w:trHeight w:val="13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F/2017/2764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14/11/2017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NETTION STILO LIMP. BIOALCOHOL E-10L-9.9KG / LEJIA EXTRA AMARILLA 2L 50GR E-8U / HIGIENICO CELULOSA 2C CUCO E-108R / CEP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22110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62,13 €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F/2017/2772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31/10/2017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SAF HORAS LABORALES 123.58 Y FESTIVAS 9- MES OUTUBRO 2017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22706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1.664,00 €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F/2017/2780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06/11/2017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Pellets de madera 6mm EN-Plus A1 ( ENTREGADO EN POLIDEPORTIVO MUNICIPAL DE CEDEIRA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1.339,47 €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F/2017/2781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trabajos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segun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presupuesto 52A2017 de fecha 18 abril 2017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tabiqueria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pladur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en planta segunda del auditorio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63200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1.760,55 €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F/2017/2805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F. JIMTEN: ENTRONQUE MACHO 25MM.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2,13 €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F/2017/2807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F. DUCHA: MAGO DUCHA MOD. DECO PLASTISAN*13L / F. DUCHA. MANGO DE DUCHA GENIO E1 JET*17M / F. GENEBRE. FLEXO DUCHA*17M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40,12 €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F/2017/2827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Suministro y colocación de cierrapuertas modelo TS1500 para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polid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/ Suministro y colocación de manillas modelo lema para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21200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336,63 €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F/2017/2847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24/11/2017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Análisis Piscina ( Análisis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PisicinaVer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fact. adjunta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21300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62,98 €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F/2017/2848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Pellet de madera EN-Plus A1 ( ENTREGADO EN EL POLIDEPORTIVO MUNICIPAL DE CEDEIRA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1.361,25 €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F/2017/2860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300 EXEMPLARES DA REVISTA SON DE CEDEIRA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421,10 €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F/2017/2861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15/11/2017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MAIZ CISNES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38,40 €</w:t>
            </w:r>
          </w:p>
        </w:tc>
      </w:tr>
      <w:tr w:rsidR="004D1473" w:rsidRPr="004D1473" w:rsidTr="004D1473">
        <w:trPr>
          <w:trHeight w:val="2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F/2017/2866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Suministro Eléctrico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136,37 €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F/2017/2867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COMENTARIO - Cargo Parte 2017//1527  / C4 - Materiales utilizados en mantenimiento preventivo  / MATERIAL - PIEZAS MANTA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21303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59,77 €</w:t>
            </w:r>
          </w:p>
        </w:tc>
      </w:tr>
      <w:tr w:rsidR="004D1473" w:rsidRPr="004D1473" w:rsidTr="004D1473">
        <w:trPr>
          <w:trHeight w:val="2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F/2017/2870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01/12/2017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SERVICIOS JURIDICOS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22604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1.694,00 €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F/2017/2871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01/12/2017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Contrato Menor de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Servizos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. Monitor Técnico Deportivo.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Novembro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2017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2.356,27 €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F/2017/2872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HIPOCLORITO SODICO PISCINAS ""BRENNTQUISAN"" 25L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22111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490,34 €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F/2017/2873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REGOCIGA de RSU, y LIMPIEZA VIARIA MES DE NOVIEMBRE DE 2017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1621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35.538,11 €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F/2017/2874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01/12/2017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Arreglo Valla y Zona de césped en Tobogán Incluido materiales / Arreglo Vallas Parque Infantil </w:t>
            </w:r>
            <w:proofErr w:type="spell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Cedeira</w:t>
            </w:r>
            <w:proofErr w:type="spellEnd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 Incluido Material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907,50 €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F/2017/2878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REPARACION TRACTOR C-104738-VE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21400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388,92 €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F/2017/2879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REPARACION BERLINGO MATRICULA 3666FFC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21400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199,60 €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F/2017/2881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POR EL SERVICIO DE MANTENIMIENTO MES NOVEMBRO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3231</w:t>
            </w:r>
            <w:r w:rsidRPr="004D1473">
              <w:rPr>
                <w:rFonts w:asciiTheme="minorHAnsi" w:hAnsiTheme="minorHAnsi" w:cstheme="minorHAnsi"/>
                <w:sz w:val="20"/>
                <w:szCs w:val="22"/>
              </w:rPr>
              <w:br/>
              <w:t>3232</w:t>
            </w:r>
            <w:r w:rsidRPr="004D1473">
              <w:rPr>
                <w:rFonts w:asciiTheme="minorHAnsi" w:hAnsiTheme="minorHAnsi" w:cstheme="minorHAnsi"/>
                <w:sz w:val="20"/>
                <w:szCs w:val="22"/>
              </w:rPr>
              <w:br/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21302</w:t>
            </w:r>
            <w:r w:rsidRPr="004D1473">
              <w:rPr>
                <w:rFonts w:asciiTheme="minorHAnsi" w:hAnsiTheme="minorHAnsi" w:cstheme="minorHAnsi"/>
                <w:sz w:val="20"/>
                <w:szCs w:val="22"/>
              </w:rPr>
              <w:br/>
              <w:t>21302</w:t>
            </w:r>
            <w:r w:rsidRPr="004D1473">
              <w:rPr>
                <w:rFonts w:asciiTheme="minorHAnsi" w:hAnsiTheme="minorHAnsi" w:cstheme="minorHAnsi"/>
                <w:sz w:val="20"/>
                <w:szCs w:val="22"/>
              </w:rPr>
              <w:br/>
              <w:t>21302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338,80 €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F/2017/2882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CANAL CLIPAJE DIRECTO 50X80MM 1 COMPTO. / TAPA FINAL / TOMA 2X2P+T LAT.BL.MOSAIC-II / ELEMENTO FIJACION SOLUCLIP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287,35 €</w:t>
            </w:r>
          </w:p>
        </w:tc>
      </w:tr>
      <w:tr w:rsidR="004D1473" w:rsidRPr="004D1473" w:rsidTr="004D1473">
        <w:trPr>
          <w:trHeight w:val="378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F/2017/2883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GASOLEO A 7408JGN</w:t>
            </w:r>
          </w:p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132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146,23 €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F/2017/2884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GASOLEO A - C104738VE - 03/11/17 / GASOLEO A - C104738VE - 09/11/17 / GASOLEO A - C104738VE - 15/11/17 / GASOLEO A - C10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569,48 €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F/2017/2887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04/12/2017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ACCIDENTES COLECTIVOS||""P?LIZA"":0556080122282||""RECIBO"":772838882||""RIESGO"": 001SUMAS GRUPOS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16205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1.688,50 €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F/2017/2888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Carta Certificada GE 0 - 20 gr N LOCAL G-0 ( 01 EXENTO ) / Carta Certificada GE 0 - 50 gr LOCAL G-0 ( 01 EXENTO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22201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673,89 €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F/2017/2889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04/12/2017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(A66141185) AGUA-CONSUMO-CONSUMO Tramo único ( Propietario: VIAQUA, S.A.U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7,78 €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F/2017/2890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04/12/2017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(A66141185) AUGA-CONSUMO-CONSUMO Tramo único ( Propietario: VIAQUA, S.A.U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14,56 €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F/2017/2891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04/12/2017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(A66141185) AGUA-CONSUMO-CONSUMO Tramo único ( Propietario: VIAQUA, S.A.U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99,18 €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F/2017/2892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PUNTO LIMPÌO ( OBRA: PUNTO LIMPIO RCDS LIMPIO TNP30150002419920177199426 PESO: 10,28 TN VOLUMEN: 10 m3 )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1622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132,00 €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F/2017/2893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05/12/2017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CONTRATO MENOR PARA O SERVIZO DE MANTENIMIENTO CORRECTIVO DOS SISTEMAS DE SEGURIDAD E DE PROTECCION CONTRA INCENDIOS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21300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2.175,20 €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F/2017/2894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ANUNCIO REDE SE FIOS EN ZONAS RURAIS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22602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324,28 €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F/2017/2895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700185 - Periodo Alquiler 01/11/2017 - 30/11/2017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20601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611,05 €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F/2017/2898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15/11/2017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IMPUESTO SOBRE ELECTRICIDAD 03/10/2017 - 07/11/2017  CUPS ES0022000007465333BA1P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3232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342,87 €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F/2017/2899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15/11/2017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IMPUESTO SOBRE ELECTRICIDAD 03/10/2017 - 07/11/2017 CUPS ES0022000007225725ND1P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1.765,06 €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IMPUESTO SOBRE ELECTRICIDAD 04/10/2017 - 07/11/2017  CUPS ES0022000004989248HY1P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3232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1.520,04 €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F/2017/2901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03/11/2017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IMPUESTO SOBRE ELECTRICIDAD 06/09/2017 - 04/10/2017 CUPS ES0022000008324992NZ1P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1.196,11 €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( 3.41kW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162,29 €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07/12/2017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Servicio de Gestión Energética Municipal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22706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1.512,50 €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/CAJA EMBALAJE 355 X 265 X 270 MM.130786 / COMMENT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22200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284,35 €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( 2.061kW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45,58 €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( 2.49kW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116,77 €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( 1.98kW * 38.043426 Euros/kW y año * (35/365)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73,16 €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( 1.305kW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58,90 €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F/2017/2909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( 2.508kW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104,39 €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( 2.738kW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99,10 €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05/12/2017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22502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33,12 €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05/12/2017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( Propietario: VIAQUA, </w:t>
            </w:r>
            <w:proofErr w:type="gramStart"/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S.A.U..</w:t>
            </w:r>
            <w:proofErr w:type="gramEnd"/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22502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10,76 €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05/11/2017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( 1.1kW * 38.043426 Euros/kW y año * (10/365)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22,03 €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( 3.3kW * 38.043426 Euros/kW y año * (42/365)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3232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26,91 €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( 4.417kW * 38.043426 Euros/kW y año * (24/365)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104,27 €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18,23 €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( 1.875kW * 38.043426 Euros/kW y año * (36/365)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71,81 €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F/2017/2918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( 5.1kW * 38.043426 Euros/kW y año * (27/365)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184,31 €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F/2017/2919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(30/365)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43,66 €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(35/365)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41,83 €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39,48 €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(29/365)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35,94 €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( 1.448kW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58,42 €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( 1.275kW * 38.043426 Euros/kW y año * (28/365)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52,66 €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( 5.89kW * 38.043426 Euros/kW y año * (31/365) días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245,84 €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( 2.933kW * 38.043426 Euros/kW y año * (35/365)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17,62 €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(33/365)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25,76 €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16,67 €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F/2017/2929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( 4.417kW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155,50 €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( 1.72kW * 38.043426 Euros/kW y año * (36/365)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95,69 €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( 4.245kW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180,79 €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(31/365) días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47,37 €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( 2.108kW * 38.043426 Euros/kW y año * (29/365)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66,45 €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F/2017/2934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( 2.09kW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97,88 €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( 1.766kW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80,80 €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( 1.07kW * 38.043426 Euros/kW y año * (25/365)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46,86 €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(35/365)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48,67 €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( 5.66kW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236,51 €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F/2017/2939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( 5.085kW * 38.043426 Euros/kW y año * (33/365)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105,88 €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( 2.933kW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131,41 €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( 4.6kW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27,06 €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( 1.755kW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68,16 €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(25/365)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34,01 €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35,99 €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46,19 €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( 1.766kW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75,87 €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( 1.418kW * 38.043426 Euros/kW y año * (36/365)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63,17 €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(26/365)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23,15 €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F/2017/2949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( 6.188kW * 38.043426 Euros/kW y año * (33/365)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120,44 €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F/2017/2950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17,99 €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( 1.77kW * 38.043426 Euros/kW y año * (35/365)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93,21 €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( 1.928kW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67,47 €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38,95 €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( 3.91kW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164,12 €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.293kW * 38.043426 Euros/kW y año * (22/365)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10,68 €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( 1.56kW * 38.043426 Euros/kW y año * (28/365)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45,80 €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( 1.466kW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67,23 €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( 1.15kW * 38.043426 Euros/kW y año * (35/365)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29,58 €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F/2017/2959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( 5.865kW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227,36 €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( 3.3kW * 38.043426 Euros/kW y año * (35/365)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133,28 €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( 3.2kW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130,04 €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( 1.275kW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56,70 €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( 1.245kW * 38.043426 Euros/kW y año * (24/365)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28,89 €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( 4.4kW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3232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23,16 €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estimado ( 3.45kW * 38.043426 Euros/kW y año * (51/365)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264,40 €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F/2017/2966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( 9.9kW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513,11 €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( 4.4kW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31,56 €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26/11/2017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( 3.45kW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29,78 €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F/2017/2969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.293kW * 38.043426 Euros/kW y año * (28/365)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11,53 €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F/2017/2970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( 1.94kW * 38.043426 Euros/kW y año * (25/365)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78,19 €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F/2017/2971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( 5.265kW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179,13 €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F/2017/2972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(21/365)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8,60 €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F/2017/2977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12,64 €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F/2017/2978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.978kW * 38.043426 Euros/kW y año * (30/365)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29,42 €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F/2017/2979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( 1.49kW * 38.043426 Euros/kW y año * (36/365)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72,96 €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( 1.766kW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53,40 €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( 10.478kW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208,35 €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.883kW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5,41 €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( 1.766kW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74,72 €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.978kW * 38.043426 Euros/kW y año * (33/365)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37,92 €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( 5.865kW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230,03 €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F/2017/2986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( 1.5kW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3232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21,53 €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( 3.58kW * 38.043426 Euros/kW y año * (31/365) días )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166,31 €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.293kW * 38.043426 Euros/kW y año * (29/365)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9,91 €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F/2017/2989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( 6.225kW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196,41 €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F/2017/2990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( 4.328kW * 38.043426 Euros/kW y año * (31/365)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109,17 €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F/2017/2991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( 1.15kW * 38.043426 Euros/kW y año * (35/365)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48,44 €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F/2017/2992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Importe por peaje de acceso ( 1.15kW * 38.043426 Euros/kW y año * (35/365) días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55,04 €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F/2017/2999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26/11/2017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( 2.2kW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135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10,64 €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26/11/2017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( 1.27kW * 38.043426 Euros/kW y año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3232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369,12 €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06/12/2017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( 4.888kW * 38.043426 Euros/kW y año * (30/365)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34,93 €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06/12/2017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.587kW * 38.043426 Euros/kW y año * (30/365)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17,30 €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06/12/2017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( 4.888kW * 38.043426 Euros/kW y año * (30/365)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24,27 €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06/12/2017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.587kW * 38.043426 Euros/kW y año * (30/365)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19,31 €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Importe por peaje de acceso ( 1.53kW * 38.043426 Euros/kW y año * (36/365) días 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72,01 €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ACHA. JUEGO LLAVES PETACA HEX.ACOD 1.5-10MM 49 132D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12,00 €</w:t>
            </w:r>
          </w:p>
        </w:tc>
      </w:tr>
      <w:tr w:rsidR="004D1473" w:rsidRPr="004D1473" w:rsidTr="004D1473">
        <w:trPr>
          <w:trHeight w:val="2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F. JIMTEN: MANGUITO 20MM.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5,40 €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F/2017/3008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PELLET 15KG. (COMBUSTIBLE ESTUFAS BIOMASA)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22103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59,99 €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F/2017/3009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PROA. PROASOL PURPURA ORO 400ML.*17M / PROA. DISOLVENTE PROADYX UNIVERSAL 1L.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27,21 €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F/2017/3010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BB. VARILLA RODILLO 10CM CORTA (1750)*17M / BB. VARILLA RODRILLO 5CM. CORTA (385)*17M / BB. PALETINA SEMI-TRIPLE M. AZUL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23,52 €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F/2017/3011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DISCO LIJA VELCRO 150MM.GR.060 / DISCO LIJA VELCRO 150MM.GR080 / PROA. DISOLVENTE PROADYX UNIVERSAL 1L.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9,04 €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F/2017/3012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ZTORNILLO PZD 5X35MM. REISSER (100U) / ZTORNILLO PZD 4X50MM.REISSER (100U)*17Y / ZTORN. 7981 304 AISI CHAPA 5.5X50 (100U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2,95 €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F/2017/3013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01/12/2017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CANON CAFETERIA MES DECEMBRO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231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605,00 €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F/2017/3016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04/12/2017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SERVIZO ASISTENCIA TECNICA NOVEMBRO 2017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22706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242,00 €</w:t>
            </w:r>
          </w:p>
        </w:tc>
      </w:tr>
      <w:tr w:rsidR="004D1473" w:rsidRPr="004D1473" w:rsidTr="004D1473">
        <w:trPr>
          <w:trHeight w:val="45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F/2017/3017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07/12/2017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 ANGULOS DE FEFUERZO, TORNILLOS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171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6,00 €</w:t>
            </w:r>
          </w:p>
        </w:tc>
      </w:tr>
      <w:tr w:rsidR="004D1473" w:rsidRPr="004D1473" w:rsidTr="004D1473">
        <w:trPr>
          <w:trHeight w:val="2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F/2017/3018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07/12/2017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TERMO INOX DE 2 LITROS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45,00 €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F/2017/3019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07/12/2017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BIDON EMULTON MATE, ANTIGOTAS, FIJADOR, BOMBILLAS, CERRADURA, SIKA BALNCO, MAGNIA PAPEL EMBALAR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196,00 €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F/2017/3020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07/12/2017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VIDRIO, CERRADURA, BOTES PLANTICIO, SELLADOR, RATIBRAN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3232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167,50 €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F/2017/3021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07/12/2017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VIDRIO, FLOXOMETRO, LILATO BLANCO, GUANTESM, CAJAS METALICAS, CUERDA, CANCAMOS, BOTES CONVERTIDOR OXIDO,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429,00 €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F/2017/3024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28/11/2017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DIRECC OBRA E COORDINACION SEGURIDAD E SAUDE PARQUES INFANTIS NA RUA ORTIGUEIRA E PASEO MAGDALENA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22706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913,88 €</w:t>
            </w:r>
          </w:p>
        </w:tc>
      </w:tr>
      <w:tr w:rsidR="004D1473" w:rsidRPr="004D1473" w:rsidTr="004D1473">
        <w:trPr>
          <w:trHeight w:val="900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F/2017/3025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28/11/2017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DIRECC OBRA E COORDINAC SEG E SAUDE ENTORNO DAS INSTALACIONS DE DEPURACION DE AUGAS RESIDUAIS CEDEIRA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22706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301,48 €</w:t>
            </w:r>
          </w:p>
        </w:tc>
      </w:tr>
      <w:tr w:rsidR="004D1473" w:rsidRPr="004D1473" w:rsidTr="004D1473">
        <w:trPr>
          <w:trHeight w:val="1125"/>
        </w:trPr>
        <w:tc>
          <w:tcPr>
            <w:tcW w:w="4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F/2017/3026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F.BOMBA: PRESOSTATO GENEBRE*17M / F. BOMBA. FERCA JET-1000M / FAREN. F4 AFLOJATODO SPRAY 400ML.*16M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161,69 €</w:t>
            </w:r>
          </w:p>
        </w:tc>
      </w:tr>
      <w:tr w:rsidR="004D1473" w:rsidRPr="004D1473" w:rsidTr="004D1473">
        <w:trPr>
          <w:trHeight w:val="675"/>
        </w:trPr>
        <w:tc>
          <w:tcPr>
            <w:tcW w:w="48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F/2017/3027</w:t>
            </w:r>
          </w:p>
        </w:tc>
        <w:tc>
          <w:tcPr>
            <w:tcW w:w="66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 xml:space="preserve">CEGASA. PILA SUPER ALCALINA LR03 AAA 4UU. / CEGASA. PILA SUPER ALKALINA 6LR61 9V.*17E </w:t>
            </w:r>
          </w:p>
        </w:tc>
        <w:tc>
          <w:tcPr>
            <w:tcW w:w="44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25,18 €</w:t>
            </w:r>
          </w:p>
        </w:tc>
      </w:tr>
      <w:tr w:rsidR="004D1473" w:rsidRPr="004D1473" w:rsidTr="004D1473">
        <w:trPr>
          <w:trHeight w:val="690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F/2017/3034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FRA YAÑEZ CANDALES SL NOVEMBRO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341</w:t>
            </w:r>
            <w:r w:rsidRPr="004D1473">
              <w:rPr>
                <w:rFonts w:asciiTheme="minorHAnsi" w:hAnsiTheme="minorHAnsi" w:cstheme="minorHAnsi"/>
                <w:sz w:val="20"/>
                <w:szCs w:val="22"/>
              </w:rPr>
              <w:br/>
              <w:t>3232</w:t>
            </w:r>
            <w:r w:rsidRPr="004D1473">
              <w:rPr>
                <w:rFonts w:asciiTheme="minorHAnsi" w:hAnsiTheme="minorHAnsi" w:cstheme="minorHAnsi"/>
                <w:sz w:val="20"/>
                <w:szCs w:val="22"/>
              </w:rPr>
              <w:br/>
              <w:t>450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  <w:r w:rsidRPr="004D1473">
              <w:rPr>
                <w:rFonts w:asciiTheme="minorHAnsi" w:hAnsiTheme="minorHAnsi" w:cstheme="minorHAnsi"/>
                <w:sz w:val="20"/>
                <w:szCs w:val="22"/>
              </w:rPr>
              <w:br/>
              <w:t>22199</w:t>
            </w:r>
            <w:r w:rsidRPr="004D1473">
              <w:rPr>
                <w:rFonts w:asciiTheme="minorHAnsi" w:hAnsiTheme="minorHAnsi" w:cstheme="minorHAnsi"/>
                <w:sz w:val="20"/>
                <w:szCs w:val="22"/>
              </w:rPr>
              <w:br/>
              <w:t>22199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473" w:rsidRPr="004D1473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4D1473">
              <w:rPr>
                <w:rFonts w:asciiTheme="minorHAnsi" w:hAnsiTheme="minorHAnsi" w:cstheme="minorHAnsi"/>
                <w:sz w:val="20"/>
                <w:szCs w:val="22"/>
              </w:rPr>
              <w:t>519,20 €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>TOTAL: 97.263,45 €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Segundo.-  Autorizar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dispoñer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os gastos que se relacionan de seguido quedando condicionados a existencia de crédito,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liquidar 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xuntando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nun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so acto as tres fases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do gasto a que se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refire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artigo 67.1.b) do Real Decreto 500/1990, de 20 de abril, prestar aprobación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facturas e 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xustificantes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citan,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ordear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pago e que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Municipal se proceda 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pagamento e contabilización con cargo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partidas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orzamentarias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indican a continuación: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42"/>
        <w:gridCol w:w="2898"/>
        <w:gridCol w:w="891"/>
        <w:gridCol w:w="891"/>
        <w:gridCol w:w="1575"/>
        <w:gridCol w:w="13"/>
      </w:tblGrid>
      <w:tr w:rsidR="004D1473" w:rsidRPr="007C387A" w:rsidTr="00331947">
        <w:trPr>
          <w:trHeight w:val="252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Nº REX</w:t>
            </w:r>
          </w:p>
        </w:tc>
        <w:tc>
          <w:tcPr>
            <w:tcW w:w="860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FRA</w:t>
            </w:r>
          </w:p>
        </w:tc>
        <w:tc>
          <w:tcPr>
            <w:tcW w:w="1518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TEXTO 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PROG 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ECON 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     </w:t>
            </w:r>
          </w:p>
        </w:tc>
      </w:tr>
      <w:tr w:rsidR="004D1473" w:rsidRPr="007C387A" w:rsidTr="00331947">
        <w:trPr>
          <w:gridAfter w:val="1"/>
          <w:wAfter w:w="8" w:type="pct"/>
          <w:trHeight w:val="755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F/2017/2367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28/09/2017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REPARACION DESBROZADORAS, STIHL FS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22199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213,17 €</w:t>
            </w:r>
          </w:p>
        </w:tc>
      </w:tr>
      <w:tr w:rsidR="004D1473" w:rsidRPr="007C387A" w:rsidTr="00331947">
        <w:trPr>
          <w:gridAfter w:val="1"/>
          <w:wAfter w:w="8" w:type="pct"/>
          <w:trHeight w:val="503"/>
        </w:trPr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F/2017/2383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30/09/2017</w:t>
            </w:r>
          </w:p>
        </w:tc>
        <w:tc>
          <w:tcPr>
            <w:tcW w:w="15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REPARACION TERRANO II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21400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409,27 €</w:t>
            </w:r>
          </w:p>
        </w:tc>
      </w:tr>
      <w:tr w:rsidR="004D1473" w:rsidRPr="007C387A" w:rsidTr="00331947">
        <w:trPr>
          <w:gridAfter w:val="1"/>
          <w:wAfter w:w="8" w:type="pct"/>
          <w:trHeight w:val="503"/>
        </w:trPr>
        <w:tc>
          <w:tcPr>
            <w:tcW w:w="8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F/2017/2387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30/09/2017</w:t>
            </w:r>
          </w:p>
        </w:tc>
        <w:tc>
          <w:tcPr>
            <w:tcW w:w="15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CARBURANTE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  <w:r w:rsidRPr="007C387A">
              <w:rPr>
                <w:rFonts w:asciiTheme="minorHAnsi" w:hAnsiTheme="minorHAnsi" w:cstheme="minorHAnsi"/>
                <w:sz w:val="22"/>
                <w:szCs w:val="22"/>
              </w:rPr>
              <w:br/>
              <w:t>136</w:t>
            </w:r>
          </w:p>
        </w:tc>
        <w:tc>
          <w:tcPr>
            <w:tcW w:w="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22103</w:t>
            </w:r>
            <w:r w:rsidRPr="007C387A">
              <w:rPr>
                <w:rFonts w:asciiTheme="minorHAnsi" w:hAnsiTheme="minorHAnsi" w:cstheme="minorHAnsi"/>
                <w:sz w:val="22"/>
                <w:szCs w:val="22"/>
              </w:rPr>
              <w:br/>
              <w:t>22103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724,98 €</w:t>
            </w:r>
          </w:p>
        </w:tc>
      </w:tr>
      <w:tr w:rsidR="004D1473" w:rsidRPr="007C387A" w:rsidTr="00331947">
        <w:trPr>
          <w:gridAfter w:val="1"/>
          <w:wAfter w:w="8" w:type="pct"/>
          <w:trHeight w:val="503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F/2017/2605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24/10/2017</w:t>
            </w:r>
          </w:p>
        </w:tc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REPARACIO STHIL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22199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114,60 €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ind w:left="-567" w:right="48"/>
        <w:jc w:val="center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4. PROPOSTA DE SUBVENCIÓN IES PUNTA CANDIEIRA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Primeiro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.- </w:t>
      </w:r>
      <w:r w:rsidRPr="007C387A">
        <w:rPr>
          <w:rFonts w:asciiTheme="minorHAnsi" w:hAnsiTheme="minorHAnsi" w:cstheme="minorHAnsi"/>
          <w:sz w:val="22"/>
          <w:szCs w:val="22"/>
        </w:rPr>
        <w:t xml:space="preserve">Conceder a subvención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r w:rsidRPr="007C387A">
        <w:rPr>
          <w:rFonts w:asciiTheme="minorHAnsi" w:hAnsiTheme="minorHAnsi" w:cstheme="minorHAnsi"/>
          <w:snapToGrid w:val="0"/>
          <w:sz w:val="22"/>
          <w:szCs w:val="22"/>
        </w:rPr>
        <w:t xml:space="preserve">Asociación APA O Beco do IES de </w:t>
      </w:r>
      <w:proofErr w:type="spellStart"/>
      <w:r w:rsidRPr="007C387A">
        <w:rPr>
          <w:rFonts w:asciiTheme="minorHAnsi" w:hAnsiTheme="minorHAnsi" w:cstheme="minorHAnsi"/>
          <w:snapToGrid w:val="0"/>
          <w:sz w:val="22"/>
          <w:szCs w:val="22"/>
        </w:rPr>
        <w:t>Cedeira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segundo 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estipulacións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: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left="709"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Obxecto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 subvención: Programa préstamo de libros de lectura.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left="709"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: 2017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left="709"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-Importe gasto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corrente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xustificado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:</w:t>
      </w:r>
      <w:r w:rsidRPr="007C387A">
        <w:rPr>
          <w:rFonts w:asciiTheme="minorHAnsi" w:hAnsiTheme="minorHAnsi" w:cstheme="minorHAnsi"/>
          <w:sz w:val="22"/>
          <w:szCs w:val="22"/>
        </w:rPr>
        <w:tab/>
      </w:r>
      <w:r w:rsidRPr="007C387A">
        <w:rPr>
          <w:rFonts w:asciiTheme="minorHAnsi" w:hAnsiTheme="minorHAnsi" w:cstheme="minorHAnsi"/>
          <w:color w:val="000000"/>
          <w:sz w:val="22"/>
          <w:szCs w:val="22"/>
        </w:rPr>
        <w:t xml:space="preserve">1.657,65 </w:t>
      </w:r>
      <w:r w:rsidRPr="007C387A">
        <w:rPr>
          <w:rFonts w:asciiTheme="minorHAnsi" w:hAnsiTheme="minorHAnsi" w:cstheme="minorHAnsi"/>
          <w:sz w:val="22"/>
          <w:szCs w:val="22"/>
        </w:rPr>
        <w:t>€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left="709"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-Importe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subvenciónar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: </w:t>
      </w:r>
      <w:r w:rsidRPr="007C387A">
        <w:rPr>
          <w:rFonts w:asciiTheme="minorHAnsi" w:hAnsiTheme="minorHAnsi" w:cstheme="minorHAnsi"/>
          <w:sz w:val="22"/>
          <w:szCs w:val="22"/>
        </w:rPr>
        <w:tab/>
      </w:r>
      <w:r w:rsidRPr="007C387A">
        <w:rPr>
          <w:rFonts w:asciiTheme="minorHAnsi" w:hAnsiTheme="minorHAnsi" w:cstheme="minorHAnsi"/>
          <w:sz w:val="22"/>
          <w:szCs w:val="22"/>
        </w:rPr>
        <w:tab/>
      </w:r>
      <w:r w:rsidRPr="007C387A">
        <w:rPr>
          <w:rFonts w:asciiTheme="minorHAnsi" w:hAnsiTheme="minorHAnsi" w:cstheme="minorHAnsi"/>
          <w:color w:val="000000"/>
          <w:sz w:val="22"/>
          <w:szCs w:val="22"/>
        </w:rPr>
        <w:t xml:space="preserve">1.600,00 </w:t>
      </w:r>
      <w:r w:rsidRPr="007C387A">
        <w:rPr>
          <w:rFonts w:asciiTheme="minorHAnsi" w:hAnsiTheme="minorHAnsi" w:cstheme="minorHAnsi"/>
          <w:sz w:val="22"/>
          <w:szCs w:val="22"/>
        </w:rPr>
        <w:t>€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bCs/>
          <w:sz w:val="22"/>
          <w:szCs w:val="22"/>
        </w:rPr>
        <w:lastRenderedPageBreak/>
        <w:t>Segundo.-</w:t>
      </w:r>
      <w:r w:rsidRPr="007C387A">
        <w:rPr>
          <w:rFonts w:asciiTheme="minorHAnsi" w:hAnsiTheme="minorHAnsi" w:cstheme="minorHAnsi"/>
          <w:sz w:val="22"/>
          <w:szCs w:val="22"/>
        </w:rPr>
        <w:t xml:space="preserve"> Aprobar o gasto por importe de </w:t>
      </w:r>
      <w:r w:rsidRPr="007C387A">
        <w:rPr>
          <w:rFonts w:asciiTheme="minorHAnsi" w:hAnsiTheme="minorHAnsi" w:cstheme="minorHAnsi"/>
          <w:color w:val="000000"/>
          <w:sz w:val="22"/>
          <w:szCs w:val="22"/>
        </w:rPr>
        <w:t xml:space="preserve">1.600,00 </w:t>
      </w:r>
      <w:r w:rsidRPr="007C387A">
        <w:rPr>
          <w:rFonts w:asciiTheme="minorHAnsi" w:hAnsiTheme="minorHAnsi" w:cstheme="minorHAnsi"/>
          <w:sz w:val="22"/>
          <w:szCs w:val="22"/>
        </w:rPr>
        <w:t xml:space="preserve">euros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polo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 importe  na partida 324</w:t>
      </w:r>
      <w:r w:rsidRPr="007C387A">
        <w:rPr>
          <w:rFonts w:asciiTheme="minorHAnsi" w:hAnsiTheme="minorHAnsi" w:cstheme="minorHAnsi"/>
          <w:snapToGrid w:val="0"/>
          <w:sz w:val="22"/>
          <w:szCs w:val="22"/>
        </w:rPr>
        <w:t>.489.00</w:t>
      </w:r>
      <w:r w:rsidRPr="007C387A">
        <w:rPr>
          <w:rFonts w:asciiTheme="minorHAnsi" w:hAnsiTheme="minorHAnsi" w:cstheme="minorHAnsi"/>
          <w:sz w:val="22"/>
          <w:szCs w:val="22"/>
        </w:rPr>
        <w:t>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Terceiro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>.-</w:t>
      </w:r>
      <w:r w:rsidRPr="007C387A">
        <w:rPr>
          <w:rFonts w:asciiTheme="minorHAnsi" w:hAnsiTheme="minorHAnsi" w:cstheme="minorHAnsi"/>
          <w:sz w:val="22"/>
          <w:szCs w:val="22"/>
        </w:rPr>
        <w:t xml:space="preserve"> Aprobar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xustificación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presentada 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rexistro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electrónico con data 31 de agosto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13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decembro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 xml:space="preserve">5. APROBACION DA LISTA DE COBRO DO SERVIZO CORRESPONDENTE </w:t>
      </w:r>
      <w:proofErr w:type="spellStart"/>
      <w:r w:rsidRPr="007C387A">
        <w:rPr>
          <w:rFonts w:asciiTheme="minorHAnsi" w:hAnsiTheme="minorHAnsi" w:cstheme="minorHAnsi"/>
          <w:b/>
          <w:bCs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b/>
          <w:bCs/>
          <w:sz w:val="22"/>
          <w:szCs w:val="22"/>
        </w:rPr>
        <w:t xml:space="preserve"> PRIMEIRO TRIMESTRE DO CURSO 2017/2018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387A">
        <w:rPr>
          <w:rFonts w:asciiTheme="minorHAnsi" w:hAnsiTheme="minorHAnsi" w:cstheme="minorHAnsi"/>
          <w:iCs/>
          <w:sz w:val="22"/>
          <w:szCs w:val="22"/>
        </w:rPr>
        <w:t xml:space="preserve">1º) A aprobación da lista de cobro do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servizo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correspondente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primeiro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trimestre do curso 2017/2018 meses de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novembro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e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decembro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de 2017 que se compón de 4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obrigados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pagamento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ascendendo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a un  total de  148,30 €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387A">
        <w:rPr>
          <w:rFonts w:asciiTheme="minorHAnsi" w:hAnsiTheme="minorHAnsi" w:cstheme="minorHAnsi"/>
          <w:iCs/>
          <w:sz w:val="22"/>
          <w:szCs w:val="22"/>
        </w:rPr>
        <w:t>2º) Que se continúe coa recaudación das cantidades.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 xml:space="preserve">6. APROBACION DA LISTA DE COBRO DO SERVIZO CORRESPONDENTE </w:t>
      </w:r>
      <w:proofErr w:type="spellStart"/>
      <w:r w:rsidRPr="007C387A">
        <w:rPr>
          <w:rFonts w:asciiTheme="minorHAnsi" w:hAnsiTheme="minorHAnsi" w:cstheme="minorHAnsi"/>
          <w:b/>
          <w:bCs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b/>
          <w:bCs/>
          <w:sz w:val="22"/>
          <w:szCs w:val="22"/>
        </w:rPr>
        <w:t xml:space="preserve"> CURSO 2017/2018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387A">
        <w:rPr>
          <w:rFonts w:asciiTheme="minorHAnsi" w:hAnsiTheme="minorHAnsi" w:cstheme="minorHAnsi"/>
          <w:iCs/>
          <w:sz w:val="22"/>
          <w:szCs w:val="22"/>
        </w:rPr>
        <w:t xml:space="preserve">1º) A aprobación da lista de cobro do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servizo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correspondente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ó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curso 2017/2018 meses de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Novembro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de 2017 a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Xuño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de 2018, </w:t>
      </w:r>
      <w:proofErr w:type="spellStart"/>
      <w:r w:rsidRPr="007C387A">
        <w:rPr>
          <w:rFonts w:asciiTheme="minorHAnsi" w:hAnsiTheme="minorHAnsi" w:cstheme="minorHAnsi"/>
          <w:iCs/>
          <w:sz w:val="22"/>
          <w:szCs w:val="22"/>
        </w:rPr>
        <w:t>ascendendo</w:t>
      </w:r>
      <w:proofErr w:type="spellEnd"/>
      <w:r w:rsidRPr="007C387A">
        <w:rPr>
          <w:rFonts w:asciiTheme="minorHAnsi" w:hAnsiTheme="minorHAnsi" w:cstheme="minorHAnsi"/>
          <w:iCs/>
          <w:sz w:val="22"/>
          <w:szCs w:val="22"/>
        </w:rPr>
        <w:t xml:space="preserve"> a un  total de  145,68 €.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387A">
        <w:rPr>
          <w:rFonts w:asciiTheme="minorHAnsi" w:hAnsiTheme="minorHAnsi" w:cstheme="minorHAnsi"/>
          <w:iCs/>
          <w:sz w:val="22"/>
          <w:szCs w:val="22"/>
        </w:rPr>
        <w:t>2º) Que se continúe coa recaudación das cantidades.”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7. BAIXA LIXO- NON HABITABLE  Nº 36.2017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pPr w:leftFromText="141" w:rightFromText="141" w:vertAnchor="text" w:horzAnchor="margin" w:tblpXSpec="center" w:tblpY="756"/>
        <w:tblW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4D1473" w:rsidRPr="007C387A" w:rsidTr="00331947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</w:tr>
      <w:tr w:rsidR="004D1473" w:rsidRPr="007C387A" w:rsidTr="00331947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253000646081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PRIMEIRO. </w:t>
      </w:r>
      <w:r w:rsidRPr="007C387A">
        <w:rPr>
          <w:rFonts w:asciiTheme="minorHAnsi" w:hAnsiTheme="minorHAnsi" w:cstheme="minorHAnsi"/>
          <w:sz w:val="22"/>
          <w:szCs w:val="22"/>
          <w:lang w:val="gl-ES"/>
        </w:rPr>
        <w:t>DAR DE BAIXA temporal no padrón do lixo o número fixo que se indica de seguido, para os exercicios 2017, 2018 e 2019.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 xml:space="preserve">SEGUNDO. </w:t>
      </w: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 xml:space="preserve"> ANULAR o recibo emitido pola taxa de recollida de residuos no exercicio 2017 para o número fixo dado de baixa. Os datos do recibo son: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4"/>
        <w:gridCol w:w="3046"/>
        <w:gridCol w:w="1930"/>
      </w:tblGrid>
      <w:tr w:rsidR="004D1473" w:rsidRPr="007C387A" w:rsidTr="00331947">
        <w:trPr>
          <w:trHeight w:val="284"/>
        </w:trPr>
        <w:tc>
          <w:tcPr>
            <w:tcW w:w="2370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lastRenderedPageBreak/>
              <w:t>ID_VALOR</w:t>
            </w:r>
          </w:p>
        </w:tc>
        <w:tc>
          <w:tcPr>
            <w:tcW w:w="1610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020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COTA (€)</w:t>
            </w:r>
          </w:p>
        </w:tc>
      </w:tr>
      <w:tr w:rsidR="004D1473" w:rsidRPr="007C387A" w:rsidTr="00331947">
        <w:trPr>
          <w:trHeight w:val="284"/>
        </w:trPr>
        <w:tc>
          <w:tcPr>
            <w:tcW w:w="2370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20173515022RL01R000310</w:t>
            </w:r>
          </w:p>
        </w:tc>
        <w:tc>
          <w:tcPr>
            <w:tcW w:w="1610" w:type="pct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253000646081</w:t>
            </w:r>
          </w:p>
        </w:tc>
        <w:tc>
          <w:tcPr>
            <w:tcW w:w="1020" w:type="pct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</w:tbl>
    <w:p w:rsidR="004D1473" w:rsidRPr="007C387A" w:rsidRDefault="004D1473" w:rsidP="004D1473">
      <w:pPr>
        <w:pStyle w:val="Textopredeterminado"/>
        <w:keepLines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bCs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keepLines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>TERCEIRO.-  RECOÑECER O DEREITO Á DEVOLUCIÓN das cantidades correspondentes os recibos anulados e que se atopen aboadas.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>CUARTO.- COMUNICAR estes acordos á Excma. Deputación Provincial da Coruña para o seu coñecemento e a tramitación oportunos.”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8. BAIXA LIXO- NON HABITABLE  Nº 37. 2017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pPr w:leftFromText="141" w:rightFromText="141" w:vertAnchor="text" w:horzAnchor="margin" w:tblpXSpec="center" w:tblpY="756"/>
        <w:tblW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4D1473" w:rsidRPr="007C387A" w:rsidTr="00331947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</w:tr>
      <w:tr w:rsidR="004D1473" w:rsidRPr="007C387A" w:rsidTr="00331947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253000643947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PRIMEIRO. </w:t>
      </w:r>
      <w:r w:rsidRPr="007C387A">
        <w:rPr>
          <w:rFonts w:asciiTheme="minorHAnsi" w:hAnsiTheme="minorHAnsi" w:cstheme="minorHAnsi"/>
          <w:sz w:val="22"/>
          <w:szCs w:val="22"/>
          <w:lang w:val="gl-ES"/>
        </w:rPr>
        <w:t>DAR DE BAIXA temporal no padrón do lixo o número fixo que se indica de seguido, para os exercicios 2017, 2018 e 2019.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left="-15" w:right="48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 xml:space="preserve">SEGUNDO. </w:t>
      </w: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 xml:space="preserve"> ANULAR o recibo emitido pola taxa de recollida de residuos no exercicio 2017 para o número fixo dado de baixa. Os datos do recibo son: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4"/>
        <w:gridCol w:w="3046"/>
        <w:gridCol w:w="1930"/>
      </w:tblGrid>
      <w:tr w:rsidR="004D1473" w:rsidRPr="007C387A" w:rsidTr="00331947">
        <w:trPr>
          <w:trHeight w:val="284"/>
        </w:trPr>
        <w:tc>
          <w:tcPr>
            <w:tcW w:w="2370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ID_VALOR</w:t>
            </w:r>
          </w:p>
        </w:tc>
        <w:tc>
          <w:tcPr>
            <w:tcW w:w="1610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020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COTA (€)</w:t>
            </w:r>
          </w:p>
        </w:tc>
      </w:tr>
      <w:tr w:rsidR="004D1473" w:rsidRPr="007C387A" w:rsidTr="00331947">
        <w:trPr>
          <w:trHeight w:val="284"/>
        </w:trPr>
        <w:tc>
          <w:tcPr>
            <w:tcW w:w="2370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20173515022RL01R003831</w:t>
            </w:r>
          </w:p>
        </w:tc>
        <w:tc>
          <w:tcPr>
            <w:tcW w:w="1610" w:type="pct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253000643947</w:t>
            </w:r>
          </w:p>
        </w:tc>
        <w:tc>
          <w:tcPr>
            <w:tcW w:w="1020" w:type="pct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</w:tbl>
    <w:p w:rsidR="004D1473" w:rsidRPr="007C387A" w:rsidRDefault="004D1473" w:rsidP="004D1473">
      <w:pPr>
        <w:pStyle w:val="Textopredeterminado"/>
        <w:keepLines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bCs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keepLines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>TERCEIRO.-  RECOÑECER O DEREITO Á DEVOLUCIÓN das cantidades correspondentes os recibos anulados e que se atopen aboadas.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>CUARTO.- COMUNICAR estes acordos á Excma. Deputación Provincial da Coruña para o seu coñecemento e a tramitación oportunos.”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9.  BAIXA LIXO- NON HABITABLE Nº 38.2017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pPr w:leftFromText="141" w:rightFromText="141" w:vertAnchor="text" w:horzAnchor="margin" w:tblpXSpec="center" w:tblpY="756"/>
        <w:tblW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4D1473" w:rsidRPr="007C387A" w:rsidTr="00331947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</w:tr>
      <w:tr w:rsidR="004D1473" w:rsidRPr="007C387A" w:rsidTr="00331947">
        <w:trPr>
          <w:trHeight w:val="3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lastRenderedPageBreak/>
              <w:t>253000645164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PRIMEIRO. </w:t>
      </w:r>
      <w:r w:rsidRPr="007C387A">
        <w:rPr>
          <w:rFonts w:asciiTheme="minorHAnsi" w:hAnsiTheme="minorHAnsi" w:cstheme="minorHAnsi"/>
          <w:sz w:val="22"/>
          <w:szCs w:val="22"/>
          <w:lang w:val="gl-ES"/>
        </w:rPr>
        <w:t>DAR DE BAIXA temporal no padrón do lixo o número fixo que se indica de seguido, para os exercicios 2017, 2018 e 2019.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left="-15" w:right="48"/>
        <w:rPr>
          <w:rFonts w:asciiTheme="minorHAnsi" w:hAnsiTheme="minorHAnsi" w:cstheme="minorHAnsi"/>
          <w:b/>
          <w:bCs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 xml:space="preserve">SEGUNDO. </w:t>
      </w: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 xml:space="preserve"> ANULAR o recibo emitido pola taxa de recollida de residuos no exercicio 2017 para o número fixo dado de baixa. Os datos do recibo son: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3"/>
        <w:gridCol w:w="3006"/>
        <w:gridCol w:w="1941"/>
      </w:tblGrid>
      <w:tr w:rsidR="004D1473" w:rsidRPr="007C387A" w:rsidTr="00331947">
        <w:trPr>
          <w:trHeight w:val="284"/>
        </w:trPr>
        <w:tc>
          <w:tcPr>
            <w:tcW w:w="2385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ID_VALOR</w:t>
            </w:r>
          </w:p>
        </w:tc>
        <w:tc>
          <w:tcPr>
            <w:tcW w:w="1589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1027" w:type="pct"/>
            <w:shd w:val="clear" w:color="auto" w:fill="F3F3F3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COTA (€)</w:t>
            </w:r>
          </w:p>
        </w:tc>
      </w:tr>
      <w:tr w:rsidR="004D1473" w:rsidRPr="007C387A" w:rsidTr="00331947">
        <w:trPr>
          <w:trHeight w:val="284"/>
        </w:trPr>
        <w:tc>
          <w:tcPr>
            <w:tcW w:w="2385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20173515022RL01R005321</w:t>
            </w:r>
          </w:p>
        </w:tc>
        <w:tc>
          <w:tcPr>
            <w:tcW w:w="1589" w:type="pct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253000645164</w:t>
            </w:r>
          </w:p>
        </w:tc>
        <w:tc>
          <w:tcPr>
            <w:tcW w:w="1027" w:type="pct"/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65,00</w:t>
            </w:r>
          </w:p>
        </w:tc>
      </w:tr>
    </w:tbl>
    <w:p w:rsidR="004D1473" w:rsidRPr="007C387A" w:rsidRDefault="004D1473" w:rsidP="004D1473">
      <w:pPr>
        <w:pStyle w:val="Textopredeterminado"/>
        <w:keepLines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bCs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keepLines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>TERCEIRO.-  RECOÑECER O DEREITO Á DEVOLUCIÓN das cantidades correspondentes os recibos anulados e que se atopen aboadas.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>CUARTO.- COMUNICAR estes acordos á Excma. Deputación Provincial da Coruña para o seu coñecemento e a tramitación oportunos.”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10. CAMBIO TITULAR RECIBO LIXO  INFORME Nº 39.2017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pStyle w:val="Default"/>
        <w:tabs>
          <w:tab w:val="left" w:pos="0"/>
          <w:tab w:val="left" w:pos="609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4D1473" w:rsidRPr="007C387A" w:rsidRDefault="004D1473" w:rsidP="004D1473">
      <w:pPr>
        <w:pStyle w:val="Default"/>
        <w:tabs>
          <w:tab w:val="left" w:pos="0"/>
          <w:tab w:val="left" w:pos="609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>PRIMEIRO. ANULAR  o seguinte recibo, por non ser correcto o suxeito pasivo: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1"/>
        <w:gridCol w:w="4409"/>
        <w:gridCol w:w="1900"/>
      </w:tblGrid>
      <w:tr w:rsidR="004D1473" w:rsidRPr="007C387A" w:rsidTr="00331947">
        <w:trPr>
          <w:trHeight w:val="284"/>
        </w:trPr>
        <w:tc>
          <w:tcPr>
            <w:tcW w:w="1665" w:type="pct"/>
            <w:shd w:val="clear" w:color="auto" w:fill="auto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NÚMERO  FIXO</w:t>
            </w:r>
          </w:p>
        </w:tc>
        <w:tc>
          <w:tcPr>
            <w:tcW w:w="2330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ID_VALOR</w:t>
            </w:r>
          </w:p>
        </w:tc>
        <w:tc>
          <w:tcPr>
            <w:tcW w:w="1004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4D1473" w:rsidRPr="007C387A" w:rsidTr="00331947">
        <w:trPr>
          <w:trHeight w:val="284"/>
        </w:trPr>
        <w:tc>
          <w:tcPr>
            <w:tcW w:w="1665" w:type="pct"/>
            <w:shd w:val="clear" w:color="auto" w:fill="auto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253000643268</w:t>
            </w:r>
          </w:p>
        </w:tc>
        <w:tc>
          <w:tcPr>
            <w:tcW w:w="2330" w:type="pct"/>
            <w:vAlign w:val="center"/>
          </w:tcPr>
          <w:p w:rsidR="004D1473" w:rsidRPr="007C387A" w:rsidRDefault="004D1473" w:rsidP="00331947">
            <w:pPr>
              <w:pStyle w:val="HTMLconformatoprevio"/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20173515022RL01R002864</w:t>
            </w:r>
          </w:p>
        </w:tc>
        <w:tc>
          <w:tcPr>
            <w:tcW w:w="1004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47,00</w:t>
            </w:r>
          </w:p>
        </w:tc>
      </w:tr>
    </w:tbl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 xml:space="preserve">SEGUNDO. </w:t>
      </w:r>
      <w:r w:rsidRPr="007C387A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>RECOÑECER O DEREITO Á DEVOLUCIÓN da cantidade correspondente ao recibo anulado e que se atope aboada.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 xml:space="preserve">TERCEIRO. COMUNICAR estes acordos á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val="gl-ES"/>
        </w:rPr>
        <w:t>Excma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val="gl-ES"/>
        </w:rPr>
        <w:t>. Deputación Provincial da Coruña para o seu coñecemento e a tramitación oportunos.”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11. RECURSO RECIBO LIXO INFORME Nº 40.2017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pStyle w:val="Default"/>
        <w:tabs>
          <w:tab w:val="left" w:pos="0"/>
          <w:tab w:val="left" w:pos="609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>Acordos adoptados:</w:t>
      </w:r>
    </w:p>
    <w:p w:rsidR="004D1473" w:rsidRPr="007C387A" w:rsidRDefault="004D1473" w:rsidP="004D1473">
      <w:pPr>
        <w:pStyle w:val="Default"/>
        <w:tabs>
          <w:tab w:val="left" w:pos="0"/>
          <w:tab w:val="left" w:pos="609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pStyle w:val="Default"/>
        <w:tabs>
          <w:tab w:val="left" w:pos="0"/>
          <w:tab w:val="left" w:pos="609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>PRIMEIRO. ANULAR  o seguinte recibo, por non ser correcto o suxeito pasivo:</w:t>
      </w:r>
    </w:p>
    <w:p w:rsidR="004D1473" w:rsidRPr="007C387A" w:rsidRDefault="004D1473" w:rsidP="004D1473">
      <w:pPr>
        <w:pStyle w:val="Default"/>
        <w:tabs>
          <w:tab w:val="left" w:pos="0"/>
          <w:tab w:val="left" w:pos="609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2"/>
        <w:gridCol w:w="4704"/>
        <w:gridCol w:w="2104"/>
      </w:tblGrid>
      <w:tr w:rsidR="004D1473" w:rsidRPr="007C387A" w:rsidTr="00331947">
        <w:trPr>
          <w:trHeight w:val="284"/>
        </w:trPr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left="-610"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4D1473" w:rsidRPr="007C387A" w:rsidTr="00331947">
        <w:trPr>
          <w:trHeight w:val="284"/>
        </w:trPr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left="-610"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253000723667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pStyle w:val="HTMLconformatoprevio"/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20173515022RL01R000481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47,00</w:t>
            </w:r>
          </w:p>
        </w:tc>
      </w:tr>
    </w:tbl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 xml:space="preserve">SEGUNDO. </w:t>
      </w:r>
      <w:r w:rsidRPr="007C387A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>RECOÑECER O DEREITO Á DEVOLUCIÓN da cantidade correspondente ao recibo anulado e que se atope aboada.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>TERCEIRO. APROBAR a seguinte liquidación:</w:t>
      </w:r>
    </w:p>
    <w:tbl>
      <w:tblPr>
        <w:tblW w:w="88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75"/>
        <w:gridCol w:w="2880"/>
        <w:gridCol w:w="1080"/>
        <w:gridCol w:w="1620"/>
        <w:gridCol w:w="1080"/>
      </w:tblGrid>
      <w:tr w:rsidR="004D1473" w:rsidRPr="007C387A" w:rsidTr="00331947">
        <w:trPr>
          <w:trHeight w:val="334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253000723667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EXERCICIO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LIQUIDACION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COTA (€)</w:t>
            </w:r>
          </w:p>
        </w:tc>
      </w:tr>
      <w:tr w:rsidR="004D1473" w:rsidRPr="007C387A" w:rsidTr="00331947">
        <w:trPr>
          <w:trHeight w:val="284"/>
        </w:trPr>
        <w:tc>
          <w:tcPr>
            <w:tcW w:w="2175" w:type="dxa"/>
            <w:tcBorders>
              <w:left w:val="nil"/>
              <w:bottom w:val="nil"/>
              <w:right w:val="nil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2880" w:type="dxa"/>
            <w:tcBorders>
              <w:left w:val="nil"/>
              <w:bottom w:val="nil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2016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L30200.001245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D1473" w:rsidRPr="007C387A" w:rsidRDefault="004D1473" w:rsidP="00331947">
            <w:pPr>
              <w:pStyle w:val="Textopredeterminado"/>
              <w:tabs>
                <w:tab w:val="left" w:pos="0"/>
              </w:tabs>
              <w:spacing w:line="240" w:lineRule="auto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  <w:lang w:val="gl-ES"/>
              </w:rPr>
              <w:t>47,00</w:t>
            </w:r>
          </w:p>
        </w:tc>
      </w:tr>
    </w:tbl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sz w:val="22"/>
          <w:szCs w:val="22"/>
          <w:lang w:val="gl-ES"/>
        </w:rPr>
        <w:t xml:space="preserve">CUARTO. COMUNICAR estes acordos á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val="gl-ES"/>
        </w:rPr>
        <w:t>Excma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val="gl-ES"/>
        </w:rPr>
        <w:t>. Deputación Provincial da Coruña para o seu coñecemento e a tramitación oportunos.”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12. SOLICITUDE ANULACIÓN LIXO- LOCAIS SEN ACTIVIDADE  Nº 41.2017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>Acordos adoptados:</w:t>
      </w: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 xml:space="preserve">PRIMEIRO.- </w:t>
      </w: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>ESTIMA-LA reclamación do interesado e dar de baixa o seguinte rexistro do Padrón fiscal da Taxa pola Recollida de Residuos en tanto se manteñan as circunstancias de non devengo da taxa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4"/>
        <w:gridCol w:w="3896"/>
      </w:tblGrid>
      <w:tr w:rsidR="004D1473" w:rsidRPr="007C387A" w:rsidTr="00331947"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Exercicio</w:t>
            </w:r>
          </w:p>
        </w:tc>
      </w:tr>
      <w:tr w:rsidR="004D1473" w:rsidRPr="007C387A" w:rsidTr="00331947">
        <w:trPr>
          <w:trHeight w:val="284"/>
        </w:trPr>
        <w:tc>
          <w:tcPr>
            <w:tcW w:w="2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253000646274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2017</w:t>
            </w:r>
          </w:p>
        </w:tc>
      </w:tr>
    </w:tbl>
    <w:p w:rsidR="004D1473" w:rsidRPr="007C387A" w:rsidRDefault="004D1473" w:rsidP="004D1473">
      <w:pPr>
        <w:pStyle w:val="Default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pStyle w:val="Textopredeterminado"/>
        <w:keepLines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>SEGUNDO.- ESTIMA-LA reclamación do interesado e ANULAR o seguinte recibo por non producirse</w:t>
      </w: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 xml:space="preserve"> o feito impoñible: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7"/>
        <w:gridCol w:w="4834"/>
        <w:gridCol w:w="1879"/>
      </w:tblGrid>
      <w:tr w:rsidR="004D1473" w:rsidRPr="007C387A" w:rsidTr="00331947"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Nº FIXO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ID. VALOR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COTA (€)</w:t>
            </w:r>
          </w:p>
        </w:tc>
      </w:tr>
      <w:tr w:rsidR="004D1473" w:rsidRPr="007C387A" w:rsidTr="00331947">
        <w:trPr>
          <w:trHeight w:val="284"/>
        </w:trPr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253000646274</w:t>
            </w:r>
          </w:p>
        </w:tc>
        <w:tc>
          <w:tcPr>
            <w:tcW w:w="2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20173515022RL01R000113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</w:pPr>
            <w:r w:rsidRPr="007C387A">
              <w:rPr>
                <w:rFonts w:asciiTheme="minorHAnsi" w:hAnsiTheme="minorHAnsi" w:cstheme="minorHAnsi"/>
                <w:noProof/>
                <w:sz w:val="22"/>
                <w:szCs w:val="22"/>
                <w:lang w:val="gl-ES"/>
              </w:rPr>
              <w:t>191,40 €</w:t>
            </w:r>
          </w:p>
        </w:tc>
      </w:tr>
    </w:tbl>
    <w:p w:rsidR="004D1473" w:rsidRPr="007C387A" w:rsidRDefault="004D1473" w:rsidP="004D1473">
      <w:pPr>
        <w:pStyle w:val="Textopredeterminado"/>
        <w:keepLines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bCs/>
          <w:noProof/>
          <w:sz w:val="22"/>
          <w:szCs w:val="22"/>
          <w:lang w:val="gl-ES"/>
        </w:rPr>
        <w:t>TERCEIRO.-  RECOÑECER O DEREITO Á DEVOLUCIÓN das cantidades correspondentes os recibos anulados e que se atopen aboadas.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  <w:r w:rsidRPr="007C387A">
        <w:rPr>
          <w:rFonts w:asciiTheme="minorHAnsi" w:hAnsiTheme="minorHAnsi" w:cstheme="minorHAnsi"/>
          <w:noProof/>
          <w:sz w:val="22"/>
          <w:szCs w:val="22"/>
          <w:lang w:val="gl-ES"/>
        </w:rPr>
        <w:t>CUARTO.- COMUNICAR estes acordos á Excma. Deputación Provincial da Coruña para o seu coñecemento e a tramitación oportunos.”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noProof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 xml:space="preserve">13. CONCESIÓN DE SUBVENCIÓNS PARA INVESTIMENTOS A CLUBS E ENTIDADES DEPORTIVAS DE CEDEIRA PARA O EXERCICIO 2017 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387A">
        <w:rPr>
          <w:rFonts w:asciiTheme="minorHAnsi" w:hAnsiTheme="minorHAnsi" w:cstheme="minorHAnsi"/>
          <w:bCs/>
          <w:sz w:val="22"/>
          <w:szCs w:val="22"/>
        </w:rPr>
        <w:t xml:space="preserve">O asunto queda sobre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mesa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pendente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de fiscalización.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 xml:space="preserve">14. CONCESIÓN DE SUBVENCIÓNS PARA ACTIVIDADES DE CLUBS E ENTIDADES DEPORTIVAS DE CEDEIRA PARA O EXERCICIO 2017 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387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 asunto queda sobre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mesa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pendente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de fiscalización.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15. APROBACIÓN PUNTOS DE LUZ 2016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ab/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>Aprobar un gasto polo importe total de mil quinientos treinta y tres euros con treinta y tres céntimos de euros (1.533.33€)</w:t>
      </w:r>
      <w:r w:rsidRPr="007C387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os convenios anteriormente mencionados,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asinados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veciños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relacionan de seguido,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liquidar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obriga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municipal deles derivada 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exercicio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2016 e que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Municipal proceda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pago 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cantidade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32,00 euros/ano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parte proporcional segundo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corrresponda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se detalla na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táboa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mediante transferencia bancaria, e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sua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contabilización con cargo a partida 2017 165.22100.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24" w:type="dxa"/>
        <w:tblInd w:w="53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1852"/>
        <w:gridCol w:w="1440"/>
        <w:gridCol w:w="1602"/>
        <w:gridCol w:w="1316"/>
        <w:gridCol w:w="1016"/>
        <w:gridCol w:w="242"/>
        <w:gridCol w:w="1064"/>
      </w:tblGrid>
      <w:tr w:rsidR="004D1473" w:rsidRPr="007C387A" w:rsidTr="00331947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APELIDOS E 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NIF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ENDEREZO PUNTO DE LUZ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INCIDENCIA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IMPORTE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GONDON  SISALDE MAIOR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REGO  MONTOXO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COSTA-SAN ROMAN,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PENADAGUIA SAN ROMAN,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CANCELO-CERVO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FERRERÍA,SAN JULIÁN DE 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VILARNOVO-MONTOXO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PENADAGUIA-SAN ROMAN,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LUGAR MONTOXO VIEJO,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23/09/2016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21,33 €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LUGAR AS PEDRAS-ESTEIRO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TOXO-REGOA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MONTEMEAO-</w:t>
            </w:r>
            <w:r w:rsidRPr="007C38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SAN ROMAN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BAJA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23/09/2016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21,33 €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LIÑARES-MONTOXO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CARRACEDO-MONTOXO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TOXO-REGOA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SAN ROMAN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BALTEIRO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TOXO-REGOA,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CAMPOLONGO,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VERIÑO DE ARRIBA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MALDE- REGOA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OUTEIRO-SAN ROMAN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LUGAR DE MONTEMEAO-MONTOXO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23/09/2016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21,33 €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A RIBA-SAN ROMAN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VILARNOVO-MONTOXO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MALDE, REGOA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96,00 €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LIÑARES-MONTOXO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LAGOS-MONTOXO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REBOREDO-REGOA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CANCELO-CERVO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TIDE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MONTOXO VELLO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23/09/2016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21,33 €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COSTA, SAN ROMAN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TORNO 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Malde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Régoa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CHEDA DE ABAIXO "ESPERÓN"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TORNO-MONTOXO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TOXO-REGOA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MONTEMEAO-SAN ROMAN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23/09/2016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21,33 €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GONDON SISALDE MAIOR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PENADAGUIA-SAN ROMAN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MONTOXO VELLO, 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23/09/2016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21,33 €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BALVIS-MONTOXO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O REGO- MONTOXO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MONTEMEAO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BAJA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23/09/2016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21,33 €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AREOSA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BAJA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13/12/2016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AREOSA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ALTA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13/12/2016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LUGAR DE LAGOS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6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SAN MIGUEL-ESTEIRO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32,00 €</w:t>
            </w:r>
          </w:p>
        </w:tc>
      </w:tr>
      <w:tr w:rsidR="004D1473" w:rsidRPr="007C387A" w:rsidTr="00331947">
        <w:trPr>
          <w:trHeight w:val="3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X.X.X.X.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XXXXXXXXX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LG DE CANDOCIA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ALTA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27/10/2016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8,00 €</w:t>
            </w:r>
          </w:p>
        </w:tc>
      </w:tr>
      <w:tr w:rsidR="004D1473" w:rsidRPr="007C387A" w:rsidTr="00331947">
        <w:trPr>
          <w:trHeight w:val="37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1.533,33 €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16. DAR CONTA DO INFORME DE EVOLUCIÓN INGRESOS 3T 2017. ESPECIAL REFERENCIA A INGRESOS NO POLIDEPORTIVO MUNICIPAL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387A">
        <w:rPr>
          <w:rFonts w:asciiTheme="minorHAnsi" w:hAnsiTheme="minorHAnsi" w:cstheme="minorHAnsi"/>
          <w:bCs/>
          <w:sz w:val="22"/>
          <w:szCs w:val="22"/>
        </w:rPr>
        <w:t xml:space="preserve">Dase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conta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á Xunta de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Goberno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Local do “Informe de evolución de ingresos do Concello. Especial referencia a ingresos no polideportivo municipal” de Intervención e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Tesouraría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asinado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dixitalmente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con data 15.12.2017, que di: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387A">
        <w:rPr>
          <w:rFonts w:asciiTheme="minorHAnsi" w:hAnsiTheme="minorHAnsi" w:cstheme="minorHAnsi"/>
          <w:bCs/>
          <w:sz w:val="22"/>
          <w:szCs w:val="22"/>
        </w:rPr>
        <w:lastRenderedPageBreak/>
        <w:t>“Asunto: Informe de evolución de ingresos do Concello. Especial referencia a ingresos no polideportivo municipal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center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>INFORME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.- Evolución dos ingresos do Concello a 30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Achégase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con este informe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listaxe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 evolución dos ingresos do Concello entre o 01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xaneiro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 e o 30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o 30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transcurriron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tres trimestres dos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catro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anuais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a evolución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desestacionalizada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dicir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manterse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constantes os ingresos durante o ano,  debería ser de media un 75 por 100 do total. A pesar do anterior,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moitos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ingresos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teñen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variacións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significativas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longo do ano e 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previsións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basean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en datos históricos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recadación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polo que non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teñen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por qué coincidir exactamente. 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A evolución en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xeral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dos ingresos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(Capítulos 1 a 5)  se acomoda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ritmo normal do transcurso do ano.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listaxe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os ingresos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ascenden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4.240.717,65 €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fronte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5.496.461,48 € 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previsións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definitivas (77,15  por 100).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Cuestión aparte son os ingresos de capital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financeiros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dependentes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investimentos e 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presenta un ritmo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anormalmente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baixo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(17,40 por 100).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Dentro dos ingresos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destacan dos que figuran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previsións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iniciais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desviación respecto do 75 por 100 que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podería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considerarse normal 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: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1841"/>
        <w:gridCol w:w="2551"/>
      </w:tblGrid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Concepto de ingreso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DRN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Porcentaxe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DRN/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Prev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Def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Incremento de Valor de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Terreos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de Naturaleza Urbana 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97.808,81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65,21 %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Imposto sobre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Instalacións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Construccions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e Obras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25.316,50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158,23%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Tasa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cemiterio</w:t>
            </w:r>
            <w:proofErr w:type="spellEnd"/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28.632,66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59,65%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Licencias urbanísticas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18.425,94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102,37%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Tasa expedición documentos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 2.625,00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201,92%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Tasa matrimonios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civís</w:t>
            </w:r>
            <w:proofErr w:type="spellEnd"/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900,00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120,00%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Tasa entrada vehículos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13.950,42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116,25%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Tasa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utilizacion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privativa empresas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subministradoras</w:t>
            </w:r>
            <w:proofErr w:type="spellEnd"/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110.595,61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221,19%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Tasa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servizos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biblioteca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0,00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Tasa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Instalacións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deportivas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31.883,23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65,52%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Tasa ocupación con vallas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  2.757,75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114,91%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Prezo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público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axuda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fogar</w:t>
            </w:r>
            <w:proofErr w:type="spellEnd"/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60.457,60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114,07%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Xuros</w:t>
            </w:r>
            <w:proofErr w:type="spellEnd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de mora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  1.507,28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30,15%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Transferencias dependencia Xunta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216.383,48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66,17%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Intereses depósitos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  1.690,85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37,57%</w:t>
            </w:r>
          </w:p>
        </w:tc>
      </w:tr>
      <w:tr w:rsidR="004D1473" w:rsidRPr="007C387A" w:rsidTr="00331947">
        <w:trPr>
          <w:jc w:val="center"/>
        </w:trPr>
        <w:tc>
          <w:tcPr>
            <w:tcW w:w="2717" w:type="pct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Parques eólicos</w:t>
            </w:r>
          </w:p>
        </w:tc>
        <w:tc>
          <w:tcPr>
            <w:tcW w:w="957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0,00</w:t>
            </w:r>
          </w:p>
        </w:tc>
        <w:tc>
          <w:tcPr>
            <w:tcW w:w="1326" w:type="pct"/>
            <w:vAlign w:val="center"/>
          </w:tcPr>
          <w:p w:rsidR="004D1473" w:rsidRPr="007C387A" w:rsidRDefault="004D1473" w:rsidP="00331947">
            <w:pPr>
              <w:tabs>
                <w:tab w:val="left" w:pos="0"/>
              </w:tabs>
              <w:autoSpaceDE w:val="0"/>
              <w:autoSpaceDN w:val="0"/>
              <w:adjustRightInd w:val="0"/>
              <w:ind w:right="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Algúns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ingresos non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teñen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periodicidade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fixa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contía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no devengo, como é o caso do Imposto sobre Incremento de Valor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Terreos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Naturaleza Urbana, o ICIO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licenzas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urbanísticas, polo que non é fácilmente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precedible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recadación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.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Outros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ingresos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foron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efectuados durante o cuarto trimestre, como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foron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os ingresos da biblioteca e dos parques eólicos.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O ingreso da tasa do 1,5 % por utilización do dominio público pode dar lugar a confusión por figurar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cantidade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anormalmente elevada na liquidación definitiva ingresada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este ano, pero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exercicios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anteriores (89.629,73 €)</w:t>
      </w: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autoSpaceDE w:val="0"/>
        <w:autoSpaceDN w:val="0"/>
        <w:adjustRightInd w:val="0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Segundo.-Evolución dos ingresos 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instalacións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deportivas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Mención específica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requiren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os ingresos da tasa por utilización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instalacións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deportivas que presenta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variacións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substanciais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respecto do ano anterior.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1768"/>
        <w:gridCol w:w="1766"/>
        <w:gridCol w:w="1678"/>
        <w:gridCol w:w="2649"/>
      </w:tblGrid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INGRESOS</w:t>
            </w:r>
          </w:p>
        </w:tc>
        <w:tc>
          <w:tcPr>
            <w:tcW w:w="4118" w:type="pct"/>
            <w:gridSpan w:val="4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LISTADO OPERACIONES POLIDEPORTIVO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VARIACIÓN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Porcentaxe</w:t>
            </w:r>
            <w:proofErr w:type="spellEnd"/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XANEIRO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9.921,62 €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8.636,07 €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- 1.285,55 €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-12,96%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FEBREIRO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2.834,89 €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3.251,03 €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416,14 €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14,68%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MARZO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2.597,02 €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2.673,20 €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76,18 €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2,93%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ABRIL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7.984,18 €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6.276,55 €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- 1.707,63 €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-21,39%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MAIO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2.504,14 €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3.360,82 €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856,68 €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34,21%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XUÑO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2.179,42 €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1.933,50 €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-    245,92 €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-11,28%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XULLO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2.973,24 €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3.591,05 €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617,81 €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20,78%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AGOSTO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2.283,55 €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2.282,03 €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-       1,52 €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-0,07%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</w:p>
        </w:tc>
        <w:tc>
          <w:tcPr>
            <w:tcW w:w="926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5.745,19 € 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      76,00 € </w:t>
            </w:r>
          </w:p>
        </w:tc>
        <w:tc>
          <w:tcPr>
            <w:tcW w:w="879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- 5.669,19 € </w:t>
            </w:r>
          </w:p>
        </w:tc>
        <w:tc>
          <w:tcPr>
            <w:tcW w:w="1388" w:type="pct"/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-98,68%</w:t>
            </w:r>
          </w:p>
        </w:tc>
      </w:tr>
      <w:tr w:rsidR="004D1473" w:rsidRPr="007C387A" w:rsidTr="00331947">
        <w:trPr>
          <w:trHeight w:val="255"/>
        </w:trPr>
        <w:tc>
          <w:tcPr>
            <w:tcW w:w="882" w:type="pct"/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926" w:type="pct"/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39.023,25 € </w:t>
            </w:r>
          </w:p>
        </w:tc>
        <w:tc>
          <w:tcPr>
            <w:tcW w:w="925" w:type="pct"/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 32.080,25 € </w:t>
            </w:r>
          </w:p>
        </w:tc>
        <w:tc>
          <w:tcPr>
            <w:tcW w:w="879" w:type="pct"/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 xml:space="preserve">- 6.943,00 € </w:t>
            </w:r>
          </w:p>
        </w:tc>
        <w:tc>
          <w:tcPr>
            <w:tcW w:w="1388" w:type="pct"/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sz w:val="22"/>
                <w:szCs w:val="22"/>
              </w:rPr>
              <w:t>-17,79%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Referidos a data do 30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setembro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2015,  se tiñan ingresados polos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mesmos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conceptos </w:t>
      </w:r>
      <w:r w:rsidRPr="007C387A">
        <w:rPr>
          <w:rFonts w:asciiTheme="minorHAnsi" w:hAnsiTheme="minorHAnsi" w:cstheme="minorHAnsi"/>
          <w:color w:val="000000"/>
          <w:sz w:val="22"/>
          <w:szCs w:val="22"/>
        </w:rPr>
        <w:t xml:space="preserve">43.168,79 € 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Débese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destacar que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dende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19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xullo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2017 non  figura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ingresos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relación de ingresos dos que se recaudan en metálico no polideportivo directamente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nin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explicación que o motive. Salvo erro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omisión,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dende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esa data únicamente constan ingresos efectuados a través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tarxeta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directamente polos usuarios. O promedio de ingresos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mensuais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viñan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facendo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en efectivo durante o ano en curso é 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4769"/>
        <w:gridCol w:w="1250"/>
        <w:gridCol w:w="1200"/>
      </w:tblGrid>
      <w:tr w:rsidR="004D1473" w:rsidRPr="007C387A" w:rsidTr="0033194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02/02/2017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02/02/2017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767,50</w:t>
            </w:r>
          </w:p>
        </w:tc>
      </w:tr>
      <w:tr w:rsidR="004D1473" w:rsidRPr="007C387A" w:rsidTr="00331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07/03/2017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08/03/2017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480,00</w:t>
            </w:r>
          </w:p>
        </w:tc>
      </w:tr>
      <w:tr w:rsidR="004D1473" w:rsidRPr="007C387A" w:rsidTr="00331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04/04/2017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 INGRESOS POLIDEPORTIVO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04/04/2017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750,00</w:t>
            </w:r>
          </w:p>
        </w:tc>
      </w:tr>
      <w:tr w:rsidR="004D1473" w:rsidRPr="007C387A" w:rsidTr="00331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04/05/2017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04/05/2017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882,50</w:t>
            </w:r>
          </w:p>
        </w:tc>
      </w:tr>
      <w:tr w:rsidR="004D1473" w:rsidRPr="007C387A" w:rsidTr="00331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18/07/2017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 MES DE MAYO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19/07/2017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</w:t>
            </w:r>
          </w:p>
        </w:tc>
      </w:tr>
      <w:tr w:rsidR="004D1473" w:rsidRPr="007C387A" w:rsidTr="0033194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19/07/2017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INGRESO EFECTIVO MES DE JUNIO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20/07/2017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650,00</w:t>
            </w:r>
          </w:p>
        </w:tc>
      </w:tr>
      <w:tr w:rsidR="004D1473" w:rsidRPr="007C387A" w:rsidTr="0033194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PROMEDIO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688,33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anterior,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xuizo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da Intervención, procedería: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-O ingreso inmediato das cantidades ingresadas en metálico no polideportivo na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contas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do Concello.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-Reducir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mínimo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eliminar o efectivo 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cobramento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taxas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instalacións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deportivas, que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podería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ser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substituído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por pagamento mediante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tarxeta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bancaria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sistemas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caixeiros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automáticos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similares.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De todo cal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emítses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presente informe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efectos oportunos.”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387A">
        <w:rPr>
          <w:rFonts w:asciiTheme="minorHAnsi" w:hAnsiTheme="minorHAnsi" w:cstheme="minorHAnsi"/>
          <w:bCs/>
          <w:sz w:val="22"/>
          <w:szCs w:val="22"/>
        </w:rPr>
        <w:t xml:space="preserve">A Xunta de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Goberno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Local dase por enterada.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17. APROBACIÓN CERTIF. DE OBRA NÚM. 2 DA OBRA "ÁREA DE OCIO E DESCANSO NO PARQUE DO ROMEIRO. PAS 2015"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1.- Aprobar a certificación núm. 2 da obra “Área de ocio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descanso no Parque 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Romeiro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” polo importe de 5.129,95 €, e aprobar así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factura  núm. A 2017/A/2017087 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mesmo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importe, descontando en concepto de control externo 167,29 € (IVE incluido) e 49,47 € (IVE incluido) en concepto de penalidades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provisionais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a expensas da emisión de informe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xurídico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sobre a base de cálculo, penalidades motivadas 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incumprimento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prazo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días</w:t>
      </w:r>
      <w:proofErr w:type="gramStart"/>
      <w:r w:rsidRPr="007C387A">
        <w:rPr>
          <w:rFonts w:asciiTheme="minorHAnsi" w:hAnsiTheme="minorHAnsi" w:cstheme="minorHAnsi"/>
          <w:sz w:val="22"/>
          <w:szCs w:val="22"/>
        </w:rPr>
        <w:t>..</w:t>
      </w:r>
      <w:proofErr w:type="gramEnd"/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2.- Remitir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Excma.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Provincial da Coruña a documentación necesaria para os efectos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xustificativos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.</w:t>
      </w: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3.- Que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Secretaría se emita informe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xurídico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sobre a base de cálculo das penalidades.</w:t>
      </w: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4.- Notificar este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á empresa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director da obra.</w:t>
      </w: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5.- Dar traslado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Intervención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; así como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Contratación.</w:t>
      </w: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lastRenderedPageBreak/>
        <w:t>18. DAR CONTA DA RESOLUCIÓN 557/2017 DE 07.12.2017 - APROB. CERTIF. OBRA 2 CORRIXIDA DE "ACONDIC. RÚAS ZONA URBANA. PAS 2015"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Con data 07.12.2017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ditada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Resolución de Alcaldía núm. 557/2017, da cal se 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á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Local:</w:t>
      </w: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bCs/>
          <w:sz w:val="22"/>
          <w:szCs w:val="22"/>
          <w:u w:val="single"/>
          <w:lang w:val="gl-ES"/>
        </w:rPr>
      </w:pPr>
      <w:r w:rsidRPr="007C387A">
        <w:rPr>
          <w:rFonts w:asciiTheme="minorHAnsi" w:hAnsiTheme="minorHAnsi" w:cstheme="minorHAnsi"/>
          <w:bCs/>
          <w:sz w:val="22"/>
          <w:szCs w:val="22"/>
          <w:u w:val="single"/>
          <w:lang w:val="gl-ES"/>
        </w:rPr>
        <w:t>“RESOLUCIÓN DE ALCALDÍA</w:t>
      </w:r>
      <w:r w:rsidRPr="007C387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 </w:t>
      </w:r>
      <w:r w:rsidRPr="007C387A">
        <w:rPr>
          <w:rFonts w:asciiTheme="minorHAnsi" w:hAnsiTheme="minorHAnsi" w:cstheme="minorHAnsi"/>
          <w:bCs/>
          <w:caps/>
          <w:sz w:val="22"/>
          <w:szCs w:val="22"/>
        </w:rPr>
        <w:t>ASUNTO: Aprobación DA certificación NÚM. 2 CORRIXIDA dA obra "ACONDICIONAMENTO DE RÚAS NA ZONA URBANA. PAS 2015”</w:t>
      </w: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Local dase por enterada.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19. DAR CONTA DA RESOLUCIÓN 558/2017 - CONTRATO MENOR DE SERVIZOS PARA O CONTROL DE CALIDADE EXTERNO NA OBRA DE PISTA PUMPTRACK</w:t>
      </w:r>
      <w:r w:rsidRPr="007C387A">
        <w:rPr>
          <w:rFonts w:asciiTheme="minorHAnsi" w:hAnsiTheme="minorHAnsi" w:cstheme="minorHAnsi"/>
          <w:bCs/>
          <w:sz w:val="22"/>
          <w:szCs w:val="22"/>
        </w:rPr>
        <w:br/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Con data 11.12.2017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ditada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Resolución de Alcaldía núm. 558/2017 da cal se 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á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Local:</w:t>
      </w: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Estndar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eastAsia="Times New Roman" w:hAnsiTheme="minorHAnsi" w:cstheme="minorHAnsi"/>
          <w:bCs/>
          <w:sz w:val="22"/>
          <w:szCs w:val="22"/>
          <w:lang w:val="gl-ES"/>
        </w:rPr>
        <w:t>“</w:t>
      </w:r>
      <w:r w:rsidRPr="007C387A">
        <w:rPr>
          <w:rFonts w:asciiTheme="minorHAnsi" w:hAnsiTheme="minorHAnsi" w:cstheme="minorHAnsi"/>
          <w:bCs/>
          <w:sz w:val="22"/>
          <w:szCs w:val="22"/>
          <w:lang w:val="gl-ES"/>
        </w:rPr>
        <w:t xml:space="preserve">Asunto: </w:t>
      </w:r>
      <w:r w:rsidRPr="007C387A">
        <w:rPr>
          <w:rFonts w:asciiTheme="minorHAnsi" w:hAnsiTheme="minorHAnsi" w:cstheme="minorHAnsi"/>
          <w:bCs/>
          <w:caps/>
          <w:sz w:val="22"/>
          <w:szCs w:val="22"/>
          <w:lang w:val="gl-ES"/>
        </w:rPr>
        <w:t>CONTRATO MENOR DE SERVIZOS PARA CONTROL DE CALIDADE EXTERNO DA OBRA DE INSTALACIÓN DUNHA PISTA PUMPTRACK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Local dase por enterada.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20. CONTRATO MENOR DE OBRAS DE ACONDICIONAMENTO DE CAMIÑO DE ACCESO AO CEMITERIO DE CERVO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adoptados: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1.- Declarar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conformidade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coa oferta presentada.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2.- Aprobar o gasto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adxudicar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á empresa JOSÉ M. PIÑEIRO LÓPEZ, S.L., mediante un contrato menor, as obras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acondicionamento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acceso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cemiterio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Cervo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polo importe de 11.899,33 € e 2.498,86 € de IVE (total: 14.398,19 € IVE incluido),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orzamento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núm. 3110175 presentado con data 20.11.2017.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3.-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Teráse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conta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contido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 Resolución 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Patrimonio Cultural (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. 2016/17) que se anexa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presente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4.-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Adoptaranse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medidas en canto á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seguridade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saúde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laboral:</w:t>
      </w:r>
    </w:p>
    <w:p w:rsidR="004D1473" w:rsidRPr="007C387A" w:rsidRDefault="004D1473" w:rsidP="004D1473">
      <w:pPr>
        <w:tabs>
          <w:tab w:val="left" w:pos="0"/>
        </w:tabs>
        <w:ind w:left="709"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- O contratista está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obrigado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cumprir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todas e cada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das normas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Seguridade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Traballo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actualmente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vixentes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así como as que se promulguen no transcurso das obras, e todas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aquelas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r w:rsidRPr="007C387A">
        <w:rPr>
          <w:rFonts w:asciiTheme="minorHAnsi" w:hAnsiTheme="minorHAnsi" w:cstheme="minorHAnsi"/>
          <w:sz w:val="22"/>
          <w:szCs w:val="22"/>
        </w:rPr>
        <w:lastRenderedPageBreak/>
        <w:t xml:space="preserve">que a asistencia técnica para a Verificación Técnica das Obras, considere oportuno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esixir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en cada caso.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por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isto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teña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dereito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reclamación económica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ningunha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especie,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</w:t>
      </w:r>
      <w:proofErr w:type="gramStart"/>
      <w:r w:rsidRPr="007C387A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orzamento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inclúe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valoración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estes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conceptos:</w:t>
      </w:r>
    </w:p>
    <w:p w:rsidR="004D1473" w:rsidRPr="007C387A" w:rsidRDefault="004D1473" w:rsidP="004D1473">
      <w:pPr>
        <w:tabs>
          <w:tab w:val="left" w:pos="0"/>
        </w:tabs>
        <w:ind w:left="709"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left="709"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- Delimitación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valado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 zona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traballo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sinalización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provisional para as distintas fases, así como 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vixilancia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permanente das obras estarán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incluídas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os gastos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xerais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da obra.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5.- O pagamento 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servizo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farase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estipulado no RDL 3/2011, de 14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novembro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polo que se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aproba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texto refundido da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Contratos do Sector Público.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6.- A presente contratación non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terá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revisión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prezos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por parte da empresa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7.- Notificar o presente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á empresa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adxudicataria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>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8.- Dar traslado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servizos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municipais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Intervención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de Contratación.”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21. ESCRITOS VARIOS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387A">
        <w:rPr>
          <w:rFonts w:asciiTheme="minorHAnsi" w:hAnsiTheme="minorHAnsi" w:cstheme="minorHAnsi"/>
          <w:bCs/>
          <w:sz w:val="22"/>
          <w:szCs w:val="22"/>
        </w:rPr>
        <w:t xml:space="preserve">Pola Presidencia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indícase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que se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inclúa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fóra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da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orde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do día, por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razóns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de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urxencia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as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seguintes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bCs/>
          <w:sz w:val="22"/>
          <w:szCs w:val="22"/>
        </w:rPr>
        <w:t>propostas</w:t>
      </w:r>
      <w:proofErr w:type="spellEnd"/>
      <w:r w:rsidRPr="007C387A">
        <w:rPr>
          <w:rFonts w:asciiTheme="minorHAnsi" w:hAnsiTheme="minorHAnsi" w:cstheme="minorHAnsi"/>
          <w:bCs/>
          <w:sz w:val="22"/>
          <w:szCs w:val="22"/>
        </w:rPr>
        <w:t>: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87A">
        <w:rPr>
          <w:rFonts w:asciiTheme="minorHAnsi" w:hAnsiTheme="minorHAnsi" w:cstheme="minorHAnsi"/>
          <w:b/>
          <w:bCs/>
          <w:sz w:val="22"/>
          <w:szCs w:val="22"/>
        </w:rPr>
        <w:t>21.1. DAR CONTA DA SENTENCIA DE 21.11.2017 PROCEDEMENTO ORDINARIO 112/2016 X.X.X. CONTRA O CONCELLO DE CEDEIRA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  <w:u w:val="single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Dase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conta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á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Local da sentencia de 21.11.2017 do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Xulgado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de 1ª Instancia e Instrucción N.1 de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Ortigueira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no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Procedemento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ordinario 112/2016, Espectáculos Soto As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Pontes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, S.L. contra o Concello de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Cedeira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>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A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Local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acorda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ratificar a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urxencia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>.</w:t>
      </w: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Acordos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adoptados:</w:t>
      </w:r>
    </w:p>
    <w:p w:rsidR="004D1473" w:rsidRPr="007C387A" w:rsidRDefault="004D1473" w:rsidP="004D1473">
      <w:pPr>
        <w:tabs>
          <w:tab w:val="left" w:pos="0"/>
        </w:tabs>
        <w:suppressAutoHyphens w:val="0"/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D1473" w:rsidRPr="007C387A" w:rsidRDefault="004D1473" w:rsidP="004D1473">
      <w:pPr>
        <w:tabs>
          <w:tab w:val="left" w:pos="0"/>
        </w:tabs>
        <w:suppressAutoHyphens w:val="0"/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Primeiro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>.- Darse por enterada da referida sentencia.</w:t>
      </w:r>
    </w:p>
    <w:p w:rsidR="004D1473" w:rsidRPr="007C387A" w:rsidRDefault="004D1473" w:rsidP="004D1473">
      <w:pPr>
        <w:tabs>
          <w:tab w:val="left" w:pos="0"/>
        </w:tabs>
        <w:suppressAutoHyphens w:val="0"/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D1473" w:rsidRPr="007C387A" w:rsidRDefault="004D1473" w:rsidP="004D1473">
      <w:pPr>
        <w:tabs>
          <w:tab w:val="left" w:pos="0"/>
        </w:tabs>
        <w:suppressAutoHyphens w:val="0"/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Segundo.- Non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interpor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recurso de apelación, ante a alta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posibilidade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de perder o asunto en segunda instancia, coa imposición de novas costas.</w:t>
      </w:r>
    </w:p>
    <w:p w:rsidR="004D1473" w:rsidRPr="007C387A" w:rsidRDefault="004D1473" w:rsidP="004D1473">
      <w:pPr>
        <w:tabs>
          <w:tab w:val="left" w:pos="0"/>
        </w:tabs>
        <w:suppressAutoHyphens w:val="0"/>
        <w:ind w:right="48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iCs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b/>
          <w:iCs/>
          <w:sz w:val="22"/>
          <w:szCs w:val="22"/>
        </w:rPr>
      </w:pPr>
      <w:r w:rsidRPr="007C387A">
        <w:rPr>
          <w:rFonts w:asciiTheme="minorHAnsi" w:hAnsiTheme="minorHAnsi" w:cstheme="minorHAnsi"/>
          <w:b/>
          <w:iCs/>
          <w:sz w:val="22"/>
          <w:szCs w:val="22"/>
        </w:rPr>
        <w:t>21.2. APROBACIÓN DE FACTURAS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  <w:lang w:eastAsia="es-ES"/>
        </w:rPr>
      </w:pPr>
      <w:r w:rsidRPr="007C387A">
        <w:rPr>
          <w:rFonts w:asciiTheme="minorHAnsi" w:hAnsiTheme="minorHAnsi" w:cstheme="minorHAnsi"/>
          <w:sz w:val="22"/>
          <w:szCs w:val="22"/>
          <w:lang w:eastAsia="es-ES"/>
        </w:rPr>
        <w:lastRenderedPageBreak/>
        <w:t xml:space="preserve">A Xunta de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Goberno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Local,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acorda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 xml:space="preserve"> ratificar a </w:t>
      </w:r>
      <w:proofErr w:type="spellStart"/>
      <w:r w:rsidRPr="007C387A">
        <w:rPr>
          <w:rFonts w:asciiTheme="minorHAnsi" w:hAnsiTheme="minorHAnsi" w:cstheme="minorHAnsi"/>
          <w:sz w:val="22"/>
          <w:szCs w:val="22"/>
          <w:lang w:eastAsia="es-ES"/>
        </w:rPr>
        <w:t>urxencia</w:t>
      </w:r>
      <w:proofErr w:type="spellEnd"/>
      <w:r w:rsidRPr="007C387A">
        <w:rPr>
          <w:rFonts w:asciiTheme="minorHAnsi" w:hAnsiTheme="minorHAnsi" w:cstheme="minorHAnsi"/>
          <w:sz w:val="22"/>
          <w:szCs w:val="22"/>
          <w:lang w:eastAsia="es-ES"/>
        </w:rPr>
        <w:t>.</w:t>
      </w:r>
    </w:p>
    <w:p w:rsidR="004D1473" w:rsidRPr="007C387A" w:rsidRDefault="004D1473" w:rsidP="004D1473">
      <w:pPr>
        <w:tabs>
          <w:tab w:val="left" w:pos="0"/>
        </w:tabs>
        <w:ind w:right="48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</w:p>
    <w:p w:rsidR="004D1473" w:rsidRPr="007C387A" w:rsidRDefault="004D1473" w:rsidP="004D1473">
      <w:pPr>
        <w:pStyle w:val="Textopredeterminado"/>
        <w:tabs>
          <w:tab w:val="left" w:pos="0"/>
        </w:tabs>
        <w:spacing w:line="240" w:lineRule="auto"/>
        <w:ind w:right="4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Primeiro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.-  Autorizar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dispoñer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os gastos que se relacionan de seguido,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recoñecer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e liquidar 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obrigas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correspondentes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xuntando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nun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so acto as tres fases de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do gasto a que se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refire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artigo 67.1.b) do Real Decreto 500/1990, de 20 de abril, prestar aprobación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facturas e os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xustificantes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citan,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ordear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o pago e que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Tesourería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Municipal se proceda 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pagamento e contabilización con cargo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partidas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orzamentarias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que se indican a continuación: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409"/>
        <w:gridCol w:w="3249"/>
        <w:gridCol w:w="882"/>
        <w:gridCol w:w="981"/>
        <w:gridCol w:w="1525"/>
      </w:tblGrid>
      <w:tr w:rsidR="004D1473" w:rsidRPr="007C387A" w:rsidTr="00A71C69">
        <w:trPr>
          <w:trHeight w:val="225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Nº REX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DATA FRA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TEXTO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PROG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ECON 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TOTAL      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F/2017/2886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04/12/2017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DETECTOR DROGA DRUGCHECK 3000 DRAGUER- 20UNIDADES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629,20 €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F/2017/2975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Tratamento</w:t>
            </w:r>
            <w:proofErr w:type="spellEnd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 RU Mes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Novembro</w:t>
            </w:r>
            <w:proofErr w:type="spellEnd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 2017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1623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14.743,23 €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F/2017/2976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14/10/2017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Espectáculo ""O mago e o ilusionista"" no Concello de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Cedeira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 22799</w:t>
            </w:r>
          </w:p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22710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1.200,00 €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F/2017/2993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22,68 €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F/2017/2994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307,68 €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F/2017/2995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12,24 €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F/2017/2996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(A66141185) AUGA-CONSUMO-CONSUMO Tramo único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18,62 €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F/2017/2997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(A66141185) AUGA-CONSUMO-CONSUMO Tramo único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89,10 €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F/2017/2998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40,08 €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F/2017/3015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04/12/2017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OBRADOIRO DE MEMORIA NOVEMBRO 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1.196,80 €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F/2017/3029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29/11/2017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_Gastos de envío y devolución de la copia de proyección de la película Torre de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Breoghán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17,91 €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F/2017/3031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12/12/2017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174,50 €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F/2017/3032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12/12/2017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35,44 €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F/2017/3033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12/12/2017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48,20 €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F/2017/3035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ALBARAN N. 4551  DE FECHA: 20/11/2017 / HM-20/B/II/I / OBRA: CEDEIRA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20300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147,62 €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F/2017/3037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_ Proyección de la película Torre de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Breoghan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334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300,00 €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F/2017/3041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13/12/2017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(A66141185) AUGA-CONSUMO-CONSUMO Tramo único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45,88 €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F/2017/3044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12,24 €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F/2017/3045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únicoU</w:t>
            </w:r>
            <w:proofErr w:type="spellEnd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 COLEGIO O AREAL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584,04 €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F/2017/3046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(A66141185) AUGA-CONSUMO-CONSUMO Tramo único PZ ROX SN ESCENARIO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197,52 €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F/2017/3047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(A66141185) AUGA-CONSUMO-CONSUMO Tramo único  RUA REAL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112,94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112,94 €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F/2017/3048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(A66141185) AUGA-CONSUMO-CONSUMO  JUZGADO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83,94 €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F/2017/3049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(A66141185) AUGA-CONSUMO-CONSUMO Tramo único COLEGIO NICOLAS DEL RIO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972,12 €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F/2017/3050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(A66141185) AUGA-CONSUMO-CONSUMO Tramo único CEMENTERIO CEDEIRA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22501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44,00 €</w:t>
            </w:r>
          </w:p>
        </w:tc>
      </w:tr>
      <w:tr w:rsidR="004D1473" w:rsidRPr="007C387A" w:rsidTr="00A71C69">
        <w:trPr>
          <w:trHeight w:val="9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F/2017/3051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Servizo</w:t>
            </w:r>
            <w:proofErr w:type="spellEnd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 de gabinete de prensa e edición de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boletíns</w:t>
            </w:r>
            <w:proofErr w:type="spellEnd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 informativos, municipal e de deportes, do 15 de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novembro</w:t>
            </w:r>
            <w:proofErr w:type="spellEnd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ao</w:t>
            </w:r>
            <w:proofErr w:type="spellEnd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 15 de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de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912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22799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1.199,92 €</w:t>
            </w:r>
          </w:p>
        </w:tc>
      </w:tr>
      <w:tr w:rsidR="004D1473" w:rsidRPr="007C387A" w:rsidTr="00A71C69">
        <w:trPr>
          <w:trHeight w:val="9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F/2017/3054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S/PLOMO 95 ( </w:t>
            </w:r>
            <w:proofErr w:type="spellStart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Matrícula:GARRXARDIN</w:t>
            </w:r>
            <w:proofErr w:type="spellEnd"/>
            <w:r w:rsidRPr="00A71C69">
              <w:rPr>
                <w:rFonts w:asciiTheme="minorHAnsi" w:hAnsiTheme="minorHAnsi" w:cstheme="minorHAnsi"/>
                <w:sz w:val="20"/>
                <w:szCs w:val="22"/>
              </w:rPr>
              <w:t xml:space="preserve"> ) / GASOLEO A ( Matrícula:3666FFC 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22103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105,93 €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F/2017/3057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30/11/2017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ITV VEHICULO MATRICULA C6378BL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21400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46,93 €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F/2017/3059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14/12/2017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ROLLOS CINTA, CAJAS ETIQUETAS LIBRETA Y ROTULADORES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3321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22000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161,60 €</w:t>
            </w:r>
          </w:p>
        </w:tc>
      </w:tr>
      <w:tr w:rsidR="004D1473" w:rsidRPr="007C387A" w:rsidTr="00A71C69">
        <w:trPr>
          <w:trHeight w:val="67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F/2017/3060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05/12/2017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XANTAR NA CASA XULLO, AGOSTO E XETEMBRO 2017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48001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2.064,12 €</w:t>
            </w:r>
          </w:p>
        </w:tc>
      </w:tr>
      <w:tr w:rsidR="004D1473" w:rsidRPr="007C387A" w:rsidTr="00A71C69">
        <w:trPr>
          <w:trHeight w:val="22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F/2017/3061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13/12/2017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Suministro Eléctrico 01/11 - 01/12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3321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407,29 €</w:t>
            </w:r>
          </w:p>
        </w:tc>
      </w:tr>
      <w:tr w:rsidR="004D1473" w:rsidRPr="007C387A" w:rsidTr="00A71C69">
        <w:trPr>
          <w:trHeight w:val="22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F/2017/3062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13/12/2017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Suministro Eléctrico 08/11-04/12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603,46 €</w:t>
            </w:r>
          </w:p>
        </w:tc>
      </w:tr>
      <w:tr w:rsidR="004D1473" w:rsidRPr="007C387A" w:rsidTr="00A71C69">
        <w:trPr>
          <w:trHeight w:val="9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F/2017/3064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ESTACAS, PIEZAS PINO ROJO, PUERTAS LINAS, TABLAS Y ESTACAS FUNDICIÓN PUERTA ESPECIAL PALACETE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1.133,77 €</w:t>
            </w:r>
          </w:p>
        </w:tc>
      </w:tr>
      <w:tr w:rsidR="004D1473" w:rsidRPr="007C387A" w:rsidTr="00A71C69">
        <w:trPr>
          <w:trHeight w:val="4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F/2017/3066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SIFER. PALA CUADRADA ALUMINIO M/ANILLA 38X50*16A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45,05 €</w:t>
            </w:r>
          </w:p>
        </w:tc>
      </w:tr>
      <w:tr w:rsidR="004D1473" w:rsidRPr="007C387A" w:rsidTr="00A71C69">
        <w:trPr>
          <w:trHeight w:val="112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F/2017/3067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RHODIUS. XT38 DISCO CORTE INOX (230X1.9) / RHODIUS. XT38 DISCO CORTE INOX (115X1)*16F / KNIPEX. TENAZA RUSA 99-280MM.*16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32,43 €</w:t>
            </w:r>
          </w:p>
        </w:tc>
      </w:tr>
      <w:tr w:rsidR="004D1473" w:rsidRPr="007C387A" w:rsidTr="00A71C69">
        <w:trPr>
          <w:trHeight w:val="112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F/2017/3069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GUANTE NITRILO ALTA PROTEC. AZUL HR13 T-EXTRAG*17Y / PERSONA. MASCARILLA DM-5065 FFP2 (SL) C/VALV. / BUZO PAPEL TYVEK PO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3231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132,93 €</w:t>
            </w:r>
          </w:p>
        </w:tc>
      </w:tr>
      <w:tr w:rsidR="004D1473" w:rsidRPr="007C387A" w:rsidTr="00A71C69">
        <w:trPr>
          <w:trHeight w:val="9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F/2017/3070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Z-VARILLA ROSCADA 304 AISI 12MM. / Z-ARANDELA 9021 INOX PLANA - 12MM.(100u) / ZTUERCA 934 INOX - 12MM.(100u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110,37 €</w:t>
            </w:r>
          </w:p>
        </w:tc>
      </w:tr>
      <w:tr w:rsidR="004D1473" w:rsidRPr="007C387A" w:rsidTr="00A71C69">
        <w:trPr>
          <w:trHeight w:val="9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F/2017/3072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Derechos de Extensión  SUMINISTRO CANCELO REF CATASTRAL 15022A502006280001IM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60900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96,70 €</w:t>
            </w:r>
          </w:p>
        </w:tc>
      </w:tr>
      <w:tr w:rsidR="004D1473" w:rsidRPr="007C387A" w:rsidTr="00A71C69">
        <w:trPr>
          <w:trHeight w:val="90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F/2017/3073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15/12/2017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Derechos de Extensión NOVA ACOMETIDA TOXO REF CATASTRAL 15022A027004500000IM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60900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96,70 €</w:t>
            </w:r>
          </w:p>
        </w:tc>
      </w:tr>
      <w:tr w:rsidR="004D1473" w:rsidRPr="007C387A" w:rsidTr="00A71C69">
        <w:trPr>
          <w:trHeight w:val="135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F/2017/3074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16/12/2017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JUEGO CORREAS MC CORMICK MOD. MC115/CX-SPA1415 / CORREA MC CORMICK MOD. MC115-120 XPA 882 / INTERRUPTOR ELEVADOR MC / RO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21400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816,33 €</w:t>
            </w:r>
          </w:p>
        </w:tc>
      </w:tr>
      <w:tr w:rsidR="004D1473" w:rsidRPr="007C387A" w:rsidTr="00A71C69">
        <w:trPr>
          <w:trHeight w:val="22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F/2017/3075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16/12/2017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TAPON LLENADO ACEITE MOTOR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450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22199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D1473" w:rsidRPr="00A71C69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A71C69">
              <w:rPr>
                <w:rFonts w:asciiTheme="minorHAnsi" w:hAnsiTheme="minorHAnsi" w:cstheme="minorHAnsi"/>
                <w:sz w:val="20"/>
                <w:szCs w:val="22"/>
              </w:rPr>
              <w:t>7,02 €</w:t>
            </w:r>
          </w:p>
        </w:tc>
      </w:tr>
      <w:tr w:rsidR="004D1473" w:rsidRPr="007C387A" w:rsidTr="00A71C69">
        <w:trPr>
          <w:trHeight w:val="225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D1473" w:rsidRPr="007C387A" w:rsidRDefault="004D1473" w:rsidP="00331947">
            <w:pPr>
              <w:tabs>
                <w:tab w:val="left" w:pos="0"/>
              </w:tabs>
              <w:ind w:right="48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C38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28.096,53 €</w:t>
            </w:r>
          </w:p>
        </w:tc>
      </w:tr>
    </w:tbl>
    <w:p w:rsidR="004D1473" w:rsidRPr="007C387A" w:rsidRDefault="004D1473" w:rsidP="004D1473">
      <w:pPr>
        <w:tabs>
          <w:tab w:val="left" w:pos="0"/>
        </w:tabs>
        <w:ind w:left="-567" w:right="48"/>
        <w:rPr>
          <w:rFonts w:asciiTheme="minorHAnsi" w:hAnsiTheme="minorHAnsi" w:cstheme="minorHAnsi"/>
          <w:snapToGrid w:val="0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left="-567" w:right="48"/>
        <w:rPr>
          <w:rFonts w:asciiTheme="minorHAnsi" w:hAnsiTheme="minorHAnsi" w:cstheme="minorHAnsi"/>
          <w:snapToGrid w:val="0"/>
          <w:sz w:val="22"/>
          <w:szCs w:val="22"/>
        </w:rPr>
      </w:pPr>
    </w:p>
    <w:p w:rsidR="004D1473" w:rsidRPr="007C387A" w:rsidRDefault="004D1473" w:rsidP="004D1473">
      <w:pPr>
        <w:tabs>
          <w:tab w:val="left" w:pos="0"/>
        </w:tabs>
        <w:ind w:right="4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387A">
        <w:rPr>
          <w:rFonts w:asciiTheme="minorHAnsi" w:hAnsiTheme="minorHAnsi" w:cstheme="minorHAnsi"/>
          <w:sz w:val="22"/>
          <w:szCs w:val="22"/>
        </w:rPr>
        <w:t xml:space="preserve">E non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máis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asuntos que tratar,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a sesión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ás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trece horas e </w:t>
      </w:r>
      <w:proofErr w:type="spellStart"/>
      <w:r w:rsidRPr="007C387A">
        <w:rPr>
          <w:rFonts w:asciiTheme="minorHAnsi" w:hAnsiTheme="minorHAnsi" w:cstheme="minorHAnsi"/>
          <w:sz w:val="22"/>
          <w:szCs w:val="22"/>
        </w:rPr>
        <w:t>vintecinco</w:t>
      </w:r>
      <w:proofErr w:type="spellEnd"/>
      <w:r w:rsidRPr="007C387A">
        <w:rPr>
          <w:rFonts w:asciiTheme="minorHAnsi" w:hAnsiTheme="minorHAnsi" w:cstheme="minorHAnsi"/>
          <w:sz w:val="22"/>
          <w:szCs w:val="22"/>
        </w:rPr>
        <w:t xml:space="preserve"> minutos do expresado día.</w:t>
      </w:r>
    </w:p>
    <w:p w:rsidR="006A47CD" w:rsidRDefault="006A47CD">
      <w:bookmarkStart w:id="4" w:name="_GoBack"/>
      <w:bookmarkEnd w:id="4"/>
    </w:p>
    <w:sectPr w:rsidR="006A47CD" w:rsidSect="007C387A">
      <w:headerReference w:type="default" r:id="rId8"/>
      <w:footerReference w:type="default" r:id="rId9"/>
      <w:pgSz w:w="12240" w:h="15840"/>
      <w:pgMar w:top="1701" w:right="1418" w:bottom="1701" w:left="1418" w:header="720" w:footer="1417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9E" w:rsidRDefault="00DC229E">
      <w:r>
        <w:separator/>
      </w:r>
    </w:p>
  </w:endnote>
  <w:endnote w:type="continuationSeparator" w:id="0">
    <w:p w:rsidR="00DC229E" w:rsidRDefault="00DC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2C" w:rsidRDefault="00DC229E" w:rsidP="00C11E9C">
    <w:pPr>
      <w:pStyle w:val="Piedepgina1"/>
      <w:pBdr>
        <w:top w:val="none" w:sz="0" w:space="0" w:color="auto"/>
      </w:pBdr>
      <w:autoSpaceDE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9E" w:rsidRDefault="00DC229E">
      <w:r>
        <w:separator/>
      </w:r>
    </w:p>
  </w:footnote>
  <w:footnote w:type="continuationSeparator" w:id="0">
    <w:p w:rsidR="00DC229E" w:rsidRDefault="00DC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2C" w:rsidRDefault="00DC229E">
    <w:pPr>
      <w:tabs>
        <w:tab w:val="left" w:pos="0"/>
      </w:tabs>
      <w:spacing w:line="240" w:lineRule="exact"/>
      <w:jc w:val="both"/>
      <w:rPr>
        <w:sz w:val="8"/>
        <w:szCs w:val="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7452"/>
    </w:tblGrid>
    <w:tr w:rsidR="00B24C2C">
      <w:tc>
        <w:tcPr>
          <w:tcW w:w="1526" w:type="dxa"/>
          <w:shd w:val="clear" w:color="auto" w:fill="auto"/>
        </w:tcPr>
        <w:p w:rsidR="00B24C2C" w:rsidRDefault="004D1473">
          <w:pPr>
            <w:pStyle w:val="NormalWeb"/>
            <w:tabs>
              <w:tab w:val="left" w:pos="0"/>
            </w:tabs>
            <w:spacing w:before="0" w:after="0"/>
            <w:rPr>
              <w:b/>
              <w:bCs/>
              <w:i/>
              <w:iCs/>
              <w:lang w:val="pt-PT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657225" cy="9906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  <w:shd w:val="clear" w:color="auto" w:fill="auto"/>
        </w:tcPr>
        <w:p w:rsidR="00B24C2C" w:rsidRDefault="00DC229E">
          <w:pPr>
            <w:snapToGrid w:val="0"/>
            <w:jc w:val="both"/>
            <w:rPr>
              <w:b/>
              <w:bCs/>
              <w:i/>
              <w:iCs/>
              <w:lang w:val="pt-PT"/>
            </w:rPr>
          </w:pPr>
        </w:p>
        <w:p w:rsidR="00B24C2C" w:rsidRDefault="004D1473">
          <w:pPr>
            <w:jc w:val="both"/>
            <w:rPr>
              <w:i/>
              <w:iCs/>
              <w:sz w:val="20"/>
              <w:szCs w:val="20"/>
              <w:lang w:val="pt-PT"/>
            </w:rPr>
          </w:pPr>
          <w:r>
            <w:rPr>
              <w:b/>
              <w:bCs/>
              <w:i/>
              <w:iCs/>
              <w:lang w:val="pt-PT"/>
            </w:rPr>
            <w:t>CONCELLO DE CEDEIRA (A CORUÑA)</w:t>
          </w:r>
        </w:p>
        <w:p w:rsidR="00B24C2C" w:rsidRDefault="004D1473">
          <w:pPr>
            <w:pStyle w:val="Textopredeterminado"/>
            <w:jc w:val="both"/>
            <w:rPr>
              <w:i/>
              <w:iCs/>
              <w:sz w:val="20"/>
              <w:szCs w:val="20"/>
              <w:lang w:val="pt-PT"/>
            </w:rPr>
          </w:pPr>
          <w:r>
            <w:rPr>
              <w:i/>
              <w:iCs/>
              <w:sz w:val="20"/>
              <w:szCs w:val="20"/>
              <w:lang w:val="pt-PT"/>
            </w:rPr>
            <w:t xml:space="preserve">Teléfono: 981 48 </w:t>
          </w:r>
          <w:proofErr w:type="gramStart"/>
          <w:r>
            <w:rPr>
              <w:i/>
              <w:iCs/>
              <w:sz w:val="20"/>
              <w:szCs w:val="20"/>
              <w:lang w:val="pt-PT"/>
            </w:rPr>
            <w:t>00 00</w:t>
          </w:r>
          <w:proofErr w:type="gramEnd"/>
          <w:r>
            <w:rPr>
              <w:i/>
              <w:iCs/>
              <w:sz w:val="20"/>
              <w:szCs w:val="20"/>
              <w:lang w:val="pt-PT"/>
            </w:rPr>
            <w:t xml:space="preserve">  -  Fax:  981 48 25 06</w:t>
          </w:r>
        </w:p>
        <w:p w:rsidR="00B24C2C" w:rsidRDefault="004D1473">
          <w:pPr>
            <w:pStyle w:val="NormalWeb"/>
            <w:spacing w:before="0" w:after="0"/>
            <w:rPr>
              <w:rFonts w:cs="Times New Roman"/>
              <w:b/>
              <w:bCs/>
              <w:sz w:val="20"/>
              <w:szCs w:val="20"/>
              <w:u w:val="single"/>
              <w:lang w:val="pt-PT"/>
            </w:rPr>
          </w:pPr>
          <w:r>
            <w:rPr>
              <w:i/>
              <w:iCs/>
              <w:sz w:val="20"/>
              <w:szCs w:val="20"/>
              <w:lang w:val="pt-PT"/>
            </w:rPr>
            <w:t>C.I.F.: P-1502200-G</w:t>
          </w:r>
          <w:r>
            <w:rPr>
              <w:sz w:val="20"/>
              <w:szCs w:val="20"/>
              <w:lang w:val="pt-PT"/>
            </w:rPr>
            <w:tab/>
          </w:r>
        </w:p>
        <w:p w:rsidR="00B24C2C" w:rsidRDefault="00DC229E">
          <w:pPr>
            <w:pStyle w:val="NormalWeb"/>
            <w:tabs>
              <w:tab w:val="left" w:pos="0"/>
            </w:tabs>
            <w:spacing w:before="0" w:after="0"/>
            <w:rPr>
              <w:rFonts w:cs="Times New Roman"/>
              <w:b/>
              <w:bCs/>
              <w:sz w:val="20"/>
              <w:szCs w:val="20"/>
              <w:u w:val="single"/>
              <w:lang w:val="pt-PT"/>
            </w:rPr>
          </w:pPr>
        </w:p>
      </w:tc>
    </w:tr>
  </w:tbl>
  <w:p w:rsidR="00B24C2C" w:rsidRDefault="00DC229E">
    <w:pPr>
      <w:pStyle w:val="Encabezad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3">
    <w:nsid w:val="00000004"/>
    <w:multiLevelType w:val="singleLevel"/>
    <w:tmpl w:val="00000004"/>
    <w:name w:val="636086928134433920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5B145E64"/>
    <w:multiLevelType w:val="hybridMultilevel"/>
    <w:tmpl w:val="F5685080"/>
    <w:lvl w:ilvl="0" w:tplc="BE46F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3"/>
    <w:rsid w:val="004D1473"/>
    <w:rsid w:val="006A47CD"/>
    <w:rsid w:val="00A71C69"/>
    <w:rsid w:val="00D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7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4D1473"/>
    <w:pPr>
      <w:keepLines/>
      <w:numPr>
        <w:numId w:val="2"/>
      </w:numPr>
      <w:spacing w:line="100" w:lineRule="atLeast"/>
      <w:ind w:left="0" w:firstLine="0"/>
      <w:jc w:val="both"/>
      <w:outlineLvl w:val="0"/>
    </w:pPr>
    <w:rPr>
      <w:rFonts w:cs="Times New Roman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1473"/>
    <w:rPr>
      <w:rFonts w:ascii="Times New Roman" w:eastAsia="SimSun" w:hAnsi="Times New Roman" w:cs="Times New Roman"/>
      <w:b/>
      <w:bCs/>
      <w:kern w:val="1"/>
      <w:sz w:val="28"/>
      <w:szCs w:val="28"/>
      <w:u w:val="single"/>
      <w:lang w:eastAsia="zh-CN" w:bidi="hi-IN"/>
    </w:rPr>
  </w:style>
  <w:style w:type="character" w:customStyle="1" w:styleId="Fuentedeprrafopredeter7">
    <w:name w:val="Fuente de párrafo predeter.7"/>
    <w:rsid w:val="004D1473"/>
  </w:style>
  <w:style w:type="character" w:customStyle="1" w:styleId="Fuentedeprrafopredeter2">
    <w:name w:val="Fuente de párrafo predeter.2"/>
    <w:rsid w:val="004D1473"/>
  </w:style>
  <w:style w:type="character" w:customStyle="1" w:styleId="Absatz-Standardschriftart">
    <w:name w:val="Absatz-Standardschriftart"/>
    <w:rsid w:val="004D1473"/>
  </w:style>
  <w:style w:type="character" w:customStyle="1" w:styleId="WW-Absatz-Standardschriftart">
    <w:name w:val="WW-Absatz-Standardschriftart"/>
    <w:rsid w:val="004D1473"/>
  </w:style>
  <w:style w:type="character" w:customStyle="1" w:styleId="Fuentedeprrafopredeter1">
    <w:name w:val="Fuente de párrafo predeter.1"/>
    <w:rsid w:val="004D1473"/>
  </w:style>
  <w:style w:type="character" w:customStyle="1" w:styleId="WW-Absatz-Standardschriftart1">
    <w:name w:val="WW-Absatz-Standardschriftart1"/>
    <w:rsid w:val="004D1473"/>
  </w:style>
  <w:style w:type="character" w:customStyle="1" w:styleId="Fuentedeprrafopredeter3">
    <w:name w:val="Fuente de párrafo predeter.3"/>
    <w:rsid w:val="004D1473"/>
  </w:style>
  <w:style w:type="character" w:customStyle="1" w:styleId="PiedepginaCar">
    <w:name w:val="Pie de página Car"/>
    <w:basedOn w:val="Fuentedeprrafopredeter7"/>
    <w:rsid w:val="004D1473"/>
    <w:rPr>
      <w:rFonts w:ascii="Times New Roman" w:hAnsi="Times New Roman" w:cs="Times New Roman"/>
      <w:sz w:val="24"/>
      <w:szCs w:val="24"/>
    </w:rPr>
  </w:style>
  <w:style w:type="character" w:customStyle="1" w:styleId="Nmerodepgina1">
    <w:name w:val="Número de página1"/>
    <w:rsid w:val="004D1473"/>
  </w:style>
  <w:style w:type="character" w:customStyle="1" w:styleId="EncabezadoCar">
    <w:name w:val="Encabezado Car"/>
    <w:rsid w:val="004D1473"/>
    <w:rPr>
      <w:rFonts w:eastAsia="SimSun" w:cs="Mangal"/>
      <w:kern w:val="1"/>
      <w:sz w:val="24"/>
      <w:szCs w:val="21"/>
      <w:lang w:bidi="hi-IN"/>
    </w:rPr>
  </w:style>
  <w:style w:type="character" w:customStyle="1" w:styleId="TextodegloboCar">
    <w:name w:val="Texto de globo Car"/>
    <w:rsid w:val="004D1473"/>
    <w:rPr>
      <w:rFonts w:ascii="Tahoma" w:eastAsia="SimSun" w:hAnsi="Tahoma" w:cs="Mangal"/>
      <w:kern w:val="1"/>
      <w:sz w:val="16"/>
      <w:szCs w:val="14"/>
      <w:lang w:bidi="hi-IN"/>
    </w:rPr>
  </w:style>
  <w:style w:type="character" w:customStyle="1" w:styleId="Caracteresdenotaalpie">
    <w:name w:val="Caracteres de nota al pie"/>
    <w:rsid w:val="004D1473"/>
  </w:style>
  <w:style w:type="character" w:customStyle="1" w:styleId="Caracteresdenotafinal">
    <w:name w:val="Caracteres de nota final"/>
    <w:rsid w:val="004D1473"/>
  </w:style>
  <w:style w:type="character" w:styleId="Hipervnculo">
    <w:name w:val="Hyperlink"/>
    <w:basedOn w:val="Fuentedeprrafopredeter7"/>
    <w:rsid w:val="004D1473"/>
    <w:rPr>
      <w:color w:val="000080"/>
      <w:u w:val="single"/>
    </w:rPr>
  </w:style>
  <w:style w:type="character" w:styleId="Hipervnculovisitado">
    <w:name w:val="FollowedHyperlink"/>
    <w:basedOn w:val="Fuentedeprrafopredeter7"/>
    <w:rsid w:val="004D1473"/>
    <w:rPr>
      <w:color w:val="800000"/>
      <w:u w:val="single"/>
    </w:rPr>
  </w:style>
  <w:style w:type="character" w:customStyle="1" w:styleId="WW8Num1z0">
    <w:name w:val="WW8Num1z0"/>
    <w:rsid w:val="004D1473"/>
  </w:style>
  <w:style w:type="character" w:customStyle="1" w:styleId="WW8Num1z1">
    <w:name w:val="WW8Num1z1"/>
    <w:rsid w:val="004D1473"/>
  </w:style>
  <w:style w:type="character" w:customStyle="1" w:styleId="WW8Num1z2">
    <w:name w:val="WW8Num1z2"/>
    <w:rsid w:val="004D1473"/>
  </w:style>
  <w:style w:type="character" w:customStyle="1" w:styleId="WW8Num1z3">
    <w:name w:val="WW8Num1z3"/>
    <w:rsid w:val="004D1473"/>
  </w:style>
  <w:style w:type="character" w:customStyle="1" w:styleId="WW8Num1z4">
    <w:name w:val="WW8Num1z4"/>
    <w:rsid w:val="004D1473"/>
  </w:style>
  <w:style w:type="character" w:customStyle="1" w:styleId="WW8Num1z5">
    <w:name w:val="WW8Num1z5"/>
    <w:rsid w:val="004D1473"/>
  </w:style>
  <w:style w:type="character" w:customStyle="1" w:styleId="WW8Num1z6">
    <w:name w:val="WW8Num1z6"/>
    <w:rsid w:val="004D1473"/>
  </w:style>
  <w:style w:type="character" w:customStyle="1" w:styleId="WW8Num1z7">
    <w:name w:val="WW8Num1z7"/>
    <w:rsid w:val="004D1473"/>
  </w:style>
  <w:style w:type="character" w:customStyle="1" w:styleId="WW8Num1z8">
    <w:name w:val="WW8Num1z8"/>
    <w:rsid w:val="004D1473"/>
  </w:style>
  <w:style w:type="character" w:customStyle="1" w:styleId="WW8Num2z0">
    <w:name w:val="WW8Num2z0"/>
    <w:rsid w:val="004D1473"/>
    <w:rPr>
      <w:rFonts w:ascii="Symbol" w:hAnsi="Symbol" w:cs="OpenSymbol"/>
      <w:sz w:val="22"/>
      <w:szCs w:val="22"/>
    </w:rPr>
  </w:style>
  <w:style w:type="character" w:customStyle="1" w:styleId="Fuentedeprrafopredeter6">
    <w:name w:val="Fuente de párrafo predeter.6"/>
    <w:rsid w:val="004D1473"/>
  </w:style>
  <w:style w:type="character" w:customStyle="1" w:styleId="Fuentedeprrafopredeter5">
    <w:name w:val="Fuente de párrafo predeter.5"/>
    <w:rsid w:val="004D1473"/>
  </w:style>
  <w:style w:type="character" w:customStyle="1" w:styleId="Fuentedeprrafopredeter4">
    <w:name w:val="Fuente de párrafo predeter.4"/>
    <w:rsid w:val="004D1473"/>
  </w:style>
  <w:style w:type="character" w:customStyle="1" w:styleId="Fuentedeprrafopredeter30">
    <w:name w:val="Fuente de párrafo predeter.3"/>
    <w:rsid w:val="004D1473"/>
  </w:style>
  <w:style w:type="character" w:customStyle="1" w:styleId="MapadeldocumentoCar">
    <w:name w:val="Mapa del documento Car"/>
    <w:rsid w:val="004D1473"/>
    <w:rPr>
      <w:rFonts w:ascii="Tahoma" w:eastAsia="Times New Roman" w:hAnsi="Tahoma" w:cs="Tahoma"/>
      <w:sz w:val="16"/>
      <w:szCs w:val="16"/>
      <w:lang w:val="gl-ES"/>
    </w:rPr>
  </w:style>
  <w:style w:type="character" w:customStyle="1" w:styleId="MapadeldocumentoCar1">
    <w:name w:val="Mapa del documento Car1"/>
    <w:rsid w:val="004D1473"/>
    <w:rPr>
      <w:rFonts w:ascii="Tahoma" w:hAnsi="Tahoma" w:cs="Tahoma"/>
      <w:sz w:val="16"/>
      <w:szCs w:val="16"/>
      <w:lang w:val="gl-ES"/>
    </w:rPr>
  </w:style>
  <w:style w:type="character" w:customStyle="1" w:styleId="MapadeldocumentoCar2">
    <w:name w:val="Mapa del documento Car2"/>
    <w:rsid w:val="004D1473"/>
    <w:rPr>
      <w:rFonts w:ascii="Tahoma" w:hAnsi="Tahoma" w:cs="Tahoma"/>
      <w:sz w:val="16"/>
      <w:szCs w:val="16"/>
      <w:lang w:val="gl-ES"/>
    </w:rPr>
  </w:style>
  <w:style w:type="character" w:customStyle="1" w:styleId="WW-Absatz-Standardschriftart11">
    <w:name w:val="WW-Absatz-Standardschriftart11"/>
    <w:rsid w:val="004D1473"/>
  </w:style>
  <w:style w:type="character" w:customStyle="1" w:styleId="4813578448604875101z0">
    <w:name w:val="4813578448604875101z0"/>
    <w:rsid w:val="004D1473"/>
    <w:rPr>
      <w:rFonts w:ascii="Arial" w:eastAsia="Times New Roman" w:hAnsi="Arial" w:cs="Arial"/>
    </w:rPr>
  </w:style>
  <w:style w:type="character" w:customStyle="1" w:styleId="4813578448604875101z1">
    <w:name w:val="4813578448604875101z1"/>
    <w:rsid w:val="004D1473"/>
  </w:style>
  <w:style w:type="character" w:customStyle="1" w:styleId="4813578448604875101z2">
    <w:name w:val="4813578448604875101z2"/>
    <w:rsid w:val="004D1473"/>
  </w:style>
  <w:style w:type="character" w:customStyle="1" w:styleId="4813578448604875101z3">
    <w:name w:val="4813578448604875101z3"/>
    <w:rsid w:val="004D1473"/>
  </w:style>
  <w:style w:type="character" w:customStyle="1" w:styleId="4813578448604875101z4">
    <w:name w:val="4813578448604875101z4"/>
    <w:rsid w:val="004D1473"/>
  </w:style>
  <w:style w:type="character" w:customStyle="1" w:styleId="4813578448604875101z5">
    <w:name w:val="4813578448604875101z5"/>
    <w:rsid w:val="004D1473"/>
  </w:style>
  <w:style w:type="character" w:customStyle="1" w:styleId="4813578448604875101z6">
    <w:name w:val="4813578448604875101z6"/>
    <w:rsid w:val="004D1473"/>
  </w:style>
  <w:style w:type="character" w:customStyle="1" w:styleId="4813578448604875101z7">
    <w:name w:val="4813578448604875101z7"/>
    <w:rsid w:val="004D1473"/>
  </w:style>
  <w:style w:type="character" w:customStyle="1" w:styleId="4813578448604875101z8">
    <w:name w:val="4813578448604875101z8"/>
    <w:rsid w:val="004D1473"/>
  </w:style>
  <w:style w:type="character" w:styleId="Nmerodepgina">
    <w:name w:val="page number"/>
    <w:basedOn w:val="Fuentedeprrafopredeter7"/>
    <w:rsid w:val="004D1473"/>
  </w:style>
  <w:style w:type="character" w:customStyle="1" w:styleId="63608692813443392021z0">
    <w:name w:val="63608692813443392021z0"/>
    <w:rsid w:val="004D1473"/>
    <w:rPr>
      <w:rFonts w:ascii="Times New Roman" w:hAnsi="Times New Roman" w:cs="Times New Roman"/>
    </w:rPr>
  </w:style>
  <w:style w:type="character" w:customStyle="1" w:styleId="21364060638430042081z0">
    <w:name w:val="21364060638430042081z0"/>
    <w:rsid w:val="004D1473"/>
  </w:style>
  <w:style w:type="character" w:customStyle="1" w:styleId="21364060638430042081z1">
    <w:name w:val="21364060638430042081z1"/>
    <w:rsid w:val="004D1473"/>
  </w:style>
  <w:style w:type="character" w:customStyle="1" w:styleId="21364060638430042081z2">
    <w:name w:val="21364060638430042081z2"/>
    <w:rsid w:val="004D1473"/>
  </w:style>
  <w:style w:type="character" w:customStyle="1" w:styleId="21364060638430042081z3">
    <w:name w:val="21364060638430042081z3"/>
    <w:rsid w:val="004D1473"/>
  </w:style>
  <w:style w:type="character" w:customStyle="1" w:styleId="21364060638430042081z4">
    <w:name w:val="21364060638430042081z4"/>
    <w:rsid w:val="004D1473"/>
  </w:style>
  <w:style w:type="character" w:customStyle="1" w:styleId="21364060638430042081z5">
    <w:name w:val="21364060638430042081z5"/>
    <w:rsid w:val="004D1473"/>
  </w:style>
  <w:style w:type="character" w:customStyle="1" w:styleId="21364060638430042081z6">
    <w:name w:val="21364060638430042081z6"/>
    <w:rsid w:val="004D1473"/>
  </w:style>
  <w:style w:type="character" w:customStyle="1" w:styleId="21364060638430042081z7">
    <w:name w:val="21364060638430042081z7"/>
    <w:rsid w:val="004D1473"/>
  </w:style>
  <w:style w:type="character" w:customStyle="1" w:styleId="21364060638430042081z8">
    <w:name w:val="21364060638430042081z8"/>
    <w:rsid w:val="004D1473"/>
  </w:style>
  <w:style w:type="character" w:customStyle="1" w:styleId="WW-Absatz-Standardschriftart2">
    <w:name w:val="WW-Absatz-Standardschriftart2"/>
    <w:rsid w:val="004D1473"/>
  </w:style>
  <w:style w:type="character" w:customStyle="1" w:styleId="WW-Absatz-Standardschriftart3">
    <w:name w:val="WW-Absatz-Standardschriftart3"/>
    <w:rsid w:val="004D1473"/>
  </w:style>
  <w:style w:type="character" w:customStyle="1" w:styleId="WW-Absatz-Standardschriftart111">
    <w:name w:val="WW-Absatz-Standardschriftart111"/>
    <w:rsid w:val="004D1473"/>
  </w:style>
  <w:style w:type="character" w:customStyle="1" w:styleId="WW-Absatz-Standardschriftart1111">
    <w:name w:val="WW-Absatz-Standardschriftart1111"/>
    <w:rsid w:val="004D1473"/>
  </w:style>
  <w:style w:type="character" w:customStyle="1" w:styleId="WW-Absatz-Standardschriftart11111">
    <w:name w:val="WW-Absatz-Standardschriftart11111"/>
    <w:rsid w:val="004D1473"/>
  </w:style>
  <w:style w:type="character" w:customStyle="1" w:styleId="WW-Absatz-Standardschriftart111111">
    <w:name w:val="WW-Absatz-Standardschriftart111111"/>
    <w:rsid w:val="004D1473"/>
  </w:style>
  <w:style w:type="character" w:customStyle="1" w:styleId="WW-Absatz-Standardschriftart1111111">
    <w:name w:val="WW-Absatz-Standardschriftart1111111"/>
    <w:rsid w:val="004D1473"/>
  </w:style>
  <w:style w:type="character" w:customStyle="1" w:styleId="WW-Absatz-Standardschriftart11111111">
    <w:name w:val="WW-Absatz-Standardschriftart11111111"/>
    <w:rsid w:val="004D1473"/>
  </w:style>
  <w:style w:type="character" w:customStyle="1" w:styleId="WW-Absatz-Standardschriftart111111111">
    <w:name w:val="WW-Absatz-Standardschriftart111111111"/>
    <w:rsid w:val="004D1473"/>
  </w:style>
  <w:style w:type="character" w:customStyle="1" w:styleId="WW-Absatz-Standardschriftart1111111111">
    <w:name w:val="WW-Absatz-Standardschriftart1111111111"/>
    <w:rsid w:val="004D1473"/>
  </w:style>
  <w:style w:type="character" w:customStyle="1" w:styleId="WW-Absatz-Standardschriftart11111111111">
    <w:name w:val="WW-Absatz-Standardschriftart11111111111"/>
    <w:rsid w:val="004D1473"/>
  </w:style>
  <w:style w:type="character" w:customStyle="1" w:styleId="WW-Absatz-Standardschriftart4">
    <w:name w:val="WW-Absatz-Standardschriftart4"/>
    <w:rsid w:val="004D1473"/>
  </w:style>
  <w:style w:type="paragraph" w:customStyle="1" w:styleId="Heading">
    <w:name w:val="Heading"/>
    <w:basedOn w:val="Normal"/>
    <w:next w:val="Textoindependiente"/>
    <w:rsid w:val="004D147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link w:val="TextoindependienteCar"/>
    <w:rsid w:val="004D14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D147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4D1473"/>
  </w:style>
  <w:style w:type="paragraph" w:styleId="Epgrafe">
    <w:name w:val="caption"/>
    <w:basedOn w:val="Normal"/>
    <w:qFormat/>
    <w:rsid w:val="004D14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D1473"/>
    <w:pPr>
      <w:suppressLineNumbers/>
    </w:pPr>
  </w:style>
  <w:style w:type="paragraph" w:customStyle="1" w:styleId="Encabezado3">
    <w:name w:val="Encabezado3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tiqueta">
    <w:name w:val="Etiqueta"/>
    <w:basedOn w:val="Normal"/>
    <w:rsid w:val="004D147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D1473"/>
    <w:pPr>
      <w:suppressLineNumbers/>
    </w:pPr>
  </w:style>
  <w:style w:type="paragraph" w:customStyle="1" w:styleId="Encabezado2">
    <w:name w:val="Encabezado2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opredeterminado2">
    <w:name w:val="Texto predeterminado:2"/>
    <w:basedOn w:val="Normal"/>
    <w:rsid w:val="004D1473"/>
    <w:pPr>
      <w:spacing w:line="100" w:lineRule="atLeast"/>
    </w:pPr>
    <w:rPr>
      <w:rFonts w:cs="Times New Roman"/>
    </w:rPr>
  </w:style>
  <w:style w:type="paragraph" w:customStyle="1" w:styleId="Default">
    <w:name w:val="Default"/>
    <w:basedOn w:val="Normal"/>
    <w:rsid w:val="004D1473"/>
    <w:pPr>
      <w:spacing w:line="100" w:lineRule="atLeast"/>
    </w:pPr>
    <w:rPr>
      <w:rFonts w:ascii="Arial" w:hAnsi="Arial" w:cs="Arial"/>
      <w:lang w:val="en-US"/>
    </w:rPr>
  </w:style>
  <w:style w:type="paragraph" w:customStyle="1" w:styleId="Textopredeterminado1">
    <w:name w:val="Texto predeterminado:1"/>
    <w:basedOn w:val="Normal"/>
    <w:rsid w:val="004D1473"/>
    <w:pPr>
      <w:spacing w:line="100" w:lineRule="atLeast"/>
    </w:pPr>
    <w:rPr>
      <w:rFonts w:cs="Times New Roman"/>
    </w:rPr>
  </w:style>
  <w:style w:type="paragraph" w:customStyle="1" w:styleId="Textopredeterminado11">
    <w:name w:val="Texto predeterminado:1:1"/>
    <w:basedOn w:val="Normal"/>
    <w:rsid w:val="004D1473"/>
    <w:pPr>
      <w:spacing w:line="100" w:lineRule="atLeast"/>
    </w:pPr>
    <w:rPr>
      <w:rFonts w:cs="Times New Roman"/>
    </w:rPr>
  </w:style>
  <w:style w:type="paragraph" w:styleId="Piedepgina">
    <w:name w:val="footer"/>
    <w:basedOn w:val="Normal"/>
    <w:link w:val="PiedepginaCar1"/>
    <w:rsid w:val="004D1473"/>
    <w:pPr>
      <w:suppressLineNumbers/>
      <w:tabs>
        <w:tab w:val="center" w:pos="4252"/>
        <w:tab w:val="right" w:pos="8504"/>
      </w:tabs>
      <w:spacing w:line="100" w:lineRule="atLeast"/>
    </w:pPr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rsid w:val="004D1473"/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Estndar">
    <w:name w:val="Estándar"/>
    <w:basedOn w:val="Normal"/>
    <w:rsid w:val="004D1473"/>
    <w:pPr>
      <w:spacing w:line="100" w:lineRule="atLeast"/>
    </w:pPr>
    <w:rPr>
      <w:rFonts w:cs="Times New Roman"/>
    </w:rPr>
  </w:style>
  <w:style w:type="paragraph" w:customStyle="1" w:styleId="296">
    <w:name w:val="296"/>
    <w:basedOn w:val="Normal"/>
    <w:rsid w:val="004D1473"/>
    <w:pPr>
      <w:tabs>
        <w:tab w:val="left" w:pos="0"/>
      </w:tabs>
      <w:spacing w:line="100" w:lineRule="atLeast"/>
    </w:pPr>
    <w:rPr>
      <w:rFonts w:cs="Times New Roman"/>
      <w:sz w:val="20"/>
      <w:szCs w:val="20"/>
    </w:rPr>
  </w:style>
  <w:style w:type="paragraph" w:customStyle="1" w:styleId="Textopredeterminado">
    <w:name w:val="Texto predeterminado"/>
    <w:basedOn w:val="Normal"/>
    <w:rsid w:val="004D1473"/>
    <w:pPr>
      <w:spacing w:line="100" w:lineRule="atLeast"/>
    </w:pPr>
    <w:rPr>
      <w:rFonts w:cs="Times New Roman"/>
    </w:rPr>
  </w:style>
  <w:style w:type="paragraph" w:customStyle="1" w:styleId="303">
    <w:name w:val="303"/>
    <w:basedOn w:val="Normal"/>
    <w:rsid w:val="004D1473"/>
    <w:pPr>
      <w:tabs>
        <w:tab w:val="left" w:pos="0"/>
      </w:tabs>
      <w:spacing w:line="100" w:lineRule="atLeast"/>
    </w:pPr>
    <w:rPr>
      <w:rFonts w:cs="Times New Roman"/>
      <w:sz w:val="20"/>
      <w:szCs w:val="20"/>
    </w:rPr>
  </w:style>
  <w:style w:type="paragraph" w:customStyle="1" w:styleId="Contenidodelmarco">
    <w:name w:val="Contenido del marco"/>
    <w:basedOn w:val="Normal"/>
    <w:rsid w:val="004D1473"/>
  </w:style>
  <w:style w:type="paragraph" w:styleId="NormalWeb">
    <w:name w:val="Normal (Web)"/>
    <w:basedOn w:val="Normal"/>
    <w:rsid w:val="004D1473"/>
    <w:pPr>
      <w:spacing w:before="100" w:after="100" w:line="100" w:lineRule="atLeast"/>
      <w:jc w:val="both"/>
    </w:pPr>
    <w:rPr>
      <w:rFonts w:ascii="Verdana" w:hAnsi="Verdana" w:cs="Verdana"/>
      <w:sz w:val="17"/>
      <w:szCs w:val="17"/>
    </w:rPr>
  </w:style>
  <w:style w:type="paragraph" w:customStyle="1" w:styleId="Piedepgina1">
    <w:name w:val="Pie de página1"/>
    <w:basedOn w:val="Normal"/>
    <w:rsid w:val="004D1473"/>
    <w:pPr>
      <w:pBdr>
        <w:top w:val="single" w:sz="1" w:space="1" w:color="808080"/>
      </w:pBdr>
      <w:tabs>
        <w:tab w:val="center" w:pos="5102"/>
        <w:tab w:val="right" w:pos="10205"/>
      </w:tabs>
    </w:pPr>
    <w:rPr>
      <w:color w:val="808080"/>
      <w:sz w:val="16"/>
      <w:szCs w:val="16"/>
    </w:rPr>
  </w:style>
  <w:style w:type="paragraph" w:styleId="Encabezado">
    <w:name w:val="header"/>
    <w:basedOn w:val="Normal"/>
    <w:link w:val="EncabezadoCar1"/>
    <w:rsid w:val="004D1473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rsid w:val="004D147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1"/>
    <w:rsid w:val="004D1473"/>
    <w:rPr>
      <w:rFonts w:ascii="Tahoma" w:hAnsi="Tahoma" w:cs="Tahoma"/>
      <w:sz w:val="16"/>
      <w:szCs w:val="14"/>
    </w:rPr>
  </w:style>
  <w:style w:type="character" w:customStyle="1" w:styleId="TextodegloboCar1">
    <w:name w:val="Texto de globo Car1"/>
    <w:basedOn w:val="Fuentedeprrafopredeter"/>
    <w:link w:val="Textodeglobo"/>
    <w:rsid w:val="004D1473"/>
    <w:rPr>
      <w:rFonts w:ascii="Tahoma" w:eastAsia="SimSun" w:hAnsi="Tahoma" w:cs="Tahoma"/>
      <w:kern w:val="1"/>
      <w:sz w:val="16"/>
      <w:szCs w:val="14"/>
      <w:lang w:eastAsia="zh-CN" w:bidi="hi-IN"/>
    </w:rPr>
  </w:style>
  <w:style w:type="paragraph" w:customStyle="1" w:styleId="Contenidodelista">
    <w:name w:val="Contenido de lista"/>
    <w:basedOn w:val="Normal"/>
    <w:rsid w:val="004D1473"/>
    <w:pPr>
      <w:ind w:left="567"/>
    </w:pPr>
  </w:style>
  <w:style w:type="paragraph" w:customStyle="1" w:styleId="TableContents">
    <w:name w:val="Table Contents"/>
    <w:basedOn w:val="Normal"/>
    <w:rsid w:val="004D1473"/>
    <w:pPr>
      <w:suppressLineNumbers/>
    </w:pPr>
  </w:style>
  <w:style w:type="paragraph" w:customStyle="1" w:styleId="TableHeading">
    <w:name w:val="Table Heading"/>
    <w:basedOn w:val="TableContents"/>
    <w:rsid w:val="004D1473"/>
    <w:pPr>
      <w:jc w:val="center"/>
    </w:pPr>
    <w:rPr>
      <w:b/>
      <w:bCs/>
    </w:rPr>
  </w:style>
  <w:style w:type="paragraph" w:customStyle="1" w:styleId="Epgrafe2">
    <w:name w:val="Epígrafe2"/>
    <w:basedOn w:val="Normal"/>
    <w:rsid w:val="004D1473"/>
    <w:pPr>
      <w:suppressLineNumbers/>
      <w:spacing w:before="120" w:after="120"/>
    </w:pPr>
    <w:rPr>
      <w:rFonts w:eastAsia="Times New Roman" w:cs="Times New Roman"/>
      <w:i/>
      <w:iCs/>
    </w:rPr>
  </w:style>
  <w:style w:type="paragraph" w:customStyle="1" w:styleId="Encabezado5">
    <w:name w:val="Encabezado5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pgrafe1">
    <w:name w:val="Epígrafe1"/>
    <w:basedOn w:val="Normal"/>
    <w:rsid w:val="004D1473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Mapadeldocumento1">
    <w:name w:val="Mapa del documento1"/>
    <w:basedOn w:val="Normal"/>
    <w:rsid w:val="004D1473"/>
    <w:rPr>
      <w:rFonts w:ascii="Tahoma" w:eastAsia="Times New Roman" w:hAnsi="Tahoma" w:cs="Tahoma"/>
      <w:sz w:val="20"/>
      <w:szCs w:val="20"/>
    </w:rPr>
  </w:style>
  <w:style w:type="paragraph" w:styleId="Revisin">
    <w:name w:val="Revision"/>
    <w:rsid w:val="004D1473"/>
    <w:pPr>
      <w:suppressAutoHyphens/>
      <w:spacing w:after="0" w:line="240" w:lineRule="auto"/>
    </w:pPr>
    <w:rPr>
      <w:rFonts w:ascii="Arial" w:eastAsia="Arial" w:hAnsi="Arial" w:cs="Arial"/>
      <w:sz w:val="16"/>
      <w:szCs w:val="16"/>
      <w:lang w:val="gl-ES" w:eastAsia="zh-CN"/>
    </w:rPr>
  </w:style>
  <w:style w:type="paragraph" w:customStyle="1" w:styleId="Mapadeldocumento2">
    <w:name w:val="Mapa del documento2"/>
    <w:basedOn w:val="Normal"/>
    <w:rsid w:val="004D1473"/>
    <w:rPr>
      <w:rFonts w:ascii="Tahoma" w:eastAsia="Times New Roman" w:hAnsi="Tahoma" w:cs="Tahoma"/>
      <w:sz w:val="20"/>
      <w:szCs w:val="20"/>
    </w:rPr>
  </w:style>
  <w:style w:type="paragraph" w:customStyle="1" w:styleId="Contenidodelatabla">
    <w:name w:val="Contenido de la tabla"/>
    <w:basedOn w:val="Normal"/>
    <w:rsid w:val="004D1473"/>
    <w:pPr>
      <w:suppressLineNumbers/>
    </w:pPr>
    <w:rPr>
      <w:rFonts w:eastAsia="Times New Roman" w:cs="Times New Roman"/>
      <w:sz w:val="20"/>
      <w:szCs w:val="20"/>
    </w:rPr>
  </w:style>
  <w:style w:type="paragraph" w:customStyle="1" w:styleId="Encabezadodelatabla">
    <w:name w:val="Encabezado de la tabla"/>
    <w:basedOn w:val="Contenidodelatabla"/>
    <w:rsid w:val="004D1473"/>
    <w:pPr>
      <w:jc w:val="center"/>
    </w:pPr>
    <w:rPr>
      <w:b/>
      <w:bCs/>
    </w:rPr>
  </w:style>
  <w:style w:type="paragraph" w:customStyle="1" w:styleId="Mapadeldocumento3">
    <w:name w:val="Mapa del documento3"/>
    <w:basedOn w:val="Normal"/>
    <w:rsid w:val="004D1473"/>
    <w:rPr>
      <w:rFonts w:ascii="Tahoma" w:eastAsia="Times New Roman" w:hAnsi="Tahoma" w:cs="Tahoma"/>
      <w:sz w:val="20"/>
      <w:szCs w:val="20"/>
    </w:rPr>
  </w:style>
  <w:style w:type="paragraph" w:customStyle="1" w:styleId="Encabezado4">
    <w:name w:val="Encabezado4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xl66">
    <w:name w:val="xl66"/>
    <w:basedOn w:val="Normal"/>
    <w:rsid w:val="004D1473"/>
    <w:pPr>
      <w:spacing w:before="280" w:after="280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"/>
    <w:rsid w:val="004D147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eastAsia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  <w:jc w:val="right"/>
    </w:pPr>
    <w:rPr>
      <w:rFonts w:eastAsia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eastAsia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"/>
    <w:rsid w:val="004D14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7">
    <w:name w:val="xl77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8">
    <w:name w:val="xl78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9">
    <w:name w:val="xl79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0">
    <w:name w:val="xl80"/>
    <w:basedOn w:val="Normal"/>
    <w:rsid w:val="004D14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1">
    <w:name w:val="xl81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2">
    <w:name w:val="xl82"/>
    <w:basedOn w:val="Normal"/>
    <w:rsid w:val="004D14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4">
    <w:name w:val="xl84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5">
    <w:name w:val="xl85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Normal"/>
    <w:rsid w:val="004D147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BFBFBF"/>
      <w:spacing w:before="280" w:after="28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4D147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</w:pPr>
    <w:rPr>
      <w:rFonts w:eastAsia="Times New Roman" w:cs="Times New Roman"/>
      <w:sz w:val="20"/>
      <w:szCs w:val="20"/>
    </w:rPr>
  </w:style>
  <w:style w:type="paragraph" w:customStyle="1" w:styleId="xl88">
    <w:name w:val="xl88"/>
    <w:basedOn w:val="Normal"/>
    <w:rsid w:val="004D14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0">
    <w:name w:val="xl90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1">
    <w:name w:val="xl91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2">
    <w:name w:val="xl92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3">
    <w:name w:val="xl93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4">
    <w:name w:val="xl94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Encabezado6">
    <w:name w:val="Encabezado6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4D1473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es-ES" w:bidi="ar-SA"/>
    </w:rPr>
  </w:style>
  <w:style w:type="paragraph" w:styleId="HTMLconformatoprevio">
    <w:name w:val="HTML Preformatted"/>
    <w:basedOn w:val="Normal"/>
    <w:link w:val="HTMLconformatoprevioCar"/>
    <w:rsid w:val="004D1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4D1473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extopredeterminado3">
    <w:name w:val="Texto predeterminado:3"/>
    <w:basedOn w:val="Normal"/>
    <w:rsid w:val="004D1473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7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4D1473"/>
    <w:pPr>
      <w:keepLines/>
      <w:numPr>
        <w:numId w:val="2"/>
      </w:numPr>
      <w:spacing w:line="100" w:lineRule="atLeast"/>
      <w:ind w:left="0" w:firstLine="0"/>
      <w:jc w:val="both"/>
      <w:outlineLvl w:val="0"/>
    </w:pPr>
    <w:rPr>
      <w:rFonts w:cs="Times New Roman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1473"/>
    <w:rPr>
      <w:rFonts w:ascii="Times New Roman" w:eastAsia="SimSun" w:hAnsi="Times New Roman" w:cs="Times New Roman"/>
      <w:b/>
      <w:bCs/>
      <w:kern w:val="1"/>
      <w:sz w:val="28"/>
      <w:szCs w:val="28"/>
      <w:u w:val="single"/>
      <w:lang w:eastAsia="zh-CN" w:bidi="hi-IN"/>
    </w:rPr>
  </w:style>
  <w:style w:type="character" w:customStyle="1" w:styleId="Fuentedeprrafopredeter7">
    <w:name w:val="Fuente de párrafo predeter.7"/>
    <w:rsid w:val="004D1473"/>
  </w:style>
  <w:style w:type="character" w:customStyle="1" w:styleId="Fuentedeprrafopredeter2">
    <w:name w:val="Fuente de párrafo predeter.2"/>
    <w:rsid w:val="004D1473"/>
  </w:style>
  <w:style w:type="character" w:customStyle="1" w:styleId="Absatz-Standardschriftart">
    <w:name w:val="Absatz-Standardschriftart"/>
    <w:rsid w:val="004D1473"/>
  </w:style>
  <w:style w:type="character" w:customStyle="1" w:styleId="WW-Absatz-Standardschriftart">
    <w:name w:val="WW-Absatz-Standardschriftart"/>
    <w:rsid w:val="004D1473"/>
  </w:style>
  <w:style w:type="character" w:customStyle="1" w:styleId="Fuentedeprrafopredeter1">
    <w:name w:val="Fuente de párrafo predeter.1"/>
    <w:rsid w:val="004D1473"/>
  </w:style>
  <w:style w:type="character" w:customStyle="1" w:styleId="WW-Absatz-Standardschriftart1">
    <w:name w:val="WW-Absatz-Standardschriftart1"/>
    <w:rsid w:val="004D1473"/>
  </w:style>
  <w:style w:type="character" w:customStyle="1" w:styleId="Fuentedeprrafopredeter3">
    <w:name w:val="Fuente de párrafo predeter.3"/>
    <w:rsid w:val="004D1473"/>
  </w:style>
  <w:style w:type="character" w:customStyle="1" w:styleId="PiedepginaCar">
    <w:name w:val="Pie de página Car"/>
    <w:basedOn w:val="Fuentedeprrafopredeter7"/>
    <w:rsid w:val="004D1473"/>
    <w:rPr>
      <w:rFonts w:ascii="Times New Roman" w:hAnsi="Times New Roman" w:cs="Times New Roman"/>
      <w:sz w:val="24"/>
      <w:szCs w:val="24"/>
    </w:rPr>
  </w:style>
  <w:style w:type="character" w:customStyle="1" w:styleId="Nmerodepgina1">
    <w:name w:val="Número de página1"/>
    <w:rsid w:val="004D1473"/>
  </w:style>
  <w:style w:type="character" w:customStyle="1" w:styleId="EncabezadoCar">
    <w:name w:val="Encabezado Car"/>
    <w:rsid w:val="004D1473"/>
    <w:rPr>
      <w:rFonts w:eastAsia="SimSun" w:cs="Mangal"/>
      <w:kern w:val="1"/>
      <w:sz w:val="24"/>
      <w:szCs w:val="21"/>
      <w:lang w:bidi="hi-IN"/>
    </w:rPr>
  </w:style>
  <w:style w:type="character" w:customStyle="1" w:styleId="TextodegloboCar">
    <w:name w:val="Texto de globo Car"/>
    <w:rsid w:val="004D1473"/>
    <w:rPr>
      <w:rFonts w:ascii="Tahoma" w:eastAsia="SimSun" w:hAnsi="Tahoma" w:cs="Mangal"/>
      <w:kern w:val="1"/>
      <w:sz w:val="16"/>
      <w:szCs w:val="14"/>
      <w:lang w:bidi="hi-IN"/>
    </w:rPr>
  </w:style>
  <w:style w:type="character" w:customStyle="1" w:styleId="Caracteresdenotaalpie">
    <w:name w:val="Caracteres de nota al pie"/>
    <w:rsid w:val="004D1473"/>
  </w:style>
  <w:style w:type="character" w:customStyle="1" w:styleId="Caracteresdenotafinal">
    <w:name w:val="Caracteres de nota final"/>
    <w:rsid w:val="004D1473"/>
  </w:style>
  <w:style w:type="character" w:styleId="Hipervnculo">
    <w:name w:val="Hyperlink"/>
    <w:basedOn w:val="Fuentedeprrafopredeter7"/>
    <w:rsid w:val="004D1473"/>
    <w:rPr>
      <w:color w:val="000080"/>
      <w:u w:val="single"/>
    </w:rPr>
  </w:style>
  <w:style w:type="character" w:styleId="Hipervnculovisitado">
    <w:name w:val="FollowedHyperlink"/>
    <w:basedOn w:val="Fuentedeprrafopredeter7"/>
    <w:rsid w:val="004D1473"/>
    <w:rPr>
      <w:color w:val="800000"/>
      <w:u w:val="single"/>
    </w:rPr>
  </w:style>
  <w:style w:type="character" w:customStyle="1" w:styleId="WW8Num1z0">
    <w:name w:val="WW8Num1z0"/>
    <w:rsid w:val="004D1473"/>
  </w:style>
  <w:style w:type="character" w:customStyle="1" w:styleId="WW8Num1z1">
    <w:name w:val="WW8Num1z1"/>
    <w:rsid w:val="004D1473"/>
  </w:style>
  <w:style w:type="character" w:customStyle="1" w:styleId="WW8Num1z2">
    <w:name w:val="WW8Num1z2"/>
    <w:rsid w:val="004D1473"/>
  </w:style>
  <w:style w:type="character" w:customStyle="1" w:styleId="WW8Num1z3">
    <w:name w:val="WW8Num1z3"/>
    <w:rsid w:val="004D1473"/>
  </w:style>
  <w:style w:type="character" w:customStyle="1" w:styleId="WW8Num1z4">
    <w:name w:val="WW8Num1z4"/>
    <w:rsid w:val="004D1473"/>
  </w:style>
  <w:style w:type="character" w:customStyle="1" w:styleId="WW8Num1z5">
    <w:name w:val="WW8Num1z5"/>
    <w:rsid w:val="004D1473"/>
  </w:style>
  <w:style w:type="character" w:customStyle="1" w:styleId="WW8Num1z6">
    <w:name w:val="WW8Num1z6"/>
    <w:rsid w:val="004D1473"/>
  </w:style>
  <w:style w:type="character" w:customStyle="1" w:styleId="WW8Num1z7">
    <w:name w:val="WW8Num1z7"/>
    <w:rsid w:val="004D1473"/>
  </w:style>
  <w:style w:type="character" w:customStyle="1" w:styleId="WW8Num1z8">
    <w:name w:val="WW8Num1z8"/>
    <w:rsid w:val="004D1473"/>
  </w:style>
  <w:style w:type="character" w:customStyle="1" w:styleId="WW8Num2z0">
    <w:name w:val="WW8Num2z0"/>
    <w:rsid w:val="004D1473"/>
    <w:rPr>
      <w:rFonts w:ascii="Symbol" w:hAnsi="Symbol" w:cs="OpenSymbol"/>
      <w:sz w:val="22"/>
      <w:szCs w:val="22"/>
    </w:rPr>
  </w:style>
  <w:style w:type="character" w:customStyle="1" w:styleId="Fuentedeprrafopredeter6">
    <w:name w:val="Fuente de párrafo predeter.6"/>
    <w:rsid w:val="004D1473"/>
  </w:style>
  <w:style w:type="character" w:customStyle="1" w:styleId="Fuentedeprrafopredeter5">
    <w:name w:val="Fuente de párrafo predeter.5"/>
    <w:rsid w:val="004D1473"/>
  </w:style>
  <w:style w:type="character" w:customStyle="1" w:styleId="Fuentedeprrafopredeter4">
    <w:name w:val="Fuente de párrafo predeter.4"/>
    <w:rsid w:val="004D1473"/>
  </w:style>
  <w:style w:type="character" w:customStyle="1" w:styleId="Fuentedeprrafopredeter30">
    <w:name w:val="Fuente de párrafo predeter.3"/>
    <w:rsid w:val="004D1473"/>
  </w:style>
  <w:style w:type="character" w:customStyle="1" w:styleId="MapadeldocumentoCar">
    <w:name w:val="Mapa del documento Car"/>
    <w:rsid w:val="004D1473"/>
    <w:rPr>
      <w:rFonts w:ascii="Tahoma" w:eastAsia="Times New Roman" w:hAnsi="Tahoma" w:cs="Tahoma"/>
      <w:sz w:val="16"/>
      <w:szCs w:val="16"/>
      <w:lang w:val="gl-ES"/>
    </w:rPr>
  </w:style>
  <w:style w:type="character" w:customStyle="1" w:styleId="MapadeldocumentoCar1">
    <w:name w:val="Mapa del documento Car1"/>
    <w:rsid w:val="004D1473"/>
    <w:rPr>
      <w:rFonts w:ascii="Tahoma" w:hAnsi="Tahoma" w:cs="Tahoma"/>
      <w:sz w:val="16"/>
      <w:szCs w:val="16"/>
      <w:lang w:val="gl-ES"/>
    </w:rPr>
  </w:style>
  <w:style w:type="character" w:customStyle="1" w:styleId="MapadeldocumentoCar2">
    <w:name w:val="Mapa del documento Car2"/>
    <w:rsid w:val="004D1473"/>
    <w:rPr>
      <w:rFonts w:ascii="Tahoma" w:hAnsi="Tahoma" w:cs="Tahoma"/>
      <w:sz w:val="16"/>
      <w:szCs w:val="16"/>
      <w:lang w:val="gl-ES"/>
    </w:rPr>
  </w:style>
  <w:style w:type="character" w:customStyle="1" w:styleId="WW-Absatz-Standardschriftart11">
    <w:name w:val="WW-Absatz-Standardschriftart11"/>
    <w:rsid w:val="004D1473"/>
  </w:style>
  <w:style w:type="character" w:customStyle="1" w:styleId="4813578448604875101z0">
    <w:name w:val="4813578448604875101z0"/>
    <w:rsid w:val="004D1473"/>
    <w:rPr>
      <w:rFonts w:ascii="Arial" w:eastAsia="Times New Roman" w:hAnsi="Arial" w:cs="Arial"/>
    </w:rPr>
  </w:style>
  <w:style w:type="character" w:customStyle="1" w:styleId="4813578448604875101z1">
    <w:name w:val="4813578448604875101z1"/>
    <w:rsid w:val="004D1473"/>
  </w:style>
  <w:style w:type="character" w:customStyle="1" w:styleId="4813578448604875101z2">
    <w:name w:val="4813578448604875101z2"/>
    <w:rsid w:val="004D1473"/>
  </w:style>
  <w:style w:type="character" w:customStyle="1" w:styleId="4813578448604875101z3">
    <w:name w:val="4813578448604875101z3"/>
    <w:rsid w:val="004D1473"/>
  </w:style>
  <w:style w:type="character" w:customStyle="1" w:styleId="4813578448604875101z4">
    <w:name w:val="4813578448604875101z4"/>
    <w:rsid w:val="004D1473"/>
  </w:style>
  <w:style w:type="character" w:customStyle="1" w:styleId="4813578448604875101z5">
    <w:name w:val="4813578448604875101z5"/>
    <w:rsid w:val="004D1473"/>
  </w:style>
  <w:style w:type="character" w:customStyle="1" w:styleId="4813578448604875101z6">
    <w:name w:val="4813578448604875101z6"/>
    <w:rsid w:val="004D1473"/>
  </w:style>
  <w:style w:type="character" w:customStyle="1" w:styleId="4813578448604875101z7">
    <w:name w:val="4813578448604875101z7"/>
    <w:rsid w:val="004D1473"/>
  </w:style>
  <w:style w:type="character" w:customStyle="1" w:styleId="4813578448604875101z8">
    <w:name w:val="4813578448604875101z8"/>
    <w:rsid w:val="004D1473"/>
  </w:style>
  <w:style w:type="character" w:styleId="Nmerodepgina">
    <w:name w:val="page number"/>
    <w:basedOn w:val="Fuentedeprrafopredeter7"/>
    <w:rsid w:val="004D1473"/>
  </w:style>
  <w:style w:type="character" w:customStyle="1" w:styleId="63608692813443392021z0">
    <w:name w:val="63608692813443392021z0"/>
    <w:rsid w:val="004D1473"/>
    <w:rPr>
      <w:rFonts w:ascii="Times New Roman" w:hAnsi="Times New Roman" w:cs="Times New Roman"/>
    </w:rPr>
  </w:style>
  <w:style w:type="character" w:customStyle="1" w:styleId="21364060638430042081z0">
    <w:name w:val="21364060638430042081z0"/>
    <w:rsid w:val="004D1473"/>
  </w:style>
  <w:style w:type="character" w:customStyle="1" w:styleId="21364060638430042081z1">
    <w:name w:val="21364060638430042081z1"/>
    <w:rsid w:val="004D1473"/>
  </w:style>
  <w:style w:type="character" w:customStyle="1" w:styleId="21364060638430042081z2">
    <w:name w:val="21364060638430042081z2"/>
    <w:rsid w:val="004D1473"/>
  </w:style>
  <w:style w:type="character" w:customStyle="1" w:styleId="21364060638430042081z3">
    <w:name w:val="21364060638430042081z3"/>
    <w:rsid w:val="004D1473"/>
  </w:style>
  <w:style w:type="character" w:customStyle="1" w:styleId="21364060638430042081z4">
    <w:name w:val="21364060638430042081z4"/>
    <w:rsid w:val="004D1473"/>
  </w:style>
  <w:style w:type="character" w:customStyle="1" w:styleId="21364060638430042081z5">
    <w:name w:val="21364060638430042081z5"/>
    <w:rsid w:val="004D1473"/>
  </w:style>
  <w:style w:type="character" w:customStyle="1" w:styleId="21364060638430042081z6">
    <w:name w:val="21364060638430042081z6"/>
    <w:rsid w:val="004D1473"/>
  </w:style>
  <w:style w:type="character" w:customStyle="1" w:styleId="21364060638430042081z7">
    <w:name w:val="21364060638430042081z7"/>
    <w:rsid w:val="004D1473"/>
  </w:style>
  <w:style w:type="character" w:customStyle="1" w:styleId="21364060638430042081z8">
    <w:name w:val="21364060638430042081z8"/>
    <w:rsid w:val="004D1473"/>
  </w:style>
  <w:style w:type="character" w:customStyle="1" w:styleId="WW-Absatz-Standardschriftart2">
    <w:name w:val="WW-Absatz-Standardschriftart2"/>
    <w:rsid w:val="004D1473"/>
  </w:style>
  <w:style w:type="character" w:customStyle="1" w:styleId="WW-Absatz-Standardschriftart3">
    <w:name w:val="WW-Absatz-Standardschriftart3"/>
    <w:rsid w:val="004D1473"/>
  </w:style>
  <w:style w:type="character" w:customStyle="1" w:styleId="WW-Absatz-Standardschriftart111">
    <w:name w:val="WW-Absatz-Standardschriftart111"/>
    <w:rsid w:val="004D1473"/>
  </w:style>
  <w:style w:type="character" w:customStyle="1" w:styleId="WW-Absatz-Standardschriftart1111">
    <w:name w:val="WW-Absatz-Standardschriftart1111"/>
    <w:rsid w:val="004D1473"/>
  </w:style>
  <w:style w:type="character" w:customStyle="1" w:styleId="WW-Absatz-Standardschriftart11111">
    <w:name w:val="WW-Absatz-Standardschriftart11111"/>
    <w:rsid w:val="004D1473"/>
  </w:style>
  <w:style w:type="character" w:customStyle="1" w:styleId="WW-Absatz-Standardschriftart111111">
    <w:name w:val="WW-Absatz-Standardschriftart111111"/>
    <w:rsid w:val="004D1473"/>
  </w:style>
  <w:style w:type="character" w:customStyle="1" w:styleId="WW-Absatz-Standardschriftart1111111">
    <w:name w:val="WW-Absatz-Standardschriftart1111111"/>
    <w:rsid w:val="004D1473"/>
  </w:style>
  <w:style w:type="character" w:customStyle="1" w:styleId="WW-Absatz-Standardschriftart11111111">
    <w:name w:val="WW-Absatz-Standardschriftart11111111"/>
    <w:rsid w:val="004D1473"/>
  </w:style>
  <w:style w:type="character" w:customStyle="1" w:styleId="WW-Absatz-Standardschriftart111111111">
    <w:name w:val="WW-Absatz-Standardschriftart111111111"/>
    <w:rsid w:val="004D1473"/>
  </w:style>
  <w:style w:type="character" w:customStyle="1" w:styleId="WW-Absatz-Standardschriftart1111111111">
    <w:name w:val="WW-Absatz-Standardschriftart1111111111"/>
    <w:rsid w:val="004D1473"/>
  </w:style>
  <w:style w:type="character" w:customStyle="1" w:styleId="WW-Absatz-Standardschriftart11111111111">
    <w:name w:val="WW-Absatz-Standardschriftart11111111111"/>
    <w:rsid w:val="004D1473"/>
  </w:style>
  <w:style w:type="character" w:customStyle="1" w:styleId="WW-Absatz-Standardschriftart4">
    <w:name w:val="WW-Absatz-Standardschriftart4"/>
    <w:rsid w:val="004D1473"/>
  </w:style>
  <w:style w:type="paragraph" w:customStyle="1" w:styleId="Heading">
    <w:name w:val="Heading"/>
    <w:basedOn w:val="Normal"/>
    <w:next w:val="Textoindependiente"/>
    <w:rsid w:val="004D147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link w:val="TextoindependienteCar"/>
    <w:rsid w:val="004D14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D147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Textoindependiente"/>
    <w:rsid w:val="004D1473"/>
  </w:style>
  <w:style w:type="paragraph" w:styleId="Epgrafe">
    <w:name w:val="caption"/>
    <w:basedOn w:val="Normal"/>
    <w:qFormat/>
    <w:rsid w:val="004D14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D1473"/>
    <w:pPr>
      <w:suppressLineNumbers/>
    </w:pPr>
  </w:style>
  <w:style w:type="paragraph" w:customStyle="1" w:styleId="Encabezado3">
    <w:name w:val="Encabezado3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tiqueta">
    <w:name w:val="Etiqueta"/>
    <w:basedOn w:val="Normal"/>
    <w:rsid w:val="004D147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D1473"/>
    <w:pPr>
      <w:suppressLineNumbers/>
    </w:pPr>
  </w:style>
  <w:style w:type="paragraph" w:customStyle="1" w:styleId="Encabezado2">
    <w:name w:val="Encabezado2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ncabezado1">
    <w:name w:val="Encabezado1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opredeterminado2">
    <w:name w:val="Texto predeterminado:2"/>
    <w:basedOn w:val="Normal"/>
    <w:rsid w:val="004D1473"/>
    <w:pPr>
      <w:spacing w:line="100" w:lineRule="atLeast"/>
    </w:pPr>
    <w:rPr>
      <w:rFonts w:cs="Times New Roman"/>
    </w:rPr>
  </w:style>
  <w:style w:type="paragraph" w:customStyle="1" w:styleId="Default">
    <w:name w:val="Default"/>
    <w:basedOn w:val="Normal"/>
    <w:rsid w:val="004D1473"/>
    <w:pPr>
      <w:spacing w:line="100" w:lineRule="atLeast"/>
    </w:pPr>
    <w:rPr>
      <w:rFonts w:ascii="Arial" w:hAnsi="Arial" w:cs="Arial"/>
      <w:lang w:val="en-US"/>
    </w:rPr>
  </w:style>
  <w:style w:type="paragraph" w:customStyle="1" w:styleId="Textopredeterminado1">
    <w:name w:val="Texto predeterminado:1"/>
    <w:basedOn w:val="Normal"/>
    <w:rsid w:val="004D1473"/>
    <w:pPr>
      <w:spacing w:line="100" w:lineRule="atLeast"/>
    </w:pPr>
    <w:rPr>
      <w:rFonts w:cs="Times New Roman"/>
    </w:rPr>
  </w:style>
  <w:style w:type="paragraph" w:customStyle="1" w:styleId="Textopredeterminado11">
    <w:name w:val="Texto predeterminado:1:1"/>
    <w:basedOn w:val="Normal"/>
    <w:rsid w:val="004D1473"/>
    <w:pPr>
      <w:spacing w:line="100" w:lineRule="atLeast"/>
    </w:pPr>
    <w:rPr>
      <w:rFonts w:cs="Times New Roman"/>
    </w:rPr>
  </w:style>
  <w:style w:type="paragraph" w:styleId="Piedepgina">
    <w:name w:val="footer"/>
    <w:basedOn w:val="Normal"/>
    <w:link w:val="PiedepginaCar1"/>
    <w:rsid w:val="004D1473"/>
    <w:pPr>
      <w:suppressLineNumbers/>
      <w:tabs>
        <w:tab w:val="center" w:pos="4252"/>
        <w:tab w:val="right" w:pos="8504"/>
      </w:tabs>
      <w:spacing w:line="100" w:lineRule="atLeast"/>
    </w:pPr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rsid w:val="004D1473"/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Estndar">
    <w:name w:val="Estándar"/>
    <w:basedOn w:val="Normal"/>
    <w:rsid w:val="004D1473"/>
    <w:pPr>
      <w:spacing w:line="100" w:lineRule="atLeast"/>
    </w:pPr>
    <w:rPr>
      <w:rFonts w:cs="Times New Roman"/>
    </w:rPr>
  </w:style>
  <w:style w:type="paragraph" w:customStyle="1" w:styleId="296">
    <w:name w:val="296"/>
    <w:basedOn w:val="Normal"/>
    <w:rsid w:val="004D1473"/>
    <w:pPr>
      <w:tabs>
        <w:tab w:val="left" w:pos="0"/>
      </w:tabs>
      <w:spacing w:line="100" w:lineRule="atLeast"/>
    </w:pPr>
    <w:rPr>
      <w:rFonts w:cs="Times New Roman"/>
      <w:sz w:val="20"/>
      <w:szCs w:val="20"/>
    </w:rPr>
  </w:style>
  <w:style w:type="paragraph" w:customStyle="1" w:styleId="Textopredeterminado">
    <w:name w:val="Texto predeterminado"/>
    <w:basedOn w:val="Normal"/>
    <w:rsid w:val="004D1473"/>
    <w:pPr>
      <w:spacing w:line="100" w:lineRule="atLeast"/>
    </w:pPr>
    <w:rPr>
      <w:rFonts w:cs="Times New Roman"/>
    </w:rPr>
  </w:style>
  <w:style w:type="paragraph" w:customStyle="1" w:styleId="303">
    <w:name w:val="303"/>
    <w:basedOn w:val="Normal"/>
    <w:rsid w:val="004D1473"/>
    <w:pPr>
      <w:tabs>
        <w:tab w:val="left" w:pos="0"/>
      </w:tabs>
      <w:spacing w:line="100" w:lineRule="atLeast"/>
    </w:pPr>
    <w:rPr>
      <w:rFonts w:cs="Times New Roman"/>
      <w:sz w:val="20"/>
      <w:szCs w:val="20"/>
    </w:rPr>
  </w:style>
  <w:style w:type="paragraph" w:customStyle="1" w:styleId="Contenidodelmarco">
    <w:name w:val="Contenido del marco"/>
    <w:basedOn w:val="Normal"/>
    <w:rsid w:val="004D1473"/>
  </w:style>
  <w:style w:type="paragraph" w:styleId="NormalWeb">
    <w:name w:val="Normal (Web)"/>
    <w:basedOn w:val="Normal"/>
    <w:rsid w:val="004D1473"/>
    <w:pPr>
      <w:spacing w:before="100" w:after="100" w:line="100" w:lineRule="atLeast"/>
      <w:jc w:val="both"/>
    </w:pPr>
    <w:rPr>
      <w:rFonts w:ascii="Verdana" w:hAnsi="Verdana" w:cs="Verdana"/>
      <w:sz w:val="17"/>
      <w:szCs w:val="17"/>
    </w:rPr>
  </w:style>
  <w:style w:type="paragraph" w:customStyle="1" w:styleId="Piedepgina1">
    <w:name w:val="Pie de página1"/>
    <w:basedOn w:val="Normal"/>
    <w:rsid w:val="004D1473"/>
    <w:pPr>
      <w:pBdr>
        <w:top w:val="single" w:sz="1" w:space="1" w:color="808080"/>
      </w:pBdr>
      <w:tabs>
        <w:tab w:val="center" w:pos="5102"/>
        <w:tab w:val="right" w:pos="10205"/>
      </w:tabs>
    </w:pPr>
    <w:rPr>
      <w:color w:val="808080"/>
      <w:sz w:val="16"/>
      <w:szCs w:val="16"/>
    </w:rPr>
  </w:style>
  <w:style w:type="paragraph" w:styleId="Encabezado">
    <w:name w:val="header"/>
    <w:basedOn w:val="Normal"/>
    <w:link w:val="EncabezadoCar1"/>
    <w:rsid w:val="004D1473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1">
    <w:name w:val="Encabezado Car1"/>
    <w:basedOn w:val="Fuentedeprrafopredeter"/>
    <w:link w:val="Encabezado"/>
    <w:rsid w:val="004D147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xtodeglobo">
    <w:name w:val="Balloon Text"/>
    <w:basedOn w:val="Normal"/>
    <w:link w:val="TextodegloboCar1"/>
    <w:rsid w:val="004D1473"/>
    <w:rPr>
      <w:rFonts w:ascii="Tahoma" w:hAnsi="Tahoma" w:cs="Tahoma"/>
      <w:sz w:val="16"/>
      <w:szCs w:val="14"/>
    </w:rPr>
  </w:style>
  <w:style w:type="character" w:customStyle="1" w:styleId="TextodegloboCar1">
    <w:name w:val="Texto de globo Car1"/>
    <w:basedOn w:val="Fuentedeprrafopredeter"/>
    <w:link w:val="Textodeglobo"/>
    <w:rsid w:val="004D1473"/>
    <w:rPr>
      <w:rFonts w:ascii="Tahoma" w:eastAsia="SimSun" w:hAnsi="Tahoma" w:cs="Tahoma"/>
      <w:kern w:val="1"/>
      <w:sz w:val="16"/>
      <w:szCs w:val="14"/>
      <w:lang w:eastAsia="zh-CN" w:bidi="hi-IN"/>
    </w:rPr>
  </w:style>
  <w:style w:type="paragraph" w:customStyle="1" w:styleId="Contenidodelista">
    <w:name w:val="Contenido de lista"/>
    <w:basedOn w:val="Normal"/>
    <w:rsid w:val="004D1473"/>
    <w:pPr>
      <w:ind w:left="567"/>
    </w:pPr>
  </w:style>
  <w:style w:type="paragraph" w:customStyle="1" w:styleId="TableContents">
    <w:name w:val="Table Contents"/>
    <w:basedOn w:val="Normal"/>
    <w:rsid w:val="004D1473"/>
    <w:pPr>
      <w:suppressLineNumbers/>
    </w:pPr>
  </w:style>
  <w:style w:type="paragraph" w:customStyle="1" w:styleId="TableHeading">
    <w:name w:val="Table Heading"/>
    <w:basedOn w:val="TableContents"/>
    <w:rsid w:val="004D1473"/>
    <w:pPr>
      <w:jc w:val="center"/>
    </w:pPr>
    <w:rPr>
      <w:b/>
      <w:bCs/>
    </w:rPr>
  </w:style>
  <w:style w:type="paragraph" w:customStyle="1" w:styleId="Epgrafe2">
    <w:name w:val="Epígrafe2"/>
    <w:basedOn w:val="Normal"/>
    <w:rsid w:val="004D1473"/>
    <w:pPr>
      <w:suppressLineNumbers/>
      <w:spacing w:before="120" w:after="120"/>
    </w:pPr>
    <w:rPr>
      <w:rFonts w:eastAsia="Times New Roman" w:cs="Times New Roman"/>
      <w:i/>
      <w:iCs/>
    </w:rPr>
  </w:style>
  <w:style w:type="paragraph" w:customStyle="1" w:styleId="Encabezado5">
    <w:name w:val="Encabezado5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pgrafe1">
    <w:name w:val="Epígrafe1"/>
    <w:basedOn w:val="Normal"/>
    <w:rsid w:val="004D1473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Mapadeldocumento1">
    <w:name w:val="Mapa del documento1"/>
    <w:basedOn w:val="Normal"/>
    <w:rsid w:val="004D1473"/>
    <w:rPr>
      <w:rFonts w:ascii="Tahoma" w:eastAsia="Times New Roman" w:hAnsi="Tahoma" w:cs="Tahoma"/>
      <w:sz w:val="20"/>
      <w:szCs w:val="20"/>
    </w:rPr>
  </w:style>
  <w:style w:type="paragraph" w:styleId="Revisin">
    <w:name w:val="Revision"/>
    <w:rsid w:val="004D1473"/>
    <w:pPr>
      <w:suppressAutoHyphens/>
      <w:spacing w:after="0" w:line="240" w:lineRule="auto"/>
    </w:pPr>
    <w:rPr>
      <w:rFonts w:ascii="Arial" w:eastAsia="Arial" w:hAnsi="Arial" w:cs="Arial"/>
      <w:sz w:val="16"/>
      <w:szCs w:val="16"/>
      <w:lang w:val="gl-ES" w:eastAsia="zh-CN"/>
    </w:rPr>
  </w:style>
  <w:style w:type="paragraph" w:customStyle="1" w:styleId="Mapadeldocumento2">
    <w:name w:val="Mapa del documento2"/>
    <w:basedOn w:val="Normal"/>
    <w:rsid w:val="004D1473"/>
    <w:rPr>
      <w:rFonts w:ascii="Tahoma" w:eastAsia="Times New Roman" w:hAnsi="Tahoma" w:cs="Tahoma"/>
      <w:sz w:val="20"/>
      <w:szCs w:val="20"/>
    </w:rPr>
  </w:style>
  <w:style w:type="paragraph" w:customStyle="1" w:styleId="Contenidodelatabla">
    <w:name w:val="Contenido de la tabla"/>
    <w:basedOn w:val="Normal"/>
    <w:rsid w:val="004D1473"/>
    <w:pPr>
      <w:suppressLineNumbers/>
    </w:pPr>
    <w:rPr>
      <w:rFonts w:eastAsia="Times New Roman" w:cs="Times New Roman"/>
      <w:sz w:val="20"/>
      <w:szCs w:val="20"/>
    </w:rPr>
  </w:style>
  <w:style w:type="paragraph" w:customStyle="1" w:styleId="Encabezadodelatabla">
    <w:name w:val="Encabezado de la tabla"/>
    <w:basedOn w:val="Contenidodelatabla"/>
    <w:rsid w:val="004D1473"/>
    <w:pPr>
      <w:jc w:val="center"/>
    </w:pPr>
    <w:rPr>
      <w:b/>
      <w:bCs/>
    </w:rPr>
  </w:style>
  <w:style w:type="paragraph" w:customStyle="1" w:styleId="Mapadeldocumento3">
    <w:name w:val="Mapa del documento3"/>
    <w:basedOn w:val="Normal"/>
    <w:rsid w:val="004D1473"/>
    <w:rPr>
      <w:rFonts w:ascii="Tahoma" w:eastAsia="Times New Roman" w:hAnsi="Tahoma" w:cs="Tahoma"/>
      <w:sz w:val="20"/>
      <w:szCs w:val="20"/>
    </w:rPr>
  </w:style>
  <w:style w:type="paragraph" w:customStyle="1" w:styleId="Encabezado4">
    <w:name w:val="Encabezado4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xl66">
    <w:name w:val="xl66"/>
    <w:basedOn w:val="Normal"/>
    <w:rsid w:val="004D1473"/>
    <w:pPr>
      <w:spacing w:before="280" w:after="280"/>
    </w:pPr>
    <w:rPr>
      <w:rFonts w:eastAsia="Times New Roman" w:cs="Times New Roman"/>
      <w:sz w:val="20"/>
      <w:szCs w:val="20"/>
    </w:rPr>
  </w:style>
  <w:style w:type="paragraph" w:customStyle="1" w:styleId="xl68">
    <w:name w:val="xl68"/>
    <w:basedOn w:val="Normal"/>
    <w:rsid w:val="004D147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eastAsia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  <w:jc w:val="right"/>
    </w:pPr>
    <w:rPr>
      <w:rFonts w:eastAsia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4D1473"/>
    <w:pPr>
      <w:pBdr>
        <w:top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eastAsia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5">
    <w:name w:val="xl75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6">
    <w:name w:val="xl76"/>
    <w:basedOn w:val="Normal"/>
    <w:rsid w:val="004D147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7">
    <w:name w:val="xl77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8">
    <w:name w:val="xl78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79">
    <w:name w:val="xl79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0">
    <w:name w:val="xl80"/>
    <w:basedOn w:val="Normal"/>
    <w:rsid w:val="004D147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1">
    <w:name w:val="xl81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2">
    <w:name w:val="xl82"/>
    <w:basedOn w:val="Normal"/>
    <w:rsid w:val="004D147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3">
    <w:name w:val="xl83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4">
    <w:name w:val="xl84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5">
    <w:name w:val="xl85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86">
    <w:name w:val="xl86"/>
    <w:basedOn w:val="Normal"/>
    <w:rsid w:val="004D147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BFBFBF"/>
      <w:spacing w:before="280" w:after="28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4D147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</w:pPr>
    <w:rPr>
      <w:rFonts w:eastAsia="Times New Roman" w:cs="Times New Roman"/>
      <w:sz w:val="20"/>
      <w:szCs w:val="20"/>
    </w:rPr>
  </w:style>
  <w:style w:type="paragraph" w:customStyle="1" w:styleId="xl88">
    <w:name w:val="xl88"/>
    <w:basedOn w:val="Normal"/>
    <w:rsid w:val="004D147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BFBFBF"/>
      <w:spacing w:before="280" w:after="28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0">
    <w:name w:val="xl90"/>
    <w:basedOn w:val="Normal"/>
    <w:rsid w:val="004D147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1">
    <w:name w:val="xl91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2">
    <w:name w:val="xl92"/>
    <w:basedOn w:val="Normal"/>
    <w:rsid w:val="004D14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3">
    <w:name w:val="xl93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xl94">
    <w:name w:val="xl94"/>
    <w:basedOn w:val="Normal"/>
    <w:rsid w:val="004D147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 w:cs="Times New Roman"/>
      <w:sz w:val="18"/>
      <w:szCs w:val="18"/>
    </w:rPr>
  </w:style>
  <w:style w:type="paragraph" w:customStyle="1" w:styleId="Encabezado6">
    <w:name w:val="Encabezado6"/>
    <w:basedOn w:val="Normal"/>
    <w:next w:val="Textoindependiente"/>
    <w:rsid w:val="004D14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4D1473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es-ES" w:bidi="ar-SA"/>
    </w:rPr>
  </w:style>
  <w:style w:type="paragraph" w:styleId="HTMLconformatoprevio">
    <w:name w:val="HTML Preformatted"/>
    <w:basedOn w:val="Normal"/>
    <w:link w:val="HTMLconformatoprevioCar"/>
    <w:rsid w:val="004D1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4D1473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extopredeterminado3">
    <w:name w:val="Texto predeterminado:3"/>
    <w:basedOn w:val="Normal"/>
    <w:rsid w:val="004D1473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7147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2018-01-22T17:53:00Z</dcterms:created>
  <dcterms:modified xsi:type="dcterms:W3CDTF">2018-01-22T17:58:00Z</dcterms:modified>
</cp:coreProperties>
</file>