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12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15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15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0D10FF" w:rsidRPr="00543C3B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0D10FF" w:rsidRP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0D10FF">
        <w:rPr>
          <w:rFonts w:asciiTheme="minorHAnsi" w:eastAsiaTheme="minorHAnsi" w:hAnsiTheme="minorHAnsi" w:cstheme="minorBidi"/>
          <w:lang w:val="es-ES"/>
        </w:rPr>
        <w:t>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D10FF">
        <w:rPr>
          <w:rFonts w:asciiTheme="minorHAnsi" w:eastAsiaTheme="minorHAnsi" w:hAnsiTheme="minorHAnsi" w:cstheme="minorBidi"/>
          <w:lang w:val="es-ES"/>
        </w:rPr>
        <w:t xml:space="preserve">APROBACIÓN, SE PROCEDE, DAS ACTAS DE DATA 18.12.17 E DE DATA 29.12.17 </w:t>
      </w:r>
    </w:p>
    <w:p w:rsidR="000D10FF" w:rsidRP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D10FF">
        <w:rPr>
          <w:rFonts w:asciiTheme="minorHAnsi" w:eastAsiaTheme="minorHAnsi" w:hAnsiTheme="minorHAnsi" w:cstheme="minorBidi"/>
          <w:lang w:val="es-ES"/>
        </w:rPr>
        <w:t>2.- PROPOSTA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D10FF">
        <w:rPr>
          <w:rFonts w:asciiTheme="minorHAnsi" w:eastAsiaTheme="minorHAnsi" w:hAnsiTheme="minorHAnsi" w:cstheme="minorBidi"/>
          <w:lang w:val="es-ES"/>
        </w:rPr>
        <w:t xml:space="preserve">APROBACION FACTURAS F-2017-59 </w:t>
      </w:r>
    </w:p>
    <w:p w:rsidR="000D10FF" w:rsidRP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D10FF">
        <w:rPr>
          <w:rFonts w:asciiTheme="minorHAnsi" w:eastAsiaTheme="minorHAnsi" w:hAnsiTheme="minorHAnsi" w:cstheme="minorBidi"/>
          <w:lang w:val="es-ES"/>
        </w:rPr>
        <w:t>3.- APROBACION DAS LIQUIDACIO</w:t>
      </w:r>
      <w:r>
        <w:rPr>
          <w:rFonts w:asciiTheme="minorHAnsi" w:eastAsiaTheme="minorHAnsi" w:hAnsiTheme="minorHAnsi" w:cstheme="minorBidi"/>
          <w:lang w:val="es-ES"/>
        </w:rPr>
        <w:t xml:space="preserve">NS CORRESPONDENTES A TAXA POLA </w:t>
      </w:r>
      <w:r w:rsidRPr="000D10FF">
        <w:rPr>
          <w:rFonts w:asciiTheme="minorHAnsi" w:eastAsiaTheme="minorHAnsi" w:hAnsiTheme="minorHAnsi" w:cstheme="minorBidi"/>
          <w:lang w:val="es-ES"/>
        </w:rPr>
        <w:t>PRESTACION DO SERVIZO DE AXUDA NO F</w:t>
      </w:r>
      <w:r>
        <w:rPr>
          <w:rFonts w:asciiTheme="minorHAnsi" w:eastAsiaTheme="minorHAnsi" w:hAnsiTheme="minorHAnsi" w:cstheme="minorBidi"/>
          <w:lang w:val="es-ES"/>
        </w:rPr>
        <w:t xml:space="preserve">OGAR CORRESPONDENTES AO MES DE </w:t>
      </w:r>
      <w:r w:rsidRPr="000D10FF">
        <w:rPr>
          <w:rFonts w:asciiTheme="minorHAnsi" w:eastAsiaTheme="minorHAnsi" w:hAnsiTheme="minorHAnsi" w:cstheme="minorBidi"/>
          <w:lang w:val="es-ES"/>
        </w:rPr>
        <w:t xml:space="preserve">AGOSTO DE 2017 </w:t>
      </w:r>
    </w:p>
    <w:p w:rsidR="000D10FF" w:rsidRP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</w:t>
      </w:r>
      <w:r w:rsidRPr="000D10FF">
        <w:rPr>
          <w:rFonts w:asciiTheme="minorHAnsi" w:eastAsiaTheme="minorHAnsi" w:hAnsiTheme="minorHAnsi" w:cstheme="minorBidi"/>
          <w:lang w:val="es-ES"/>
        </w:rPr>
        <w:t>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D10FF">
        <w:rPr>
          <w:rFonts w:asciiTheme="minorHAnsi" w:eastAsiaTheme="minorHAnsi" w:hAnsiTheme="minorHAnsi" w:cstheme="minorBidi"/>
          <w:lang w:val="es-ES"/>
        </w:rPr>
        <w:t>APROBACION DAS LIQUIDACI</w:t>
      </w:r>
      <w:r>
        <w:rPr>
          <w:rFonts w:asciiTheme="minorHAnsi" w:eastAsiaTheme="minorHAnsi" w:hAnsiTheme="minorHAnsi" w:cstheme="minorBidi"/>
          <w:lang w:val="es-ES"/>
        </w:rPr>
        <w:t xml:space="preserve">ONS CORRESPONDENTES A TAXA POLA </w:t>
      </w:r>
      <w:r w:rsidRPr="000D10FF">
        <w:rPr>
          <w:rFonts w:asciiTheme="minorHAnsi" w:eastAsiaTheme="minorHAnsi" w:hAnsiTheme="minorHAnsi" w:cstheme="minorBidi"/>
          <w:lang w:val="es-ES"/>
        </w:rPr>
        <w:t>PRESTACION DO SERVIZO DE AXUDA NO FOGAR CORRESPONDENTES AO MES DE SETEMBRO DE 2017</w:t>
      </w:r>
    </w:p>
    <w:p w:rsidR="000D10FF" w:rsidRP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D10FF">
        <w:rPr>
          <w:rFonts w:asciiTheme="minorHAnsi" w:eastAsiaTheme="minorHAnsi" w:hAnsiTheme="minorHAnsi" w:cstheme="minorBidi"/>
          <w:lang w:val="es-ES"/>
        </w:rPr>
        <w:t>5.- DAR CONTA DA RESOLUCIÓN 11/</w:t>
      </w:r>
      <w:r>
        <w:rPr>
          <w:rFonts w:asciiTheme="minorHAnsi" w:eastAsiaTheme="minorHAnsi" w:hAnsiTheme="minorHAnsi" w:cstheme="minorBidi"/>
          <w:lang w:val="es-ES"/>
        </w:rPr>
        <w:t xml:space="preserve">2018 - SOLICITUDE DE SUBVENCIÓN </w:t>
      </w:r>
      <w:r w:rsidRPr="000D10FF">
        <w:rPr>
          <w:rFonts w:asciiTheme="minorHAnsi" w:eastAsiaTheme="minorHAnsi" w:hAnsiTheme="minorHAnsi" w:cstheme="minorBidi"/>
          <w:lang w:val="es-ES"/>
        </w:rPr>
        <w:t>NOMINATIVA PARA FINANCIAR O CAMPUS DE FÚTBOL-2017</w:t>
      </w:r>
    </w:p>
    <w:p w:rsidR="009E3F47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D10FF">
        <w:rPr>
          <w:rFonts w:asciiTheme="minorHAnsi" w:eastAsiaTheme="minorHAnsi" w:hAnsiTheme="minorHAnsi" w:cstheme="minorBidi"/>
          <w:lang w:val="es-ES"/>
        </w:rPr>
        <w:t>6.- ASUNTOS VARIOS</w:t>
      </w:r>
    </w:p>
    <w:p w:rsid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r w:rsidR="000D10FF">
        <w:rPr>
          <w:rFonts w:asciiTheme="minorHAnsi" w:eastAsiaTheme="minorHAnsi" w:hAnsiTheme="minorHAnsi" w:cstheme="minorBidi"/>
          <w:lang w:val="es-ES"/>
        </w:rPr>
        <w:t xml:space="preserve">12 de </w:t>
      </w:r>
      <w:proofErr w:type="spellStart"/>
      <w:r w:rsidR="000D10FF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9C" w:rsidRDefault="00491E9C" w:rsidP="00543C3B">
      <w:r>
        <w:separator/>
      </w:r>
    </w:p>
  </w:endnote>
  <w:endnote w:type="continuationSeparator" w:id="0">
    <w:p w:rsidR="00491E9C" w:rsidRDefault="00491E9C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9C" w:rsidRDefault="00491E9C" w:rsidP="00543C3B">
      <w:r>
        <w:separator/>
      </w:r>
    </w:p>
  </w:footnote>
  <w:footnote w:type="continuationSeparator" w:id="0">
    <w:p w:rsidR="00491E9C" w:rsidRDefault="00491E9C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A5F74"/>
    <w:rsid w:val="000D10FF"/>
    <w:rsid w:val="000F5242"/>
    <w:rsid w:val="000F6B6F"/>
    <w:rsid w:val="0025434D"/>
    <w:rsid w:val="00257166"/>
    <w:rsid w:val="00412187"/>
    <w:rsid w:val="004762C9"/>
    <w:rsid w:val="00491E9C"/>
    <w:rsid w:val="004D1686"/>
    <w:rsid w:val="005330E2"/>
    <w:rsid w:val="00543C3B"/>
    <w:rsid w:val="00641A0A"/>
    <w:rsid w:val="00782CE4"/>
    <w:rsid w:val="0098654C"/>
    <w:rsid w:val="009E3F47"/>
    <w:rsid w:val="00AC1F85"/>
    <w:rsid w:val="00BA0FF5"/>
    <w:rsid w:val="00CB1033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2018-01-15T09:04:00Z</dcterms:created>
  <dcterms:modified xsi:type="dcterms:W3CDTF">2018-01-15T09:04:00Z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