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EB56A4">
        <w:rPr>
          <w:rFonts w:asciiTheme="minorHAnsi" w:eastAsiaTheme="minorHAnsi" w:hAnsiTheme="minorHAnsi" w:cstheme="minorBidi"/>
          <w:lang w:val="es-ES"/>
        </w:rPr>
        <w:t>16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</w:t>
      </w:r>
      <w:r w:rsidR="005D3AB2">
        <w:rPr>
          <w:rFonts w:asciiTheme="minorHAnsi" w:eastAsiaTheme="minorHAnsi" w:hAnsiTheme="minorHAnsi" w:cstheme="minorBidi"/>
          <w:lang w:val="es-ES"/>
        </w:rPr>
        <w:t>maio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2019, a efectos da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arde do día da sesión ordinaria que a Xunta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EB56A4">
        <w:rPr>
          <w:rFonts w:asciiTheme="minorHAnsi" w:eastAsiaTheme="minorHAnsi" w:hAnsiTheme="minorHAnsi" w:cstheme="minorBidi"/>
          <w:lang w:val="es-ES"/>
        </w:rPr>
        <w:t>20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</w:t>
      </w:r>
      <w:r w:rsidR="005D3AB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5D3AB2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de 2019. 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13F8A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do establecido no artigo 21.1.c) da Leí 7/1985, do 2 de abril, de Bases do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EB56A4">
        <w:rPr>
          <w:rFonts w:asciiTheme="minorHAnsi" w:eastAsiaTheme="minorHAnsi" w:hAnsiTheme="minorHAnsi" w:cstheme="minorBidi"/>
          <w:lang w:val="es-ES"/>
        </w:rPr>
        <w:t>20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5D3AB2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1</w:t>
      </w:r>
      <w:r w:rsidR="00EB56A4">
        <w:rPr>
          <w:rFonts w:asciiTheme="minorHAnsi" w:eastAsiaTheme="minorHAnsi" w:hAnsiTheme="minorHAnsi" w:cstheme="minorBidi"/>
          <w:lang w:val="es-ES"/>
        </w:rPr>
        <w:t>3</w:t>
      </w:r>
      <w:r w:rsidRPr="008410A9">
        <w:rPr>
          <w:rFonts w:asciiTheme="minorHAnsi" w:eastAsiaTheme="minorHAnsi" w:hAnsiTheme="minorHAnsi" w:cstheme="minorBidi"/>
          <w:lang w:val="es-ES"/>
        </w:rPr>
        <w:t xml:space="preserve">:00 horas, en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="00661E82" w:rsidRPr="00661E82">
        <w:rPr>
          <w:rFonts w:asciiTheme="minorHAnsi" w:eastAsiaTheme="minorHAnsi" w:hAnsiTheme="minorHAnsi" w:cstheme="minorBidi"/>
          <w:lang w:val="es-ES"/>
        </w:rPr>
        <w:t>:</w:t>
      </w:r>
    </w:p>
    <w:p w:rsidR="00213F8A" w:rsidRDefault="00213F8A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C77204" w:rsidRPr="00C77204" w:rsidRDefault="00C77204" w:rsidP="00C7720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77204">
        <w:rPr>
          <w:rFonts w:asciiTheme="minorHAnsi" w:eastAsiaTheme="minorHAnsi" w:hAnsiTheme="minorHAnsi" w:cstheme="minorBidi"/>
          <w:lang w:val="es-ES"/>
        </w:rPr>
        <w:t>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77204">
        <w:rPr>
          <w:rFonts w:asciiTheme="minorHAnsi" w:eastAsiaTheme="minorHAnsi" w:hAnsiTheme="minorHAnsi" w:cstheme="minorBidi"/>
          <w:lang w:val="es-ES"/>
        </w:rPr>
        <w:t xml:space="preserve">APROBACIÓN, SE PROCEDE, DA ACTA DE </w:t>
      </w:r>
      <w:r w:rsidR="00EB56A4">
        <w:rPr>
          <w:rFonts w:asciiTheme="minorHAnsi" w:eastAsiaTheme="minorHAnsi" w:hAnsiTheme="minorHAnsi" w:cstheme="minorBidi"/>
          <w:lang w:val="es-ES"/>
        </w:rPr>
        <w:t>08</w:t>
      </w:r>
      <w:r w:rsidRPr="00C77204">
        <w:rPr>
          <w:rFonts w:asciiTheme="minorHAnsi" w:eastAsiaTheme="minorHAnsi" w:hAnsiTheme="minorHAnsi" w:cstheme="minorBidi"/>
          <w:lang w:val="es-ES"/>
        </w:rPr>
        <w:t>.0</w:t>
      </w:r>
      <w:r w:rsidR="00EB56A4">
        <w:rPr>
          <w:rFonts w:asciiTheme="minorHAnsi" w:eastAsiaTheme="minorHAnsi" w:hAnsiTheme="minorHAnsi" w:cstheme="minorBidi"/>
          <w:lang w:val="es-ES"/>
        </w:rPr>
        <w:t>5</w:t>
      </w:r>
      <w:r w:rsidRPr="00C77204">
        <w:rPr>
          <w:rFonts w:asciiTheme="minorHAnsi" w:eastAsiaTheme="minorHAnsi" w:hAnsiTheme="minorHAnsi" w:cstheme="minorBidi"/>
          <w:lang w:val="es-ES"/>
        </w:rPr>
        <w:t>.2019</w:t>
      </w:r>
      <w:r w:rsidR="005D3AB2">
        <w:rPr>
          <w:rFonts w:asciiTheme="minorHAnsi" w:eastAsiaTheme="minorHAnsi" w:hAnsiTheme="minorHAnsi" w:cstheme="minorBidi"/>
          <w:lang w:val="es-ES"/>
        </w:rPr>
        <w:t>.</w:t>
      </w:r>
    </w:p>
    <w:p w:rsidR="00EB56A4" w:rsidRPr="00EB56A4" w:rsidRDefault="005D3AB2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D3AB2">
        <w:rPr>
          <w:rFonts w:asciiTheme="minorHAnsi" w:eastAsiaTheme="minorHAnsi" w:hAnsiTheme="minorHAnsi" w:cstheme="minorBidi"/>
          <w:lang w:val="es-ES"/>
        </w:rPr>
        <w:t>2.</w:t>
      </w:r>
      <w:r w:rsidR="00EB56A4">
        <w:rPr>
          <w:rFonts w:asciiTheme="minorHAnsi" w:eastAsiaTheme="minorHAnsi" w:hAnsiTheme="minorHAnsi" w:cstheme="minorBidi"/>
          <w:lang w:val="es-ES"/>
        </w:rPr>
        <w:t xml:space="preserve"> </w:t>
      </w:r>
      <w:r w:rsidR="00EB56A4" w:rsidRPr="00EB56A4">
        <w:rPr>
          <w:rFonts w:asciiTheme="minorHAnsi" w:eastAsiaTheme="minorHAnsi" w:hAnsiTheme="minorHAnsi" w:cstheme="minorBidi"/>
          <w:lang w:val="es-ES"/>
        </w:rPr>
        <w:t>CAMBIO DE TITULARIDADE DA LICENZA MUNICIPAL DE ACTIVIDADE EXPEDIENTE: 2019/U020/000003</w:t>
      </w:r>
      <w:r w:rsidR="00EB56A4">
        <w:rPr>
          <w:rFonts w:asciiTheme="minorHAnsi" w:eastAsiaTheme="minorHAnsi" w:hAnsiTheme="minorHAnsi" w:cstheme="minorBidi"/>
          <w:lang w:val="es-ES"/>
        </w:rPr>
        <w:t>.</w:t>
      </w:r>
    </w:p>
    <w:p w:rsidR="00EB56A4" w:rsidRPr="00EB56A4" w:rsidRDefault="00EB56A4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B56A4">
        <w:rPr>
          <w:rFonts w:asciiTheme="minorHAnsi" w:eastAsiaTheme="minorHAnsi" w:hAnsiTheme="minorHAnsi" w:cstheme="minorBidi"/>
          <w:lang w:val="es-ES"/>
        </w:rPr>
        <w:t>3. APROBACIÓN RELACIÓN DE FACTURAS F-2019-12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EB56A4" w:rsidRPr="00EB56A4" w:rsidRDefault="00EB56A4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B56A4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EB56A4">
        <w:rPr>
          <w:rFonts w:asciiTheme="minorHAnsi" w:eastAsiaTheme="minorHAnsi" w:hAnsiTheme="minorHAnsi" w:cstheme="minorBidi"/>
          <w:lang w:val="es-ES"/>
        </w:rPr>
        <w:t>APROBACIÓN DAS LIQUIDACIÓNS CORRESPONDENTES Á TAXA POLA PRESTACIÓN DO SERVIZO DE AXUDA NO FOGAR CORRESPONDENTES AO MES DE ABRIL DE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EB56A4" w:rsidRPr="00EB56A4" w:rsidRDefault="00EB56A4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B56A4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EB56A4">
        <w:rPr>
          <w:rFonts w:asciiTheme="minorHAnsi" w:eastAsiaTheme="minorHAnsi" w:hAnsiTheme="minorHAnsi" w:cstheme="minorBidi"/>
          <w:lang w:val="es-ES"/>
        </w:rPr>
        <w:t>DAR CONTA DA RESOLUCIÓN 264/2019 - CONFORMIDADE COA APLICACIÓN DA MAIOR ACHEGA PROVINCIAL ASIGNADA PARA O POS+ ADIC 1/2019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EB56A4" w:rsidRPr="00EB56A4" w:rsidRDefault="00EB56A4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B56A4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EB56A4">
        <w:rPr>
          <w:rFonts w:asciiTheme="minorHAnsi" w:eastAsiaTheme="minorHAnsi" w:hAnsiTheme="minorHAnsi" w:cstheme="minorBidi"/>
          <w:lang w:val="es-ES"/>
        </w:rPr>
        <w:t>DAR CONTA DA RESOLUCIÓN 269/2019 DE DATA 15.05.2019 DE SOLICITUDE DE SUBVENCIÓN Á DEPUTACIÓN PROVINCIAL DA CORUÑA PARA ACTIVIDADES EN MATERIA DE MEDIO AMBIENTE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F2872" w:rsidRDefault="00EB56A4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EB56A4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EB56A4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EB56A4" w:rsidRDefault="00EB56A4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EB56A4" w:rsidRDefault="00EB56A4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EB56A4">
        <w:rPr>
          <w:rFonts w:asciiTheme="minorHAnsi" w:eastAsiaTheme="minorHAnsi" w:hAnsiTheme="minorHAnsi" w:cstheme="minorBidi"/>
          <w:lang w:val="es-ES"/>
        </w:rPr>
        <w:t>16</w:t>
      </w:r>
      <w:bookmarkStart w:id="0" w:name="_GoBack"/>
      <w:bookmarkEnd w:id="0"/>
      <w:r w:rsidR="00C77204">
        <w:rPr>
          <w:rFonts w:asciiTheme="minorHAnsi" w:eastAsiaTheme="minorHAnsi" w:hAnsiTheme="minorHAnsi" w:cstheme="minorBidi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lang w:val="es-ES"/>
        </w:rPr>
        <w:t xml:space="preserve">de </w:t>
      </w:r>
      <w:r w:rsidR="005D3AB2">
        <w:rPr>
          <w:rFonts w:asciiTheme="minorHAnsi" w:eastAsiaTheme="minorHAnsi" w:hAnsiTheme="minorHAnsi" w:cstheme="minorBidi"/>
          <w:lang w:val="es-ES"/>
        </w:rPr>
        <w:t>maio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 ALCALDE</w:t>
      </w:r>
    </w:p>
    <w:p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B66" w:rsidRDefault="006C6B66" w:rsidP="00543C3B">
      <w:r>
        <w:separator/>
      </w:r>
    </w:p>
  </w:endnote>
  <w:endnote w:type="continuationSeparator" w:id="0">
    <w:p w:rsidR="006C6B66" w:rsidRDefault="006C6B66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B66" w:rsidRDefault="006C6B66" w:rsidP="00543C3B">
      <w:r>
        <w:separator/>
      </w:r>
    </w:p>
  </w:footnote>
  <w:footnote w:type="continuationSeparator" w:id="0">
    <w:p w:rsidR="006C6B66" w:rsidRDefault="006C6B66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5434D"/>
    <w:rsid w:val="00257166"/>
    <w:rsid w:val="00412187"/>
    <w:rsid w:val="004762C9"/>
    <w:rsid w:val="00491E9C"/>
    <w:rsid w:val="004D1686"/>
    <w:rsid w:val="005330E2"/>
    <w:rsid w:val="00543C3B"/>
    <w:rsid w:val="005D3AB2"/>
    <w:rsid w:val="005F5183"/>
    <w:rsid w:val="00641A0A"/>
    <w:rsid w:val="00661E82"/>
    <w:rsid w:val="006C6B66"/>
    <w:rsid w:val="007434B4"/>
    <w:rsid w:val="0076539A"/>
    <w:rsid w:val="00782CE4"/>
    <w:rsid w:val="007B7B26"/>
    <w:rsid w:val="008410A9"/>
    <w:rsid w:val="00963335"/>
    <w:rsid w:val="0098654C"/>
    <w:rsid w:val="009E3F47"/>
    <w:rsid w:val="00A31C3C"/>
    <w:rsid w:val="00AC1F85"/>
    <w:rsid w:val="00B03C76"/>
    <w:rsid w:val="00B62F61"/>
    <w:rsid w:val="00BA0FF5"/>
    <w:rsid w:val="00BF2872"/>
    <w:rsid w:val="00C21547"/>
    <w:rsid w:val="00C53A13"/>
    <w:rsid w:val="00C77204"/>
    <w:rsid w:val="00CB1033"/>
    <w:rsid w:val="00EB56A4"/>
    <w:rsid w:val="00EE4B71"/>
    <w:rsid w:val="00F6343B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3A8B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2019-05-21T15:14:00Z</dcterms:created>
  <dcterms:modified xsi:type="dcterms:W3CDTF">2019-05-21T15:14:00Z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