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E329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4C4F8159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21220AED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209E68A" w14:textId="77777777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3B703974" w14:textId="77777777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desta Alcaldía pala Secretaría Xeral con data 5 de xuño de 2019 a efectos da súa inclusión na arde do día da sesión ordinaria que a Xunta de Goberno Local realizará o día 6 de xuño de 2019. </w:t>
      </w:r>
    </w:p>
    <w:p w14:paraId="399833DB" w14:textId="77777777" w:rsid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0DDF7B3" w14:textId="7E3E5D8F" w:rsidR="00213F8A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No uso das facultades que me están conferidas ao abeiro do establecido no artigo 21.1.c) da Lei 7/1985, do 2 de abril, de Bases do Réxime Local, mediante o presente escrito convócaselle á sesión ordinaria que a Xunta de Goberno Local realizará, na Casa Consistorial, o próximo día 6 de xuño de 2019 ás 12:00 horas, en primeira convocatoria, e procederase en segunda de acordo co estipulado no artigo 113.1.c) do R.O.F., coa seguinte:</w:t>
      </w:r>
      <w:r w:rsidR="00245919" w:rsidRPr="00245919">
        <w:rPr>
          <w:rFonts w:asciiTheme="minorHAnsi" w:eastAsiaTheme="minorHAnsi" w:hAnsiTheme="minorHAnsi" w:cstheme="minorBidi"/>
          <w:lang w:val="es-ES"/>
        </w:rPr>
        <w:t>:</w:t>
      </w:r>
    </w:p>
    <w:p w14:paraId="1E747761" w14:textId="77777777" w:rsidR="00245919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7514868C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2F7A9F8C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69F59252" w14:textId="3A35AFB0" w:rsidR="00EB56A4" w:rsidRDefault="004E2562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4E2562">
        <w:rPr>
          <w:rFonts w:asciiTheme="minorHAnsi" w:eastAsiaTheme="minorHAnsi" w:hAnsiTheme="minorHAnsi" w:cstheme="minorBidi"/>
          <w:lang w:val="es-ES"/>
        </w:rPr>
        <w:t>. APROBACIÓN, SE PROCEDE, DA ACTA DE 20.05.2019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2ECAC8AA" w14:textId="38A1BF84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LICENZA DE SEGREGACION ( EXP.2017/U0lB/000005)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3480EC8A" w14:textId="303CF6DB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CAMBIO DE TITULARIDADE DA LICENZA MUNICIPAL DE ACTIVIDADE EXPEDIENTE: 2019/U020/000002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50FF283F" w14:textId="2DD70979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CAMBIO DE TITULARIDADE DA LICENZA MUNICIPAL DE ACTIVIDADE EXPEDIENTE: 2019/U020/000007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67B7E8FA" w14:textId="0D361D8C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CAMBIO DE TITULARIDADE DA LICENZA MUNICIPAL DE ACTIVIDADE EXPEDIENTE: 2019/U020/000008.</w:t>
      </w:r>
    </w:p>
    <w:p w14:paraId="1571B4D6" w14:textId="2D933F99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CAMBIO DE TITULARIDADE DA LICENZA MUNICIPAL DE ACTIVIDADE EXPEDIENTE: 2019/U020/000009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46332C71" w14:textId="04FBA5DB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APROBACIÓN RELACIÓN DE FACTURAS F-2019-13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343CB575" w14:textId="45166ACC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CONTRATO MENOR DE SUBMINISTRO DE "MELLORA DE EFICIENCIA ENERXÉTICA DO ALUMADO PÚBLICO NO CASCO URBANO DE CEDEIRA" FCA 2019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15BC6618" w14:textId="080BDC58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CONTRATO MENOR PARA O SERVIZO DE DIRECCIÓN DE OBRA E COORDINACIÓN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 xml:space="preserve">SEGURIDADE E SAÚDE DA OBRA DE SANEAMENTO EN CASAL DE MARÍA E VILA DO RÍO 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77A56A27" w14:textId="4A10D357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 xml:space="preserve">10. ADXUDICACIÓN DO CONTRATO DE OBRA DE SANEAMENTO EN CASAL DE MARIA E VILA DO RIO. POS +2017 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</w:p>
    <w:p w14:paraId="063ACF30" w14:textId="602362EB" w:rsid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11. DEVOLUCIÓN DO AVAL CORRESPONDENTE Á OBRA "AREA DE OCIO E DESCANSO NO PARQUE DO ROMEIRO".</w:t>
      </w:r>
    </w:p>
    <w:p w14:paraId="6E22380F" w14:textId="36130306" w:rsidR="004E2562" w:rsidRP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>DAR CONTA DA SENTENCIA DE DATA 20.05.19 SSS SEGURIDADE SOCIAL 358/2018 DO XULGADO DO SOCIAL N.1 DE FERROL, Dª SUSANA GARCIA RODRIGUEZ.</w:t>
      </w:r>
    </w:p>
    <w:p w14:paraId="4896A9A3" w14:textId="0288935D" w:rsidR="004E2562" w:rsidRDefault="004E2562" w:rsidP="004E2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E2562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E2562">
        <w:rPr>
          <w:rFonts w:asciiTheme="minorHAnsi" w:eastAsiaTheme="minorHAnsi" w:hAnsiTheme="minorHAnsi" w:cstheme="minorBidi"/>
          <w:lang w:val="es-ES"/>
        </w:rPr>
        <w:t xml:space="preserve"> ASUNTOS VARIOS</w:t>
      </w:r>
      <w:r w:rsidR="00680A45">
        <w:rPr>
          <w:rFonts w:asciiTheme="minorHAnsi" w:eastAsiaTheme="minorHAnsi" w:hAnsiTheme="minorHAnsi" w:cstheme="minorBidi"/>
          <w:lang w:val="es-ES"/>
        </w:rPr>
        <w:t>.</w:t>
      </w:r>
      <w:bookmarkStart w:id="0" w:name="_GoBack"/>
      <w:bookmarkEnd w:id="0"/>
    </w:p>
    <w:p w14:paraId="00E5FFF8" w14:textId="1299714A" w:rsidR="004E2562" w:rsidRDefault="004E2562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0DE213C" w14:textId="77777777" w:rsidR="004E2562" w:rsidRDefault="004E2562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0CFB3F2A" w14:textId="77777777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>A partir desta data ten Vde. á súa disposición, na Secretaría desta Corporación, os antecedentes relacionados cos asuntos que figuran na arde do día.</w:t>
      </w:r>
    </w:p>
    <w:p w14:paraId="1DB2ECE6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3707B2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E2F3730" w14:textId="4D9535EA"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4E2562">
        <w:rPr>
          <w:rFonts w:asciiTheme="minorHAnsi" w:eastAsiaTheme="minorHAnsi" w:hAnsiTheme="minorHAnsi" w:cstheme="minorBidi"/>
          <w:lang w:val="es-ES"/>
        </w:rPr>
        <w:t>5</w:t>
      </w:r>
      <w:r w:rsidR="00C77204">
        <w:rPr>
          <w:rFonts w:asciiTheme="minorHAnsi" w:eastAsiaTheme="minorHAnsi" w:hAnsiTheme="minorHAnsi" w:cstheme="minorBidi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lang w:val="es-ES"/>
        </w:rPr>
        <w:t xml:space="preserve">de </w:t>
      </w:r>
      <w:r w:rsidR="00245919">
        <w:rPr>
          <w:rFonts w:asciiTheme="minorHAnsi" w:eastAsiaTheme="minorHAnsi" w:hAnsiTheme="minorHAnsi" w:cstheme="minorBidi"/>
          <w:lang w:val="es-ES"/>
        </w:rPr>
        <w:t>xuño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46532A2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695456FA" w14:textId="6F2DBBA4"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  <w:r w:rsidR="004E2562">
        <w:rPr>
          <w:rFonts w:asciiTheme="minorHAnsi" w:eastAsiaTheme="minorHAnsi" w:hAnsiTheme="minorHAnsi" w:cstheme="minorBidi"/>
          <w:lang w:val="es-ES"/>
        </w:rPr>
        <w:t xml:space="preserve"> EN FUNCIÓNS</w:t>
      </w:r>
    </w:p>
    <w:p w14:paraId="6399A4D6" w14:textId="77777777"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23E3" w14:textId="77777777" w:rsidR="00E54C08" w:rsidRDefault="00E54C08" w:rsidP="00543C3B">
      <w:r>
        <w:separator/>
      </w:r>
    </w:p>
  </w:endnote>
  <w:endnote w:type="continuationSeparator" w:id="0">
    <w:p w14:paraId="61C9C738" w14:textId="77777777" w:rsidR="00E54C08" w:rsidRDefault="00E54C08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85EF8" w14:textId="77777777" w:rsidR="00E54C08" w:rsidRDefault="00E54C08" w:rsidP="00543C3B">
      <w:r>
        <w:separator/>
      </w:r>
    </w:p>
  </w:footnote>
  <w:footnote w:type="continuationSeparator" w:id="0">
    <w:p w14:paraId="5AB88439" w14:textId="77777777" w:rsidR="00E54C08" w:rsidRDefault="00E54C08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2BCF" w14:textId="77777777" w:rsidR="00543C3B" w:rsidRDefault="00543C3B" w:rsidP="00543C3B">
    <w:pPr>
      <w:pStyle w:val="Textoindependiente"/>
      <w:spacing w:before="2"/>
      <w:rPr>
        <w:sz w:val="12"/>
      </w:rPr>
    </w:pPr>
  </w:p>
  <w:p w14:paraId="530C732C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1FFAA861" wp14:editId="6E1A500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1FAB4A0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Teléfono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0944EA95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33E81465" w14:textId="77777777" w:rsidR="00543C3B" w:rsidRDefault="00543C3B" w:rsidP="00543C3B">
    <w:pPr>
      <w:pStyle w:val="Textoindependiente"/>
      <w:rPr>
        <w:i/>
      </w:rPr>
    </w:pPr>
  </w:p>
  <w:p w14:paraId="69633E5B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412187"/>
    <w:rsid w:val="00427DB2"/>
    <w:rsid w:val="004762C9"/>
    <w:rsid w:val="00491E9C"/>
    <w:rsid w:val="004D1686"/>
    <w:rsid w:val="004E2562"/>
    <w:rsid w:val="005330E2"/>
    <w:rsid w:val="00543C3B"/>
    <w:rsid w:val="005D3AB2"/>
    <w:rsid w:val="005F5183"/>
    <w:rsid w:val="00641A0A"/>
    <w:rsid w:val="00661E82"/>
    <w:rsid w:val="00680A45"/>
    <w:rsid w:val="006C6B66"/>
    <w:rsid w:val="007434B4"/>
    <w:rsid w:val="0076539A"/>
    <w:rsid w:val="00782CE4"/>
    <w:rsid w:val="007B7B26"/>
    <w:rsid w:val="008410A9"/>
    <w:rsid w:val="00947DCF"/>
    <w:rsid w:val="00963335"/>
    <w:rsid w:val="0098654C"/>
    <w:rsid w:val="009E3F47"/>
    <w:rsid w:val="00A31C3C"/>
    <w:rsid w:val="00AC1F85"/>
    <w:rsid w:val="00B03C76"/>
    <w:rsid w:val="00B62F61"/>
    <w:rsid w:val="00BA0FF5"/>
    <w:rsid w:val="00BF2872"/>
    <w:rsid w:val="00C21547"/>
    <w:rsid w:val="00C53A13"/>
    <w:rsid w:val="00C77204"/>
    <w:rsid w:val="00CB1033"/>
    <w:rsid w:val="00E54C08"/>
    <w:rsid w:val="00EB56A4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1120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3</cp:revision>
  <dcterms:created xsi:type="dcterms:W3CDTF">2019-06-26T09:23:00Z</dcterms:created>
  <dcterms:modified xsi:type="dcterms:W3CDTF">2019-06-26T09:24:00Z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