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2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936"/>
        <w:gridCol w:w="795"/>
        <w:gridCol w:w="2018"/>
        <w:gridCol w:w="1061"/>
        <w:gridCol w:w="1218"/>
        <w:gridCol w:w="1083"/>
        <w:gridCol w:w="1354"/>
        <w:gridCol w:w="1330"/>
        <w:gridCol w:w="1443"/>
        <w:gridCol w:w="1094"/>
        <w:gridCol w:w="1333"/>
      </w:tblGrid>
      <w:tr w:rsidR="00B52A54" w:rsidRPr="00B52A54" w:rsidTr="00B52A54">
        <w:trPr>
          <w:trHeight w:val="868"/>
          <w:tblHeader/>
        </w:trPr>
        <w:tc>
          <w:tcPr>
            <w:tcW w:w="0" w:type="auto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bookmarkStart w:id="0" w:name="_GoBack"/>
            <w:r w:rsidRPr="00B52A54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Cód. </w:t>
            </w:r>
            <w:proofErr w:type="spellStart"/>
            <w:r w:rsidRPr="00B52A54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Progr</w:t>
            </w:r>
            <w:proofErr w:type="spellEnd"/>
            <w:r w:rsidRPr="00B52A54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36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 xml:space="preserve">Descripción </w:t>
            </w:r>
          </w:p>
          <w:p w:rsidR="00B52A54" w:rsidRP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Programa</w:t>
            </w:r>
          </w:p>
        </w:tc>
        <w:tc>
          <w:tcPr>
            <w:tcW w:w="795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B52A54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Clasif</w:t>
            </w:r>
            <w:proofErr w:type="spellEnd"/>
            <w:r w:rsidRPr="00B52A54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eco. Gastos</w:t>
            </w:r>
          </w:p>
        </w:tc>
        <w:tc>
          <w:tcPr>
            <w:tcW w:w="2018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 xml:space="preserve">Descripción </w:t>
            </w:r>
          </w:p>
          <w:p w:rsid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 xml:space="preserve">económica </w:t>
            </w:r>
          </w:p>
          <w:p w:rsidR="00B52A54" w:rsidRP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de gastos</w:t>
            </w:r>
          </w:p>
        </w:tc>
        <w:tc>
          <w:tcPr>
            <w:tcW w:w="1061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Créditos extra</w:t>
            </w: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18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Suplementos de Crédito</w:t>
            </w:r>
          </w:p>
        </w:tc>
        <w:tc>
          <w:tcPr>
            <w:tcW w:w="1083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Ampliación de Crédito</w:t>
            </w:r>
          </w:p>
        </w:tc>
        <w:tc>
          <w:tcPr>
            <w:tcW w:w="1354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Transferencias de crédito positivas</w:t>
            </w:r>
          </w:p>
        </w:tc>
        <w:tc>
          <w:tcPr>
            <w:tcW w:w="1330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Transferencias de crédito negativas</w:t>
            </w:r>
          </w:p>
        </w:tc>
        <w:tc>
          <w:tcPr>
            <w:tcW w:w="1443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Incorporaci</w:t>
            </w:r>
            <w:r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ón</w:t>
            </w: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s</w:t>
            </w:r>
            <w:proofErr w:type="spellEnd"/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 xml:space="preserve"> de Remanentes de Crédito</w:t>
            </w:r>
          </w:p>
        </w:tc>
        <w:tc>
          <w:tcPr>
            <w:tcW w:w="1094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 xml:space="preserve">Créditos </w:t>
            </w:r>
            <w:proofErr w:type="spellStart"/>
            <w:r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Xe</w:t>
            </w: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rados</w:t>
            </w:r>
            <w:proofErr w:type="spellEnd"/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 xml:space="preserve"> por Ingresos</w:t>
            </w:r>
          </w:p>
        </w:tc>
        <w:tc>
          <w:tcPr>
            <w:tcW w:w="0" w:type="auto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</w:pPr>
            <w:proofErr w:type="gramStart"/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Total</w:t>
            </w:r>
            <w:proofErr w:type="gramEnd"/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Modificaci</w:t>
            </w:r>
            <w:r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ón</w:t>
            </w:r>
            <w:r w:rsidRPr="00B52A5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es-ES"/>
              </w:rPr>
              <w:t>s</w:t>
            </w:r>
            <w:proofErr w:type="spellEnd"/>
          </w:p>
        </w:tc>
      </w:tr>
      <w:bookmarkEnd w:id="0"/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011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DEUDA PÚBLICA.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91100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Amort.ptmos.l</w:t>
            </w:r>
            <w:proofErr w:type="spellEnd"/>
            <w:proofErr w:type="gram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/p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Ent.s.púb</w:t>
            </w:r>
            <w:proofErr w:type="spellEnd"/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57.640,18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57.640,18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Y ORDEN PÚBLICO.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1.085,96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-1.085,96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Y ORDEN PÚBLICO.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133,10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133,10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ORDENACIÓN DEL TRÁFICO Y DEL ESTACIONAMIENTO.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1.655,28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1.655,28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MOVILIDAD URBANA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21400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Elementos de transporte.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350,00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-350,00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MOVILIDAD URBANA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Estudios y trabajos técnicos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157,30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157,30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135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PROTECCIÓN CIVIL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1.085,96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1.085,96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SERVICIO DE PREVENCIÓN Y EXTINCIÓN DE INCENDIOS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5.828,39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21.003,43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15.175,04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SERVICIO DE PREVENCIÓN Y EXTINCIÓN DE INCENDIOS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3.976,17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7.288,19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3.312,02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SERVICIO DE PREVENCIÓN Y </w:t>
            </w: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lastRenderedPageBreak/>
              <w:t>EXTINCIÓN DE INCENDIOS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lastRenderedPageBreak/>
              <w:t>22104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Vestuario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SERVICIO DE PREVENCIÓN Y EXTINCIÓN DE INCENDIOS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URBANISMO: PLANEAMIENTO, GESTIÓN, EJECUCIÓN Y DISCIPLINA URB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Retribuciones básicas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31.000,00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31.000,00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URBANISMO: PLANEAMIENTO, GESTIÓN, EJECUCIÓN Y DISCIPLINA URB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23120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Del personal no directivo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350,00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350,00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1532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PAVIMENTACIÓN DE VÍAS PÚBLICAS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61900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Otr.inver.reposic</w:t>
            </w:r>
            <w:proofErr w:type="gram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.infraes</w:t>
            </w:r>
            <w:proofErr w:type="spellEnd"/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65.857,37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5.956,04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138.488,98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198.390,31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1532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PAVIMENTACIÓN DE VÍAS PÚBLICAS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1.772,89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1.772,89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ALCANTARILLADO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Estudios y trabajos técnicos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907,61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907,61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ABASTECIMIENTO DOMICILIARIO DE AGUA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Otras inversiones nuevas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40.487,75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115.339,74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155.827,49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1621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RECOGIDA DE RESIDUOS.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11.136,84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11.136,84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ALUMBRADO PÚBLICO.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1.642,79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1.642,79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lastRenderedPageBreak/>
              <w:t>165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ALUMBRADO PÚBLICO.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61900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Otr.inver.reposic</w:t>
            </w:r>
            <w:proofErr w:type="gram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.infraes</w:t>
            </w:r>
            <w:proofErr w:type="spellEnd"/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20.000,00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1.438,69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37.173,38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58.612,07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ADMINISTRACIÓN GENERAL DEL MEDIO AMBIENTE.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41.779,17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41.779,17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ADMINISTRACIÓN GENERAL DEL MEDIO AMBIENTE.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15.305,78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15.305,78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ADMINISTRACIÓN GENERAL DEL MEDIO AMBIENTE.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22104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Vestuario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692,60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692,60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ADMINISTRACIÓN GENERAL DEL MEDIO AMBIENTE.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Estudios y trabajos técnicos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218,72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-218,72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ADMINISTRACIÓN GENERAL DEL MEDIO AMBIENTE.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23120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Del personal no directivo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218,72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218,72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171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PARQUES Y JARDINES.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21300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Maqu</w:t>
            </w:r>
            <w:proofErr w:type="spell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., </w:t>
            </w:r>
            <w:proofErr w:type="spellStart"/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instalac.y</w:t>
            </w:r>
            <w:proofErr w:type="spellEnd"/>
            <w:proofErr w:type="gram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utillaj</w:t>
            </w:r>
            <w:proofErr w:type="spellEnd"/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2.887,06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2.887,06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171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PARQUES Y JARDINES.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1.700,01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-1.700,01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171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PARQUES Y JARDINES.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61900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Otr.inver.reposic</w:t>
            </w:r>
            <w:proofErr w:type="gram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.infraes</w:t>
            </w:r>
            <w:proofErr w:type="spellEnd"/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4.998,99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4.998,99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Laboral temporal.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24.420,00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-24.420,00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lastRenderedPageBreak/>
              <w:t>231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29.000,00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14.913,55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-14.086,45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Gratificaciones.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470,00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470,00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5.175,00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5.175,00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Estudios y trabajos técnicos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15.000,00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24.000,00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42.000,00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2.000,00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-2.000,00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 familias e instituciones sin fines de lucro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2.000,00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FOMENTO DEL EMPLEO.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15.000,00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70.480,45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85.480,45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FOMENTO DEL EMPLEO.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24.456,70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24.456,70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FOMENTO DEL EMPLEO.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Estudios y trabajos técnicos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6.098,00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6.098,00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lastRenderedPageBreak/>
              <w:t>3231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Gastos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Funcionamento</w:t>
            </w:r>
            <w:proofErr w:type="spell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 Ed. preescolar (Guardería)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21302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Maq</w:t>
            </w:r>
            <w:proofErr w:type="spell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.,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instalacions-ascens</w:t>
            </w:r>
            <w:proofErr w:type="spellEnd"/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2.668,73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2.668,73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12004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Sueldos del Grupo C2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-3.000,00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12101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Complemento específico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-400,00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Gratificaciones.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-200,00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22001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Prensa, revistas, libros y otras publicaciones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3.695,93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3.695,93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249.246,69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249.246,69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5.438,84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5.438,84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1.882,52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1.882,52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22710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Actividades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culturais</w:t>
            </w:r>
            <w:proofErr w:type="spellEnd"/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35.000,00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19.300,00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20.148,84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74.448,84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23120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Del personal no directivo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120,00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12.538,50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-12.538,50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Maquinaria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551,81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751,81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lastRenderedPageBreak/>
              <w:t>334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2.238,50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2.238,50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62600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Equipos proceso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informac</w:t>
            </w:r>
            <w:proofErr w:type="spell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866,20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866,20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63200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2.932,42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2.932,42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 familias e instituciones sin fines de lucro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3.500,00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-3.500,00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Retribuciones básicas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4.200,00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-4.200,00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10.000,00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7.222,28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-2.777,72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6.373,03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2.575,53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-3.797,50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22103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Combustibles y carburantes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2.848,89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2.848,89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2.662,00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2.662,00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lastRenderedPageBreak/>
              <w:t>341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23120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Del personal no directivo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60900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Ot.inv.infr.y</w:t>
            </w:r>
            <w:proofErr w:type="spellEnd"/>
            <w:proofErr w:type="gram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b.uso</w:t>
            </w:r>
            <w:proofErr w:type="spell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gral</w:t>
            </w:r>
            <w:proofErr w:type="spellEnd"/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11.148,65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38.841,00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49.989,65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Maquinaria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10.257,18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10.257,18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63200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9.562,14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9.562,14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63300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Maquinaria, instalaciones técnicas y utillaje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1.742,40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1.742,40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 familias e instituciones sin fines de lucro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-500,00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10.460,93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10.460,93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3.226,97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3.226,97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lastRenderedPageBreak/>
              <w:t>432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22602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Publicidad y propaganda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682,04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3.663,65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2.981,61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435,60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435,60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682,04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682,04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6.997,72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6.997,72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4411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TRANSPORTE COLECTIVO URBANO DE VIAJEROS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45000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 la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Admón</w:t>
            </w:r>
            <w:proofErr w:type="spell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 Gral. de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CC.AA</w:t>
            </w:r>
            <w:proofErr w:type="gramEnd"/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1.594,62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1.594,62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Laboral temporal.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8.369,93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-8.369,93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6.000,00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-6.000,00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21000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Infraestr.y</w:t>
            </w:r>
            <w:proofErr w:type="spell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 bienes natura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1.796,85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1.796,85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21400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Elementos de transporte.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4.000,00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lastRenderedPageBreak/>
              <w:t>450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6.000,00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Estudios y trabajos técnicos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40.000,00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4.365,53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4.356,00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48.721,53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5.227,20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5.227,20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Maquinaria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3.395,50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1.329,39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2.066,11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453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CARRETERAS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61900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Otr.inver.reposic</w:t>
            </w:r>
            <w:proofErr w:type="gram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.infraes</w:t>
            </w:r>
            <w:proofErr w:type="spellEnd"/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61.283,62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12.000,00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73.283,62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491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SOCIEDAD DE LA INFORMACIÓN.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21300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Maqu</w:t>
            </w:r>
            <w:proofErr w:type="spell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., </w:t>
            </w:r>
            <w:proofErr w:type="spellStart"/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instalac.y</w:t>
            </w:r>
            <w:proofErr w:type="spellEnd"/>
            <w:proofErr w:type="gram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utillaj</w:t>
            </w:r>
            <w:proofErr w:type="spellEnd"/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1.148,37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1.148,37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491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SOCIEDAD DE LA INFORMACIÓN.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1.626,94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1.626,94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492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GESTIÓN DEL CONOCIMIENTO.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Maquinaria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8.178,28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1.329,39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9.507,67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912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ÓRGANOS DE GOBIERNO.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11000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Retribuciones básicas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5.500,00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5.500,00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912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ÓRGANOS DE GOBIERNO.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912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ÓRGANOS DE GOBIERNO.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De los miembros de los órganos de gobierno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350,00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350,00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lastRenderedPageBreak/>
              <w:t>912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ÓRGANOS DE GOBIERNO.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Otras indemnizaciones.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12003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Sueldos del Grupo C1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8.000,00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-8.000,00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Laboral temporal.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8.000,00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-8.000,00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5.000,00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3.500,00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10.475,19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11.975,19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Gratificaciones.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2.200,00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2.200,00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3.222,81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3.222,81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20300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Arrend.maq</w:t>
            </w:r>
            <w:proofErr w:type="spell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, </w:t>
            </w:r>
            <w:proofErr w:type="spellStart"/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instalac.y</w:t>
            </w:r>
            <w:proofErr w:type="spellEnd"/>
            <w:proofErr w:type="gram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 ut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2.037,88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2.037,88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21200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Edificios y otras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constru</w:t>
            </w:r>
            <w:proofErr w:type="spellEnd"/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6.000,00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22201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Postales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2.450,00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2.450,00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22602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Publicidad y propaganda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786,50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786,50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Limpieza y aseo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3.316,43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3.316,43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Estudios y trabajos técnicos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2.037,88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700,30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-1.337,58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lastRenderedPageBreak/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23301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Dietas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asistenc</w:t>
            </w:r>
            <w:proofErr w:type="spell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. tribunal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3.322,50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350,00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3.672,50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8.400,00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-8.400,00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Maquinaria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7.381,30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7.381,30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3.500,00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3.500,00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63200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40.000,00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40.000,00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912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ÓRGANOS DE GOBIERNO.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De los miembros de los órganos de gobierno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350,00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350,00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912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ÓRGANOS DE GOBIERNO.</w:t>
            </w:r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Otras indemnizaciones.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12003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Sueldos del Grupo C1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8.000,00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-8.000,00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13100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Laboral temporal.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8.000,00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-8.000,00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5.000,00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3.500,00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10.475,19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11.975,19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15100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Gratificaciones.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2.200,00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2.200,00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3.222,81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3.222,81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lastRenderedPageBreak/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20300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Arrend.maq</w:t>
            </w:r>
            <w:proofErr w:type="spell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, </w:t>
            </w:r>
            <w:proofErr w:type="spellStart"/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instalac.y</w:t>
            </w:r>
            <w:proofErr w:type="spellEnd"/>
            <w:proofErr w:type="gram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 ut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2.037,88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2.037,88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21200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Edificios y otras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constru</w:t>
            </w:r>
            <w:proofErr w:type="spellEnd"/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6.000,00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6.000,00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22201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Postales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2.450,00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2.450,00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22602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Publicidad y propaganda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786,50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786,50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Limpieza y aseo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3.316,43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3.316,43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Estudios y trabajos técnicos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2.037,88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700,30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-1.337,58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23301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Dietas </w:t>
            </w:r>
            <w:proofErr w:type="spell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asistenc</w:t>
            </w:r>
            <w:proofErr w:type="spellEnd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. tribunal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3.322,50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350,00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3.672,50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8.400,00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-8.400,00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Maquinaria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7.381,30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7.381,30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3.500,00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3.500,00</w:t>
            </w:r>
          </w:p>
        </w:tc>
      </w:tr>
      <w:tr w:rsidR="00B52A54" w:rsidRPr="00B52A54" w:rsidTr="00B52A5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7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63200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40.000,00</w:t>
            </w:r>
          </w:p>
        </w:tc>
        <w:tc>
          <w:tcPr>
            <w:tcW w:w="10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A54" w:rsidRPr="00B52A54" w:rsidRDefault="00B52A54" w:rsidP="00B52A54">
            <w:pPr>
              <w:spacing w:before="15" w:after="0" w:line="240" w:lineRule="auto"/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</w:pPr>
            <w:r w:rsidRPr="00B52A54">
              <w:rPr>
                <w:rFonts w:eastAsia="Times New Roman" w:cstheme="minorHAnsi"/>
                <w:color w:val="3D3D3D"/>
                <w:sz w:val="18"/>
                <w:szCs w:val="18"/>
                <w:lang w:eastAsia="es-ES"/>
              </w:rPr>
              <w:t>40.000,00</w:t>
            </w:r>
          </w:p>
        </w:tc>
      </w:tr>
    </w:tbl>
    <w:p w:rsidR="00B52A54" w:rsidRDefault="00B52A54"/>
    <w:sectPr w:rsidR="00B52A54" w:rsidSect="00B52A5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8C2" w:rsidRDefault="004618C2" w:rsidP="00B52A54">
      <w:pPr>
        <w:spacing w:after="0" w:line="240" w:lineRule="auto"/>
      </w:pPr>
      <w:r>
        <w:separator/>
      </w:r>
    </w:p>
  </w:endnote>
  <w:endnote w:type="continuationSeparator" w:id="0">
    <w:p w:rsidR="004618C2" w:rsidRDefault="004618C2" w:rsidP="00B5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8C2" w:rsidRDefault="004618C2" w:rsidP="00B52A54">
      <w:pPr>
        <w:spacing w:after="0" w:line="240" w:lineRule="auto"/>
      </w:pPr>
      <w:r>
        <w:separator/>
      </w:r>
    </w:p>
  </w:footnote>
  <w:footnote w:type="continuationSeparator" w:id="0">
    <w:p w:rsidR="004618C2" w:rsidRDefault="004618C2" w:rsidP="00B5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A54" w:rsidRPr="008B18FA" w:rsidRDefault="00B52A54" w:rsidP="00B52A54">
    <w:pPr>
      <w:pStyle w:val="Encabezado"/>
      <w:jc w:val="center"/>
      <w:rPr>
        <w:b/>
        <w:sz w:val="28"/>
      </w:rPr>
    </w:pPr>
    <w:r w:rsidRPr="008B18FA">
      <w:rPr>
        <w:b/>
        <w:sz w:val="28"/>
      </w:rPr>
      <w:t>MODIFICACIÓNS ORZAMENTARIAS 201</w:t>
    </w:r>
    <w:r>
      <w:rPr>
        <w:b/>
        <w:sz w:val="28"/>
      </w:rPr>
      <w:t>6</w:t>
    </w:r>
  </w:p>
  <w:p w:rsidR="00B52A54" w:rsidRDefault="00B52A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54"/>
    <w:rsid w:val="004618C2"/>
    <w:rsid w:val="00B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4FBA"/>
  <w15:chartTrackingRefBased/>
  <w15:docId w15:val="{F90C8038-2015-48D8-A132-97D5D134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A54"/>
  </w:style>
  <w:style w:type="paragraph" w:styleId="Piedepgina">
    <w:name w:val="footer"/>
    <w:basedOn w:val="Normal"/>
    <w:link w:val="PiedepginaCar"/>
    <w:uiPriority w:val="99"/>
    <w:unhideWhenUsed/>
    <w:rsid w:val="00B52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9FBD-5A08-4ADF-8345-FEE46FC4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2219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1</cp:revision>
  <dcterms:created xsi:type="dcterms:W3CDTF">2019-07-18T11:23:00Z</dcterms:created>
  <dcterms:modified xsi:type="dcterms:W3CDTF">2019-07-18T11:37:00Z</dcterms:modified>
</cp:coreProperties>
</file>