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1E" w:rsidRPr="00D17BE8" w:rsidRDefault="00F6741E" w:rsidP="00F6741E">
      <w:pPr>
        <w:jc w:val="both"/>
        <w:rPr>
          <w:b/>
          <w:sz w:val="22"/>
          <w:szCs w:val="22"/>
          <w:lang w:val="gl-ES" w:eastAsia="es-ES"/>
        </w:rPr>
      </w:pPr>
      <w:bookmarkStart w:id="0" w:name="_Hlk14691283"/>
      <w:r w:rsidRPr="00D17BE8">
        <w:rPr>
          <w:b/>
          <w:sz w:val="22"/>
          <w:szCs w:val="22"/>
          <w:lang w:val="gl-ES" w:eastAsia="es-ES"/>
        </w:rPr>
        <w:t>ASUNTO: REPAROS E ANOMALÍAS EN MATERIA DE INGRESOS NO 2018.</w:t>
      </w:r>
    </w:p>
    <w:p w:rsidR="00F6741E" w:rsidRPr="00D17BE8" w:rsidRDefault="00F6741E" w:rsidP="00F6741E">
      <w:pPr>
        <w:rPr>
          <w:rFonts w:ascii="Arial" w:hAnsi="Arial" w:cs="Arial"/>
          <w:sz w:val="22"/>
          <w:szCs w:val="22"/>
          <w:lang w:val="gl-ES" w:eastAsia="es-ES"/>
        </w:rPr>
      </w:pPr>
    </w:p>
    <w:p w:rsidR="00F6741E" w:rsidRPr="00D17BE8" w:rsidRDefault="00F6741E" w:rsidP="00F6741E">
      <w:pPr>
        <w:jc w:val="both"/>
        <w:rPr>
          <w:sz w:val="22"/>
          <w:szCs w:val="22"/>
          <w:lang w:val="gl-ES" w:eastAsia="es-ES"/>
        </w:rPr>
      </w:pPr>
      <w:r w:rsidRPr="00D17BE8">
        <w:rPr>
          <w:sz w:val="22"/>
          <w:szCs w:val="22"/>
          <w:lang w:val="gl-ES" w:eastAsia="es-ES"/>
        </w:rPr>
        <w:t>O presente informe-anexo ten como obxecto ofrecer información máis completa aos concelleiros do Concello respecto de lo estipulado no artigo 218 do Real Decreto Lexislativo 2/2004, de 5 de marzo, polo que se aproba o Texto Refundido da Lei 39/88, de</w:t>
      </w:r>
      <w:r>
        <w:rPr>
          <w:sz w:val="22"/>
          <w:szCs w:val="22"/>
          <w:lang w:val="gl-ES" w:eastAsia="es-ES"/>
        </w:rPr>
        <w:t xml:space="preserve"> </w:t>
      </w:r>
      <w:r w:rsidRPr="00D17BE8">
        <w:rPr>
          <w:sz w:val="22"/>
          <w:szCs w:val="22"/>
          <w:lang w:val="gl-ES" w:eastAsia="es-ES"/>
        </w:rPr>
        <w:t xml:space="preserve">28 de decembro, Reguladora das Facendas Locais (TRLRFL). O artigo 218 do TRLRFL, modificado pola Lei 27/2013 de racionalización e </w:t>
      </w:r>
      <w:proofErr w:type="spellStart"/>
      <w:r w:rsidRPr="00D17BE8">
        <w:rPr>
          <w:sz w:val="22"/>
          <w:szCs w:val="22"/>
          <w:lang w:val="gl-ES" w:eastAsia="es-ES"/>
        </w:rPr>
        <w:t>sostenibilidade</w:t>
      </w:r>
      <w:proofErr w:type="spellEnd"/>
      <w:r w:rsidRPr="00D17BE8">
        <w:rPr>
          <w:sz w:val="22"/>
          <w:szCs w:val="22"/>
          <w:lang w:val="gl-ES" w:eastAsia="es-ES"/>
        </w:rPr>
        <w:t xml:space="preserve"> da Administración Local, sinala ao respecto:</w:t>
      </w:r>
    </w:p>
    <w:p w:rsidR="00F6741E" w:rsidRPr="00D17BE8" w:rsidRDefault="00F6741E" w:rsidP="00F6741E">
      <w:pPr>
        <w:jc w:val="both"/>
        <w:rPr>
          <w:sz w:val="22"/>
          <w:szCs w:val="22"/>
          <w:lang w:val="gl-ES" w:eastAsia="es-ES"/>
        </w:rPr>
      </w:pPr>
    </w:p>
    <w:p w:rsidR="00F6741E" w:rsidRPr="00D17BE8" w:rsidRDefault="00F6741E" w:rsidP="00F6741E">
      <w:pPr>
        <w:jc w:val="both"/>
        <w:rPr>
          <w:i/>
          <w:sz w:val="22"/>
          <w:szCs w:val="22"/>
          <w:lang w:val="es-ES" w:eastAsia="es-ES"/>
        </w:rPr>
      </w:pPr>
      <w:r w:rsidRPr="00D17BE8">
        <w:rPr>
          <w:i/>
          <w:sz w:val="22"/>
          <w:szCs w:val="22"/>
          <w:lang w:val="es-ES" w:eastAsia="es-ES"/>
        </w:rPr>
        <w:t xml:space="preserve">“1. El órgano interventor elevará informe al Pleno de todas las resoluciones adoptadas por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 Lo contenido en este apartado constituirá un punto independiente en el orden del día de la correspondiente sesión plenaria.</w:t>
      </w:r>
    </w:p>
    <w:p w:rsidR="00F6741E" w:rsidRPr="00D17BE8" w:rsidRDefault="00F6741E" w:rsidP="00F6741E">
      <w:pPr>
        <w:jc w:val="both"/>
        <w:rPr>
          <w:i/>
          <w:sz w:val="22"/>
          <w:szCs w:val="22"/>
          <w:lang w:val="es-ES" w:eastAsia="es-ES"/>
        </w:rPr>
      </w:pPr>
      <w:r w:rsidRPr="00D17BE8">
        <w:rPr>
          <w:i/>
          <w:sz w:val="22"/>
          <w:szCs w:val="22"/>
          <w:lang w:val="es-ES" w:eastAsia="es-ES"/>
        </w:rPr>
        <w:t xml:space="preserve">El </w:t>
      </w:r>
      <w:proofErr w:type="gramStart"/>
      <w:r w:rsidRPr="00D17BE8">
        <w:rPr>
          <w:i/>
          <w:sz w:val="22"/>
          <w:szCs w:val="22"/>
          <w:lang w:val="es-ES" w:eastAsia="es-ES"/>
        </w:rPr>
        <w:t>Presidente</w:t>
      </w:r>
      <w:proofErr w:type="gramEnd"/>
      <w:r w:rsidRPr="00D17BE8">
        <w:rPr>
          <w:i/>
          <w:sz w:val="22"/>
          <w:szCs w:val="22"/>
          <w:lang w:val="es-ES" w:eastAsia="es-ES"/>
        </w:rPr>
        <w:t xml:space="preserve"> de la Corporación podrá presentar en el Pleno informe justificativo de su</w:t>
      </w:r>
      <w:r>
        <w:rPr>
          <w:i/>
          <w:sz w:val="22"/>
          <w:szCs w:val="22"/>
          <w:lang w:val="es-ES" w:eastAsia="es-ES"/>
        </w:rPr>
        <w:t xml:space="preserve"> </w:t>
      </w:r>
      <w:r w:rsidRPr="00D17BE8">
        <w:rPr>
          <w:i/>
          <w:sz w:val="22"/>
          <w:szCs w:val="22"/>
          <w:lang w:val="es-ES" w:eastAsia="es-ES"/>
        </w:rPr>
        <w:t>actuación.</w:t>
      </w:r>
    </w:p>
    <w:p w:rsidR="00F6741E" w:rsidRPr="00D17BE8" w:rsidRDefault="00F6741E" w:rsidP="00F6741E">
      <w:pPr>
        <w:jc w:val="both"/>
        <w:rPr>
          <w:i/>
          <w:sz w:val="22"/>
          <w:szCs w:val="22"/>
          <w:lang w:val="es-ES" w:eastAsia="es-ES"/>
        </w:rPr>
      </w:pPr>
      <w:r w:rsidRPr="00D17BE8">
        <w:rPr>
          <w:i/>
          <w:sz w:val="22"/>
          <w:szCs w:val="22"/>
          <w:lang w:val="es-ES" w:eastAsia="es-ES"/>
        </w:rPr>
        <w:t xml:space="preserve">2. Sin perjuicio de lo anterior, cuando existan discrepancias,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podrá elevar su resolución al órgano de control competente por razón de la materia de la Administración que tenga atribuida la tutela financiera.</w:t>
      </w:r>
    </w:p>
    <w:p w:rsidR="00F6741E" w:rsidRPr="00D17BE8" w:rsidRDefault="00F6741E" w:rsidP="00F6741E">
      <w:pPr>
        <w:jc w:val="both"/>
        <w:rPr>
          <w:i/>
          <w:sz w:val="22"/>
          <w:szCs w:val="22"/>
          <w:lang w:val="es-ES" w:eastAsia="es-ES"/>
        </w:rPr>
      </w:pPr>
      <w:r w:rsidRPr="00D17BE8">
        <w:rPr>
          <w:i/>
          <w:sz w:val="22"/>
          <w:szCs w:val="22"/>
          <w:lang w:val="es-ES" w:eastAsia="es-ES"/>
        </w:rPr>
        <w:t xml:space="preserve">3. El órgano interventor remitirá anualmente al Tribunal de Cuentas todas las resoluciones y acuerdos adoptados por el </w:t>
      </w:r>
      <w:proofErr w:type="gramStart"/>
      <w:r w:rsidRPr="00D17BE8">
        <w:rPr>
          <w:i/>
          <w:sz w:val="22"/>
          <w:szCs w:val="22"/>
          <w:lang w:val="es-ES" w:eastAsia="es-ES"/>
        </w:rPr>
        <w:t>Presidente</w:t>
      </w:r>
      <w:proofErr w:type="gramEnd"/>
      <w:r w:rsidRPr="00D17BE8">
        <w:rPr>
          <w:i/>
          <w:sz w:val="22"/>
          <w:szCs w:val="22"/>
          <w:lang w:val="es-ES" w:eastAsia="es-ES"/>
        </w:rPr>
        <w:t xml:space="preserve"> de la Entidad Local y por el Pleno de la Corporación contrarios a los reparos formulados, así como un resumen de las principales anomalías detectadas en materia de ingresos. A la citada documentación deberá acompañar, en su caso, los informes justificativos presentados por la Corporación local.”</w:t>
      </w:r>
    </w:p>
    <w:p w:rsidR="00F6741E" w:rsidRPr="00D17BE8" w:rsidRDefault="00F6741E" w:rsidP="00F6741E">
      <w:pPr>
        <w:jc w:val="both"/>
        <w:rPr>
          <w:lang w:val="gl-ES" w:eastAsia="es-ES"/>
        </w:rPr>
      </w:pPr>
    </w:p>
    <w:p w:rsidR="00F6741E" w:rsidRPr="00D17BE8" w:rsidRDefault="00F6741E" w:rsidP="00F6741E">
      <w:pPr>
        <w:jc w:val="both"/>
        <w:rPr>
          <w:sz w:val="22"/>
          <w:szCs w:val="22"/>
          <w:lang w:val="gl-ES" w:eastAsia="es-ES"/>
        </w:rPr>
      </w:pPr>
      <w:r w:rsidRPr="00D17BE8">
        <w:rPr>
          <w:sz w:val="22"/>
          <w:szCs w:val="22"/>
          <w:lang w:val="gl-ES" w:eastAsia="es-ES"/>
        </w:rPr>
        <w:t>En cumprimento do disposto anteriormente, elévase ao Pleno informe comprensivo das resolucións contrarias aos rep</w:t>
      </w:r>
      <w:r>
        <w:rPr>
          <w:sz w:val="22"/>
          <w:szCs w:val="22"/>
          <w:lang w:val="gl-ES" w:eastAsia="es-ES"/>
        </w:rPr>
        <w:t>aros efectuados. Inclúense tam</w:t>
      </w:r>
      <w:r w:rsidRPr="00D17BE8">
        <w:rPr>
          <w:sz w:val="22"/>
          <w:szCs w:val="22"/>
          <w:lang w:val="gl-ES" w:eastAsia="es-ES"/>
        </w:rPr>
        <w:t xml:space="preserve">én os reparos levantados polo Pleno para facilitar a rendición ao Tribunal de Contas e que os membros da corporación teñan coñecemento da relación completa a remitir. </w:t>
      </w:r>
    </w:p>
    <w:p w:rsidR="00F6741E" w:rsidRPr="00D17BE8" w:rsidRDefault="00F6741E" w:rsidP="00F6741E">
      <w:pPr>
        <w:jc w:val="both"/>
        <w:rPr>
          <w:sz w:val="22"/>
          <w:szCs w:val="22"/>
          <w:lang w:val="gl-ES" w:eastAsia="es-ES"/>
        </w:rPr>
      </w:pPr>
    </w:p>
    <w:p w:rsidR="00F6741E" w:rsidRPr="00D17BE8" w:rsidRDefault="00F6741E" w:rsidP="00F6741E">
      <w:pPr>
        <w:jc w:val="both"/>
        <w:rPr>
          <w:sz w:val="22"/>
          <w:szCs w:val="22"/>
          <w:lang w:val="gl-ES" w:eastAsia="es-ES"/>
        </w:rPr>
      </w:pPr>
      <w:r w:rsidRPr="00D17BE8">
        <w:rPr>
          <w:b/>
          <w:sz w:val="22"/>
          <w:szCs w:val="22"/>
          <w:lang w:val="gl-ES" w:eastAsia="es-ES"/>
        </w:rPr>
        <w:t>Primeiro</w:t>
      </w:r>
      <w:r w:rsidRPr="00D17BE8">
        <w:rPr>
          <w:sz w:val="22"/>
          <w:szCs w:val="22"/>
          <w:lang w:val="gl-ES" w:eastAsia="es-ES"/>
        </w:rPr>
        <w:t>. Esta Intervención</w:t>
      </w:r>
      <w:r>
        <w:rPr>
          <w:sz w:val="22"/>
          <w:szCs w:val="22"/>
          <w:lang w:val="gl-ES" w:eastAsia="es-ES"/>
        </w:rPr>
        <w:t xml:space="preserve"> municipal ten constancia dos segui</w:t>
      </w:r>
      <w:r w:rsidRPr="00D17BE8">
        <w:rPr>
          <w:sz w:val="22"/>
          <w:szCs w:val="22"/>
          <w:lang w:val="gl-ES" w:eastAsia="es-ES"/>
        </w:rPr>
        <w:t>ntes informes de reparo</w:t>
      </w:r>
      <w:r>
        <w:rPr>
          <w:sz w:val="22"/>
          <w:szCs w:val="22"/>
          <w:lang w:val="gl-ES" w:eastAsia="es-ES"/>
        </w:rPr>
        <w:t xml:space="preserve">s </w:t>
      </w:r>
      <w:r w:rsidRPr="00D17BE8">
        <w:rPr>
          <w:sz w:val="22"/>
          <w:szCs w:val="22"/>
          <w:lang w:val="gl-ES" w:eastAsia="es-ES"/>
        </w:rPr>
        <w:t>efectuados ou resoltos no exercicio 2018, facendo un total de 47 rexistros que seguidamente se relacionan:</w:t>
      </w:r>
    </w:p>
    <w:bookmarkEnd w:id="0"/>
    <w:p w:rsidR="00F6741E" w:rsidRPr="00D17BE8" w:rsidRDefault="00F6741E" w:rsidP="00F6741E">
      <w:pPr>
        <w:jc w:val="both"/>
        <w:rPr>
          <w:lang w:val="gl-ES" w:eastAsia="es-ES"/>
        </w:rPr>
      </w:pPr>
    </w:p>
    <w:tbl>
      <w:tblPr>
        <w:tblW w:w="9356" w:type="dxa"/>
        <w:tblInd w:w="-214" w:type="dxa"/>
        <w:tblLayout w:type="fixed"/>
        <w:tblCellMar>
          <w:left w:w="70" w:type="dxa"/>
          <w:right w:w="70" w:type="dxa"/>
        </w:tblCellMar>
        <w:tblLook w:val="04A0" w:firstRow="1" w:lastRow="0" w:firstColumn="1" w:lastColumn="0" w:noHBand="0" w:noVBand="1"/>
      </w:tblPr>
      <w:tblGrid>
        <w:gridCol w:w="993"/>
        <w:gridCol w:w="103"/>
        <w:gridCol w:w="748"/>
        <w:gridCol w:w="152"/>
        <w:gridCol w:w="792"/>
        <w:gridCol w:w="57"/>
        <w:gridCol w:w="1267"/>
        <w:gridCol w:w="141"/>
        <w:gridCol w:w="974"/>
        <w:gridCol w:w="57"/>
        <w:gridCol w:w="812"/>
        <w:gridCol w:w="284"/>
        <w:gridCol w:w="850"/>
        <w:gridCol w:w="142"/>
        <w:gridCol w:w="850"/>
        <w:gridCol w:w="142"/>
        <w:gridCol w:w="992"/>
      </w:tblGrid>
      <w:tr w:rsidR="00F6741E" w:rsidRPr="00D17BE8" w:rsidTr="008847F6">
        <w:trPr>
          <w:trHeight w:val="675"/>
        </w:trPr>
        <w:tc>
          <w:tcPr>
            <w:tcW w:w="1096"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TIPO</w:t>
            </w:r>
          </w:p>
        </w:tc>
        <w:tc>
          <w:tcPr>
            <w:tcW w:w="900"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REF.REPARO</w:t>
            </w:r>
          </w:p>
        </w:tc>
        <w:tc>
          <w:tcPr>
            <w:tcW w:w="849"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DATA REPARO</w:t>
            </w:r>
          </w:p>
        </w:tc>
        <w:tc>
          <w:tcPr>
            <w:tcW w:w="1408"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CONCEPTO</w:t>
            </w:r>
          </w:p>
        </w:tc>
        <w:tc>
          <w:tcPr>
            <w:tcW w:w="1031" w:type="dxa"/>
            <w:gridSpan w:val="2"/>
            <w:tcBorders>
              <w:top w:val="nil"/>
              <w:left w:val="nil"/>
              <w:bottom w:val="nil"/>
              <w:right w:val="nil"/>
            </w:tcBorders>
            <w:shd w:val="clear" w:color="000000" w:fill="C0C0C0"/>
            <w:vAlign w:val="bottom"/>
            <w:hideMark/>
          </w:tcPr>
          <w:p w:rsidR="00F6741E" w:rsidRPr="00D17BE8" w:rsidRDefault="00F6741E" w:rsidP="008847F6">
            <w:pPr>
              <w:jc w:val="right"/>
              <w:rPr>
                <w:b/>
                <w:bCs/>
                <w:sz w:val="14"/>
                <w:szCs w:val="14"/>
                <w:lang w:val="gl-ES" w:eastAsia="es-ES"/>
              </w:rPr>
            </w:pPr>
            <w:r w:rsidRPr="00D17BE8">
              <w:rPr>
                <w:b/>
                <w:bCs/>
                <w:sz w:val="14"/>
                <w:szCs w:val="14"/>
                <w:lang w:val="gl-ES" w:eastAsia="es-ES"/>
              </w:rPr>
              <w:t>PARTIDA PPTARIA</w:t>
            </w:r>
          </w:p>
        </w:tc>
        <w:tc>
          <w:tcPr>
            <w:tcW w:w="812" w:type="dxa"/>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 xml:space="preserve"> IMPORTE </w:t>
            </w:r>
          </w:p>
        </w:tc>
        <w:tc>
          <w:tcPr>
            <w:tcW w:w="1134"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ORGANO RESOLUCION</w:t>
            </w:r>
          </w:p>
        </w:tc>
        <w:tc>
          <w:tcPr>
            <w:tcW w:w="992"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DATA LEVANTAMENTO</w:t>
            </w:r>
          </w:p>
        </w:tc>
        <w:tc>
          <w:tcPr>
            <w:tcW w:w="1134" w:type="dxa"/>
            <w:gridSpan w:val="2"/>
            <w:tcBorders>
              <w:top w:val="nil"/>
              <w:left w:val="nil"/>
              <w:bottom w:val="nil"/>
              <w:right w:val="nil"/>
            </w:tcBorders>
            <w:shd w:val="clear" w:color="000000" w:fill="C0C0C0"/>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Nº DECRETO</w:t>
            </w:r>
          </w:p>
        </w:tc>
      </w:tr>
      <w:tr w:rsidR="00F6741E" w:rsidRPr="00D17BE8" w:rsidTr="008847F6">
        <w:trPr>
          <w:trHeight w:val="780"/>
        </w:trPr>
        <w:tc>
          <w:tcPr>
            <w:tcW w:w="99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01-2018</w:t>
            </w:r>
          </w:p>
        </w:tc>
        <w:tc>
          <w:tcPr>
            <w:tcW w:w="94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16/01/2018</w:t>
            </w:r>
          </w:p>
        </w:tc>
        <w:tc>
          <w:tcPr>
            <w:tcW w:w="1324" w:type="dxa"/>
            <w:gridSpan w:val="2"/>
            <w:tcBorders>
              <w:top w:val="single" w:sz="4" w:space="0" w:color="auto"/>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SUBVENCIONS ACTIVIDADES ENTIDADES DEPORTIVAS</w:t>
            </w:r>
          </w:p>
        </w:tc>
        <w:tc>
          <w:tcPr>
            <w:tcW w:w="1115" w:type="dxa"/>
            <w:gridSpan w:val="2"/>
            <w:tcBorders>
              <w:top w:val="single" w:sz="4" w:space="0" w:color="auto"/>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341.489.00</w:t>
            </w:r>
          </w:p>
        </w:tc>
        <w:tc>
          <w:tcPr>
            <w:tcW w:w="1153" w:type="dxa"/>
            <w:gridSpan w:val="3"/>
            <w:tcBorders>
              <w:top w:val="single" w:sz="4" w:space="0" w:color="auto"/>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21.246,24 € </w:t>
            </w:r>
          </w:p>
        </w:tc>
        <w:tc>
          <w:tcPr>
            <w:tcW w:w="992"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single" w:sz="4" w:space="0" w:color="auto"/>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16/01/2018 </w:t>
            </w:r>
            <w:r w:rsidRPr="00D17BE8">
              <w:rPr>
                <w:sz w:val="14"/>
                <w:szCs w:val="14"/>
                <w:lang w:val="gl-ES" w:eastAsia="es-ES"/>
              </w:rPr>
              <w:br/>
              <w:t>17/01/2018</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16/2018</w:t>
            </w:r>
            <w:r w:rsidRPr="00D17BE8">
              <w:rPr>
                <w:sz w:val="14"/>
                <w:szCs w:val="14"/>
                <w:lang w:val="gl-ES" w:eastAsia="es-ES"/>
              </w:rPr>
              <w:br/>
              <w:t>20/2018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19/01/2018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SUBVENCIONS INVESTIMENTOS ENTIDADES CULTURAIS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334.789.00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6.000,00 €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25/01/2018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45/2018</w:t>
            </w:r>
          </w:p>
        </w:tc>
      </w:tr>
      <w:tr w:rsidR="00F6741E" w:rsidRPr="00D17BE8" w:rsidTr="008847F6">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ACTIVIDADES CULTURAIS 2017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13.062,02 €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25/01/2018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44/2018</w:t>
            </w:r>
          </w:p>
        </w:tc>
      </w:tr>
      <w:tr w:rsidR="00F6741E" w:rsidRPr="00D17BE8" w:rsidTr="008847F6">
        <w:trPr>
          <w:trHeight w:val="30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23/01/2018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REX 1-2018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134.214.00</w:t>
            </w:r>
            <w:r w:rsidRPr="00D17BE8">
              <w:rPr>
                <w:sz w:val="14"/>
                <w:szCs w:val="14"/>
                <w:lang w:val="gl-ES" w:eastAsia="es-ES"/>
              </w:rPr>
              <w:br/>
              <w:t>165.221.00</w:t>
            </w:r>
            <w:r w:rsidRPr="00D17BE8">
              <w:rPr>
                <w:sz w:val="14"/>
                <w:szCs w:val="14"/>
                <w:lang w:val="gl-ES" w:eastAsia="es-ES"/>
              </w:rPr>
              <w:br/>
              <w:t>334.226.02</w:t>
            </w:r>
            <w:r w:rsidRPr="00D17BE8">
              <w:rPr>
                <w:sz w:val="14"/>
                <w:szCs w:val="14"/>
                <w:lang w:val="gl-ES" w:eastAsia="es-ES"/>
              </w:rPr>
              <w:br/>
              <w:t>3232.221.00</w:t>
            </w:r>
            <w:r w:rsidRPr="00D17BE8">
              <w:rPr>
                <w:sz w:val="14"/>
                <w:szCs w:val="14"/>
                <w:lang w:val="gl-ES" w:eastAsia="es-ES"/>
              </w:rPr>
              <w:br/>
              <w:t>920.221.00</w:t>
            </w:r>
            <w:r w:rsidRPr="00D17BE8">
              <w:rPr>
                <w:sz w:val="14"/>
                <w:szCs w:val="14"/>
                <w:lang w:val="gl-ES" w:eastAsia="es-ES"/>
              </w:rPr>
              <w:br/>
              <w:t>450.221.99</w:t>
            </w:r>
            <w:r w:rsidRPr="00D17BE8">
              <w:rPr>
                <w:sz w:val="14"/>
                <w:szCs w:val="14"/>
                <w:lang w:val="gl-ES" w:eastAsia="es-ES"/>
              </w:rPr>
              <w:br/>
              <w:t>341.221.99</w:t>
            </w:r>
            <w:r w:rsidRPr="00D17BE8">
              <w:rPr>
                <w:sz w:val="14"/>
                <w:szCs w:val="14"/>
                <w:lang w:val="gl-ES" w:eastAsia="es-ES"/>
              </w:rPr>
              <w:br/>
              <w:t>341.221.99</w:t>
            </w:r>
            <w:r w:rsidRPr="00D17BE8">
              <w:rPr>
                <w:sz w:val="14"/>
                <w:szCs w:val="14"/>
                <w:lang w:val="gl-ES" w:eastAsia="es-ES"/>
              </w:rPr>
              <w:br/>
              <w:t>311.226.99</w:t>
            </w:r>
            <w:r w:rsidRPr="00D17BE8">
              <w:rPr>
                <w:sz w:val="14"/>
                <w:szCs w:val="14"/>
                <w:lang w:val="gl-ES" w:eastAsia="es-ES"/>
              </w:rPr>
              <w:br/>
              <w:t>334.221.99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86.836,21 €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31/01/2018</w:t>
            </w:r>
          </w:p>
        </w:tc>
        <w:tc>
          <w:tcPr>
            <w:tcW w:w="992" w:type="dxa"/>
            <w:tcBorders>
              <w:top w:val="nil"/>
              <w:left w:val="nil"/>
              <w:bottom w:val="single" w:sz="4" w:space="0" w:color="auto"/>
              <w:right w:val="single" w:sz="4" w:space="0" w:color="auto"/>
            </w:tcBorders>
            <w:shd w:val="clear" w:color="000000" w:fill="BFBFBF"/>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r w:rsidR="00F6741E" w:rsidRPr="00D17BE8" w:rsidTr="008847F6">
        <w:trPr>
          <w:trHeight w:val="18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REPAROS FACTURAS XANEIRO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450.227.06</w:t>
            </w:r>
            <w:r w:rsidRPr="00D17BE8">
              <w:rPr>
                <w:sz w:val="14"/>
                <w:szCs w:val="14"/>
                <w:lang w:val="gl-ES" w:eastAsia="es-ES"/>
              </w:rPr>
              <w:br/>
              <w:t>165.227.06</w:t>
            </w:r>
            <w:r w:rsidRPr="00D17BE8">
              <w:rPr>
                <w:sz w:val="14"/>
                <w:szCs w:val="14"/>
                <w:lang w:val="gl-ES" w:eastAsia="es-ES"/>
              </w:rPr>
              <w:br/>
              <w:t>334.227.99</w:t>
            </w:r>
            <w:r w:rsidRPr="00D17BE8">
              <w:rPr>
                <w:sz w:val="14"/>
                <w:szCs w:val="14"/>
                <w:lang w:val="gl-ES" w:eastAsia="es-ES"/>
              </w:rPr>
              <w:br/>
              <w:t>132.227.99</w:t>
            </w:r>
            <w:r w:rsidRPr="00D17BE8">
              <w:rPr>
                <w:sz w:val="14"/>
                <w:szCs w:val="14"/>
                <w:lang w:val="gl-ES" w:eastAsia="es-ES"/>
              </w:rPr>
              <w:br/>
              <w:t>1532.625.00</w:t>
            </w:r>
            <w:r w:rsidRPr="00D17BE8">
              <w:rPr>
                <w:sz w:val="14"/>
                <w:szCs w:val="14"/>
                <w:lang w:val="gl-ES" w:eastAsia="es-ES"/>
              </w:rPr>
              <w:br/>
              <w:t>450.221.99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6.633,43 €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50/2018</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19/02/2018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MELLORA INFRAESTRUCTURAS TURISTICAS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432.625.00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1.152,53 €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529/2018</w:t>
            </w:r>
          </w:p>
        </w:tc>
      </w:tr>
      <w:tr w:rsidR="00F6741E" w:rsidRPr="00D17BE8" w:rsidTr="008847F6">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20/02/2018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APOIO CENTRO DE INFORMACION A MULLER</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21/02/2018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109/2018</w:t>
            </w:r>
          </w:p>
        </w:tc>
      </w:tr>
      <w:tr w:rsidR="00F6741E" w:rsidRPr="00D17BE8" w:rsidTr="008847F6">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22/02/2018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FEBREIRO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165.227.06</w:t>
            </w:r>
            <w:r w:rsidRPr="00D17BE8">
              <w:rPr>
                <w:sz w:val="14"/>
                <w:szCs w:val="14"/>
                <w:lang w:val="gl-ES" w:eastAsia="es-ES"/>
              </w:rPr>
              <w:br/>
              <w:t>450.227.99</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8.503,53 €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22/02/2018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114/2018</w:t>
            </w:r>
          </w:p>
        </w:tc>
      </w:tr>
      <w:tr w:rsidR="00F6741E" w:rsidRPr="00D17BE8" w:rsidTr="008847F6">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OMISION TRAMITES</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09-2018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02/03/2018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SELECCIÓN TÉCNICOS PROGRAMA EMPREGO A-CTIVATE</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241.143.00</w:t>
            </w:r>
            <w:r w:rsidRPr="00D17BE8">
              <w:rPr>
                <w:sz w:val="14"/>
                <w:szCs w:val="14"/>
                <w:lang w:val="gl-ES" w:eastAsia="es-ES"/>
              </w:rPr>
              <w:br/>
              <w:t>241.160.00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50.263,60 € </w:t>
            </w:r>
          </w:p>
        </w:tc>
        <w:tc>
          <w:tcPr>
            <w:tcW w:w="2976" w:type="dxa"/>
            <w:gridSpan w:val="5"/>
            <w:tcBorders>
              <w:top w:val="single" w:sz="4" w:space="0" w:color="auto"/>
              <w:left w:val="nil"/>
              <w:bottom w:val="single" w:sz="4" w:space="0" w:color="auto"/>
              <w:right w:val="single" w:sz="4" w:space="0" w:color="000000"/>
            </w:tcBorders>
            <w:shd w:val="clear" w:color="000000" w:fill="D8D8D8"/>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SUBSANADO</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05/03/2018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REX 2-2018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432.227.99</w:t>
            </w:r>
            <w:r w:rsidRPr="00D17BE8">
              <w:rPr>
                <w:sz w:val="14"/>
                <w:szCs w:val="14"/>
                <w:lang w:val="gl-ES" w:eastAsia="es-ES"/>
              </w:rPr>
              <w:br/>
              <w:t>920.221.00</w:t>
            </w:r>
            <w:r w:rsidRPr="00D17BE8">
              <w:rPr>
                <w:sz w:val="14"/>
                <w:szCs w:val="14"/>
                <w:lang w:val="gl-ES" w:eastAsia="es-ES"/>
              </w:rPr>
              <w:br/>
              <w:t>165.221.00</w:t>
            </w:r>
            <w:r w:rsidRPr="00D17BE8">
              <w:rPr>
                <w:sz w:val="14"/>
                <w:szCs w:val="14"/>
                <w:lang w:val="gl-ES" w:eastAsia="es-ES"/>
              </w:rPr>
              <w:br/>
              <w:t>171.623.00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18.572,60 €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26/04/2018</w:t>
            </w:r>
          </w:p>
        </w:tc>
        <w:tc>
          <w:tcPr>
            <w:tcW w:w="992" w:type="dxa"/>
            <w:tcBorders>
              <w:top w:val="nil"/>
              <w:left w:val="nil"/>
              <w:bottom w:val="single" w:sz="4" w:space="0" w:color="auto"/>
              <w:right w:val="single" w:sz="4" w:space="0" w:color="auto"/>
            </w:tcBorders>
            <w:shd w:val="clear" w:color="000000" w:fill="BFBFBF"/>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r w:rsidR="00F6741E" w:rsidRPr="00D17BE8" w:rsidTr="008847F6">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21/03/2018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INFORME REPARO GRATIFICACIONS BENIGNA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231.151.00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1.169,11 €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23/07/2018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380/2018</w:t>
            </w:r>
          </w:p>
        </w:tc>
      </w:tr>
      <w:tr w:rsidR="00F6741E" w:rsidRPr="00D17BE8" w:rsidTr="008847F6">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22/03/2018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REX 3-2018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334.209.00</w:t>
            </w:r>
            <w:r w:rsidRPr="00D17BE8">
              <w:rPr>
                <w:sz w:val="14"/>
                <w:szCs w:val="14"/>
                <w:lang w:val="gl-ES" w:eastAsia="es-ES"/>
              </w:rPr>
              <w:br/>
              <w:t>450.221.99</w:t>
            </w:r>
            <w:r w:rsidRPr="00D17BE8">
              <w:rPr>
                <w:sz w:val="14"/>
                <w:szCs w:val="14"/>
                <w:lang w:val="gl-ES" w:eastAsia="es-ES"/>
              </w:rPr>
              <w:br/>
              <w:t>165.221.99</w:t>
            </w:r>
            <w:r w:rsidRPr="00D17BE8">
              <w:rPr>
                <w:sz w:val="14"/>
                <w:szCs w:val="14"/>
                <w:lang w:val="gl-ES" w:eastAsia="es-ES"/>
              </w:rPr>
              <w:br/>
              <w:t>341.221.99</w:t>
            </w:r>
            <w:r w:rsidRPr="00D17BE8">
              <w:rPr>
                <w:sz w:val="14"/>
                <w:szCs w:val="14"/>
                <w:lang w:val="gl-ES" w:eastAsia="es-ES"/>
              </w:rPr>
              <w:b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2.260,70 €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26/04/2018</w:t>
            </w:r>
          </w:p>
        </w:tc>
        <w:tc>
          <w:tcPr>
            <w:tcW w:w="992" w:type="dxa"/>
            <w:tcBorders>
              <w:top w:val="nil"/>
              <w:left w:val="nil"/>
              <w:bottom w:val="single" w:sz="4" w:space="0" w:color="auto"/>
              <w:right w:val="single" w:sz="4" w:space="0" w:color="auto"/>
            </w:tcBorders>
            <w:shd w:val="clear" w:color="000000" w:fill="BFBFBF"/>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r w:rsidR="00F6741E" w:rsidRPr="00D17BE8" w:rsidTr="008847F6">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17/04/2018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ABRIL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1532.227.99</w:t>
            </w:r>
            <w:r w:rsidRPr="00D17BE8">
              <w:rPr>
                <w:sz w:val="14"/>
                <w:szCs w:val="14"/>
                <w:lang w:val="gl-ES" w:eastAsia="es-ES"/>
              </w:rPr>
              <w:br/>
              <w:t>165.227.06</w:t>
            </w:r>
            <w:r w:rsidRPr="00D17BE8">
              <w:rPr>
                <w:sz w:val="14"/>
                <w:szCs w:val="14"/>
                <w:lang w:val="gl-ES" w:eastAsia="es-ES"/>
              </w:rPr>
              <w:br/>
              <w:t>171.221.99</w:t>
            </w:r>
            <w:r w:rsidRPr="00D17BE8">
              <w:rPr>
                <w:sz w:val="14"/>
                <w:szCs w:val="14"/>
                <w:lang w:val="gl-ES" w:eastAsia="es-ES"/>
              </w:rPr>
              <w:br/>
              <w:t>341.221.00</w:t>
            </w:r>
            <w:r w:rsidRPr="00D17BE8">
              <w:rPr>
                <w:sz w:val="14"/>
                <w:szCs w:val="14"/>
                <w:lang w:val="gl-ES" w:eastAsia="es-ES"/>
              </w:rPr>
              <w:br/>
              <w:t>341.221.99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13.404,51 €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17/04/2018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201/2018</w:t>
            </w:r>
          </w:p>
        </w:tc>
      </w:tr>
      <w:tr w:rsidR="00F6741E" w:rsidRPr="00D17BE8" w:rsidTr="008847F6">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26/04/2018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APROBACION CONVENIO con AGADIC para CINEMAS DE GALICIA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3.000,00 €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30/04/2018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223/2018</w:t>
            </w:r>
          </w:p>
        </w:tc>
      </w:tr>
      <w:tr w:rsidR="00F6741E" w:rsidRPr="00D17BE8" w:rsidTr="008847F6">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08/05/2018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COMISION FESTAS 2017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338.489.00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7.730,75 €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09/05/2018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235/2018</w:t>
            </w:r>
          </w:p>
        </w:tc>
      </w:tr>
      <w:tr w:rsidR="00F6741E" w:rsidRPr="00D17BE8" w:rsidTr="008847F6">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09/05/2018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Á ENTIDADE ASOCIACIÓN DE APICULTURA COSTA ARTABRA2017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170.489.00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742,72 €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10/05/2018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237/2018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07/05/2018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CONTRATACION LABORAL INTERINIDADE XUBILACION Mª MAGDALENA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920.131.00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240/2018</w:t>
            </w:r>
          </w:p>
        </w:tc>
      </w:tr>
      <w:tr w:rsidR="00F6741E" w:rsidRPr="00D17BE8" w:rsidTr="008847F6">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11/05/2018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AGRUPACION VOLUNTARIOS DE PROTECCION CIVIL CEDEIRA.2017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135.489.00</w:t>
            </w:r>
            <w:r w:rsidRPr="00D17BE8">
              <w:rPr>
                <w:sz w:val="14"/>
                <w:szCs w:val="14"/>
                <w:lang w:val="gl-ES" w:eastAsia="es-ES"/>
              </w:rPr>
              <w:br/>
              <w:t>135.789.00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14.500,00 €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11/05/2018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238/2018</w:t>
            </w:r>
          </w:p>
        </w:tc>
      </w:tr>
      <w:tr w:rsidR="00F6741E" w:rsidRPr="00D17BE8" w:rsidTr="008847F6">
        <w:trPr>
          <w:trHeight w:val="15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19-2018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REX 4-2018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134.214.00</w:t>
            </w:r>
            <w:r w:rsidRPr="00D17BE8">
              <w:rPr>
                <w:sz w:val="14"/>
                <w:szCs w:val="14"/>
                <w:lang w:val="gl-ES" w:eastAsia="es-ES"/>
              </w:rPr>
              <w:br/>
              <w:t>450.227.06</w:t>
            </w:r>
            <w:r w:rsidRPr="00D17BE8">
              <w:rPr>
                <w:sz w:val="14"/>
                <w:szCs w:val="14"/>
                <w:lang w:val="gl-ES" w:eastAsia="es-ES"/>
              </w:rPr>
              <w:br/>
              <w:t>165.221.00</w:t>
            </w:r>
            <w:r w:rsidRPr="00D17BE8">
              <w:rPr>
                <w:sz w:val="14"/>
                <w:szCs w:val="14"/>
                <w:lang w:val="gl-ES" w:eastAsia="es-ES"/>
              </w:rPr>
              <w:br/>
              <w:t>334.221.99</w:t>
            </w:r>
            <w:r w:rsidRPr="00D17BE8">
              <w:rPr>
                <w:sz w:val="14"/>
                <w:szCs w:val="14"/>
                <w:lang w:val="gl-ES" w:eastAsia="es-ES"/>
              </w:rPr>
              <w:br/>
              <w:t>334.209.00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18.371,57 €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07/06/2018</w:t>
            </w:r>
          </w:p>
        </w:tc>
        <w:tc>
          <w:tcPr>
            <w:tcW w:w="992" w:type="dxa"/>
            <w:tcBorders>
              <w:top w:val="nil"/>
              <w:left w:val="nil"/>
              <w:bottom w:val="single" w:sz="4" w:space="0" w:color="auto"/>
              <w:right w:val="single" w:sz="4" w:space="0" w:color="auto"/>
            </w:tcBorders>
            <w:shd w:val="clear" w:color="000000" w:fill="BFBFBF"/>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r w:rsidR="00F6741E" w:rsidRPr="00D17BE8" w:rsidTr="008847F6">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INFORME REPARO GRATIFICACIONS BENIGNA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231.151.00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1.309,14 €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28/05/2018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CONTRATO LABORAL DE INTERINIDADE POR IP DE Mª DOLORES RIVERA MARTINEZ</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920.143.00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30/05/2018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267/2018</w:t>
            </w:r>
          </w:p>
        </w:tc>
      </w:tr>
      <w:tr w:rsidR="00F6741E" w:rsidRPr="00D17BE8" w:rsidTr="008847F6">
        <w:trPr>
          <w:trHeight w:val="24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01/06/2018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APROBACION DE FACTURAS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231.227.99</w:t>
            </w:r>
            <w:r w:rsidRPr="00D17BE8">
              <w:rPr>
                <w:sz w:val="14"/>
                <w:szCs w:val="14"/>
                <w:lang w:val="gl-ES" w:eastAsia="es-ES"/>
              </w:rPr>
              <w:br/>
              <w:t>341.227.99</w:t>
            </w:r>
            <w:r w:rsidRPr="00D17BE8">
              <w:rPr>
                <w:sz w:val="14"/>
                <w:szCs w:val="14"/>
                <w:lang w:val="gl-ES" w:eastAsia="es-ES"/>
              </w:rPr>
              <w:br/>
              <w:t>165.227.06</w:t>
            </w:r>
            <w:r w:rsidRPr="00D17BE8">
              <w:rPr>
                <w:sz w:val="14"/>
                <w:szCs w:val="14"/>
                <w:lang w:val="gl-ES" w:eastAsia="es-ES"/>
              </w:rPr>
              <w:br/>
              <w:t>341.221.00</w:t>
            </w:r>
            <w:r w:rsidRPr="00D17BE8">
              <w:rPr>
                <w:sz w:val="14"/>
                <w:szCs w:val="14"/>
                <w:lang w:val="gl-ES" w:eastAsia="es-ES"/>
              </w:rPr>
              <w:br/>
              <w:t>450.227.99</w:t>
            </w:r>
            <w:r w:rsidRPr="00D17BE8">
              <w:rPr>
                <w:sz w:val="14"/>
                <w:szCs w:val="14"/>
                <w:lang w:val="gl-ES" w:eastAsia="es-ES"/>
              </w:rPr>
              <w:br/>
              <w:t>171.221.99</w:t>
            </w:r>
            <w:r w:rsidRPr="00D17BE8">
              <w:rPr>
                <w:sz w:val="14"/>
                <w:szCs w:val="14"/>
                <w:lang w:val="gl-ES" w:eastAsia="es-ES"/>
              </w:rPr>
              <w:br/>
              <w:t>165.619.00</w:t>
            </w:r>
            <w:r w:rsidRPr="00D17BE8">
              <w:rPr>
                <w:sz w:val="14"/>
                <w:szCs w:val="14"/>
                <w:lang w:val="gl-ES" w:eastAsia="es-ES"/>
              </w:rPr>
              <w:br/>
              <w:t>1532.619.00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12.619,61 €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31/05/2018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269/2018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12/06/2018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CONVENIO ASOCIACION EMPRESARIOS CASCO VELLO PARA FINANCIAR GASTOS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433.489.00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8.000,00 €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12/06/2018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297/2018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07/06/2018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ACUERDO CONTRARIO ADQUISICION PARCELA RUA SILVA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151.600.00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11.679,99 €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14/08/2018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411/2018</w:t>
            </w:r>
          </w:p>
        </w:tc>
      </w:tr>
      <w:tr w:rsidR="00F6741E" w:rsidRPr="00D17BE8" w:rsidTr="008847F6">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15/06/2018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APROBACION DE FACTURAS F-2018-16</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1623.221.99</w:t>
            </w:r>
            <w:r w:rsidRPr="00D17BE8">
              <w:rPr>
                <w:sz w:val="14"/>
                <w:szCs w:val="14"/>
                <w:lang w:val="gl-ES" w:eastAsia="es-ES"/>
              </w:rPr>
              <w:br/>
              <w:t>171.227.99</w:t>
            </w:r>
            <w:r w:rsidRPr="00D17BE8">
              <w:rPr>
                <w:sz w:val="14"/>
                <w:szCs w:val="14"/>
                <w:lang w:val="gl-ES" w:eastAsia="es-ES"/>
              </w:rPr>
              <w:br/>
              <w:t>231.625.00</w:t>
            </w:r>
            <w:r w:rsidRPr="00D17BE8">
              <w:rPr>
                <w:sz w:val="14"/>
                <w:szCs w:val="14"/>
                <w:lang w:val="gl-ES" w:eastAsia="es-ES"/>
              </w:rPr>
              <w:br/>
              <w:t>133.625.00</w:t>
            </w:r>
            <w:r w:rsidRPr="00D17BE8">
              <w:rPr>
                <w:sz w:val="14"/>
                <w:szCs w:val="14"/>
                <w:lang w:val="gl-ES" w:eastAsia="es-ES"/>
              </w:rPr>
              <w:br/>
              <w:t>311.227.99</w:t>
            </w:r>
            <w:r w:rsidRPr="00D17BE8">
              <w:rPr>
                <w:sz w:val="14"/>
                <w:szCs w:val="14"/>
                <w:lang w:val="gl-ES" w:eastAsia="es-ES"/>
              </w:rPr>
              <w:br/>
              <w:t>336.227.99</w:t>
            </w:r>
            <w:r w:rsidRPr="00D17BE8">
              <w:rPr>
                <w:sz w:val="14"/>
                <w:szCs w:val="14"/>
                <w:lang w:val="gl-ES" w:eastAsia="es-ES"/>
              </w:rPr>
              <w:br/>
              <w:t>334.221.99</w:t>
            </w:r>
            <w:r w:rsidRPr="00D17BE8">
              <w:rPr>
                <w:sz w:val="14"/>
                <w:szCs w:val="14"/>
                <w:lang w:val="gl-ES" w:eastAsia="es-ES"/>
              </w:rPr>
              <w:br/>
              <w:t>3232.220.01</w:t>
            </w:r>
            <w:r w:rsidRPr="00D17BE8">
              <w:rPr>
                <w:sz w:val="14"/>
                <w:szCs w:val="14"/>
                <w:lang w:val="gl-ES" w:eastAsia="es-ES"/>
              </w:rPr>
              <w:br/>
              <w:t>341.227.99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51.094,68 €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18/06/2018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301/2018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20/06/2018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SUBVENCION XUSTIFICACION ESCOLA DE MUSICA 2017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2.000,00 €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26/06/2018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333/2018</w:t>
            </w:r>
          </w:p>
        </w:tc>
      </w:tr>
      <w:tr w:rsidR="00F6741E" w:rsidRPr="00D17BE8" w:rsidTr="008847F6">
        <w:trPr>
          <w:trHeight w:val="9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13/07/2018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APROBACION FACTURAS F-2018-17</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341.221.99</w:t>
            </w:r>
            <w:r w:rsidRPr="00D17BE8">
              <w:rPr>
                <w:sz w:val="14"/>
                <w:szCs w:val="14"/>
                <w:lang w:val="gl-ES" w:eastAsia="es-ES"/>
              </w:rPr>
              <w:br/>
              <w:t>171.221.99</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167,69 €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13/07/2018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361/2018</w:t>
            </w:r>
          </w:p>
        </w:tc>
      </w:tr>
      <w:tr w:rsidR="00F6741E" w:rsidRPr="00D17BE8" w:rsidTr="008847F6">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24/08/2018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APROBACION FACTURAS F-2018-22</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341.221.00</w:t>
            </w:r>
            <w:r w:rsidRPr="00D17BE8">
              <w:rPr>
                <w:sz w:val="14"/>
                <w:szCs w:val="14"/>
                <w:lang w:val="gl-ES" w:eastAsia="es-ES"/>
              </w:rPr>
              <w:br/>
              <w:t>341.221.99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456,47 €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24/08/2018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361/2018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29-2018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REPARO PAGAMENTO HORAS EXTRAS ANGELES FERNANDEZ </w:t>
            </w:r>
            <w:proofErr w:type="spellStart"/>
            <w:r w:rsidRPr="00D17BE8">
              <w:rPr>
                <w:sz w:val="14"/>
                <w:szCs w:val="14"/>
                <w:lang w:val="gl-ES" w:eastAsia="es-ES"/>
              </w:rPr>
              <w:t>FERNANDEZ</w:t>
            </w:r>
            <w:proofErr w:type="spellEnd"/>
            <w:r w:rsidRPr="00D17BE8">
              <w:rPr>
                <w:sz w:val="14"/>
                <w:szCs w:val="14"/>
                <w:lang w:val="gl-ES" w:eastAsia="es-ES"/>
              </w:rPr>
              <w:t xml:space="preserve"> </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3321.151.00</w:t>
            </w:r>
            <w:r w:rsidRPr="00D17BE8">
              <w:rPr>
                <w:sz w:val="14"/>
                <w:szCs w:val="14"/>
                <w:lang w:val="gl-ES" w:eastAsia="es-ES"/>
              </w:rPr>
              <w:br/>
              <w:t>3321.160.00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1.076,76 €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467/2018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PAGAMENTO HORAS EXTRA VICTORIA L. GOMEZ FUSTES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931.151.00</w:t>
            </w:r>
            <w:r w:rsidRPr="00D17BE8">
              <w:rPr>
                <w:sz w:val="14"/>
                <w:szCs w:val="14"/>
                <w:lang w:val="gl-ES" w:eastAsia="es-ES"/>
              </w:rPr>
              <w:br/>
              <w:t>931.160.00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509,67 €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465/2018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PAGAMENTO HORAS EXTRA EVA MARIA GARCIA CANEIRO</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920.151,00</w:t>
            </w:r>
            <w:r w:rsidRPr="00D17BE8">
              <w:rPr>
                <w:sz w:val="14"/>
                <w:szCs w:val="14"/>
                <w:lang w:val="gl-ES" w:eastAsia="es-ES"/>
              </w:rPr>
              <w:br/>
              <w:t>920.160.00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242,40 €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24/09/2018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466/2018</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08/10/2018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F-2018-26</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1532.625.00</w:t>
            </w:r>
            <w:r w:rsidRPr="00D17BE8">
              <w:rPr>
                <w:sz w:val="14"/>
                <w:szCs w:val="14"/>
                <w:lang w:val="gl-ES" w:eastAsia="es-ES"/>
              </w:rPr>
              <w:br/>
              <w:t>912.226.02</w:t>
            </w:r>
            <w:r w:rsidRPr="00D17BE8">
              <w:rPr>
                <w:sz w:val="14"/>
                <w:szCs w:val="14"/>
                <w:lang w:val="gl-ES" w:eastAsia="es-ES"/>
              </w:rPr>
              <w:br/>
              <w:t>1532.619.00</w:t>
            </w:r>
            <w:r w:rsidRPr="00D17BE8">
              <w:rPr>
                <w:sz w:val="14"/>
                <w:szCs w:val="14"/>
                <w:lang w:val="gl-ES" w:eastAsia="es-ES"/>
              </w:rPr>
              <w:br/>
              <w:t>171.221.99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137.835,31 €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08/10/2018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483/2018</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rPr>
            </w:pPr>
            <w:r w:rsidRPr="00D17BE8">
              <w:rPr>
                <w:b/>
                <w:bCs/>
                <w:sz w:val="14"/>
                <w:szCs w:val="14"/>
                <w:lang w:val="gl-ES"/>
              </w:rPr>
              <w:t>32B-2018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rPr>
            </w:pPr>
            <w:r w:rsidRPr="00D17BE8">
              <w:rPr>
                <w:sz w:val="14"/>
                <w:szCs w:val="14"/>
                <w:lang w:val="gl-ES"/>
              </w:rPr>
              <w:t>02/11/2018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REPARO CONTRATO OBRA. MELLORA DE CAMIÑOS AGADER 2017-18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rPr>
            </w:pPr>
            <w:r w:rsidRPr="00D17BE8">
              <w:rPr>
                <w:sz w:val="14"/>
                <w:szCs w:val="14"/>
                <w:lang w:val="gl-ES"/>
              </w:rPr>
              <w:t>1532.619.00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 xml:space="preserve">     67.522,97 €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rPr>
            </w:pPr>
            <w:r w:rsidRPr="00D17BE8">
              <w:rPr>
                <w:sz w:val="14"/>
                <w:szCs w:val="14"/>
                <w:lang w:val="gl-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rPr>
            </w:pPr>
            <w:r w:rsidRPr="00D17BE8">
              <w:rPr>
                <w:sz w:val="14"/>
                <w:szCs w:val="14"/>
                <w:lang w:val="gl-ES"/>
              </w:rPr>
              <w:t>02/11/2018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rPr>
            </w:pPr>
            <w:r w:rsidRPr="00D17BE8">
              <w:rPr>
                <w:sz w:val="14"/>
                <w:szCs w:val="14"/>
                <w:lang w:val="gl-ES"/>
              </w:rPr>
              <w:t>513/2018</w:t>
            </w:r>
          </w:p>
        </w:tc>
      </w:tr>
      <w:tr w:rsidR="00F6741E" w:rsidRPr="00D17BE8" w:rsidTr="008847F6">
        <w:trPr>
          <w:trHeight w:val="18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06/11/2018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F-2018-28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132.212.00</w:t>
            </w:r>
            <w:r w:rsidRPr="00D17BE8">
              <w:rPr>
                <w:sz w:val="14"/>
                <w:szCs w:val="14"/>
                <w:lang w:val="gl-ES" w:eastAsia="es-ES"/>
              </w:rPr>
              <w:br/>
              <w:t>450.213.03</w:t>
            </w:r>
            <w:r w:rsidRPr="00D17BE8">
              <w:rPr>
                <w:sz w:val="14"/>
                <w:szCs w:val="14"/>
                <w:lang w:val="gl-ES" w:eastAsia="es-ES"/>
              </w:rPr>
              <w:br/>
              <w:t>912.226.01</w:t>
            </w:r>
            <w:r w:rsidRPr="00D17BE8">
              <w:rPr>
                <w:sz w:val="14"/>
                <w:szCs w:val="14"/>
                <w:lang w:val="gl-ES" w:eastAsia="es-ES"/>
              </w:rPr>
              <w:br/>
              <w:t>231.227.99</w:t>
            </w:r>
            <w:r w:rsidRPr="00D17BE8">
              <w:rPr>
                <w:sz w:val="14"/>
                <w:szCs w:val="14"/>
                <w:lang w:val="gl-ES" w:eastAsia="es-ES"/>
              </w:rPr>
              <w:br/>
              <w:t>432.227.99</w:t>
            </w:r>
            <w:r w:rsidRPr="00D17BE8">
              <w:rPr>
                <w:sz w:val="14"/>
                <w:szCs w:val="14"/>
                <w:lang w:val="gl-ES" w:eastAsia="es-ES"/>
              </w:rPr>
              <w:br/>
              <w:t>165.227.06</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47.100,10 €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06/11/2018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518/2018</w:t>
            </w:r>
          </w:p>
        </w:tc>
      </w:tr>
      <w:tr w:rsidR="00F6741E" w:rsidRPr="00D17BE8" w:rsidTr="008847F6">
        <w:trPr>
          <w:trHeight w:val="24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06/11/2018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F-2018-30</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337.227.99</w:t>
            </w:r>
            <w:r w:rsidRPr="00D17BE8">
              <w:rPr>
                <w:sz w:val="14"/>
                <w:szCs w:val="14"/>
                <w:lang w:val="gl-ES" w:eastAsia="es-ES"/>
              </w:rPr>
              <w:br/>
              <w:t>165.221.00</w:t>
            </w:r>
            <w:r w:rsidRPr="00D17BE8">
              <w:rPr>
                <w:sz w:val="14"/>
                <w:szCs w:val="14"/>
                <w:lang w:val="gl-ES" w:eastAsia="es-ES"/>
              </w:rPr>
              <w:br/>
              <w:t>920.221.00</w:t>
            </w:r>
            <w:r w:rsidRPr="00D17BE8">
              <w:rPr>
                <w:sz w:val="14"/>
                <w:szCs w:val="14"/>
                <w:lang w:val="gl-ES" w:eastAsia="es-ES"/>
              </w:rPr>
              <w:br/>
              <w:t>920.632.00</w:t>
            </w:r>
            <w:r w:rsidRPr="00D17BE8">
              <w:rPr>
                <w:sz w:val="14"/>
                <w:szCs w:val="14"/>
                <w:lang w:val="gl-ES" w:eastAsia="es-ES"/>
              </w:rPr>
              <w:br/>
              <w:t>3321.625.00</w:t>
            </w:r>
            <w:r w:rsidRPr="00D17BE8">
              <w:rPr>
                <w:sz w:val="14"/>
                <w:szCs w:val="14"/>
                <w:lang w:val="gl-ES" w:eastAsia="es-ES"/>
              </w:rPr>
              <w:br/>
              <w:t>135.221.00</w:t>
            </w:r>
            <w:r w:rsidRPr="00D17BE8">
              <w:rPr>
                <w:sz w:val="14"/>
                <w:szCs w:val="14"/>
                <w:lang w:val="gl-ES" w:eastAsia="es-ES"/>
              </w:rPr>
              <w:br/>
              <w:t>231.227.99</w:t>
            </w:r>
            <w:r w:rsidRPr="00D17BE8">
              <w:rPr>
                <w:sz w:val="14"/>
                <w:szCs w:val="14"/>
                <w:lang w:val="gl-ES" w:eastAsia="es-ES"/>
              </w:rPr>
              <w:br/>
              <w:t>450.227.06</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99.627,17 €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30/11/2018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557/2018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MELLORA EFICIENCIA ENERGÉTICA.FCA.FACTURA HALLMAN ENERGIE SL</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165.609.00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36.166,90 €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530/2018</w:t>
            </w:r>
          </w:p>
        </w:tc>
      </w:tr>
      <w:tr w:rsidR="00F6741E" w:rsidRPr="00D17BE8" w:rsidTr="008847F6">
        <w:trPr>
          <w:trHeight w:val="103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CONTRATO MENOR SUMINISTRO DE INFRAESTRUCTURAS TURÍSTICAS DO CONCELLO</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432.625.00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7.683,50 €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529/2018</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NOMINA NOVEMBRO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231.131.00</w:t>
            </w:r>
            <w:r w:rsidRPr="00D17BE8">
              <w:rPr>
                <w:sz w:val="14"/>
                <w:szCs w:val="14"/>
                <w:lang w:val="gl-ES" w:eastAsia="es-ES"/>
              </w:rPr>
              <w:br/>
              <w:t>231.143.00</w:t>
            </w:r>
            <w:r w:rsidRPr="00D17BE8">
              <w:rPr>
                <w:sz w:val="14"/>
                <w:szCs w:val="14"/>
                <w:lang w:val="gl-ES" w:eastAsia="es-ES"/>
              </w:rPr>
              <w:br/>
              <w:t>231.151.00</w:t>
            </w:r>
            <w:r w:rsidRPr="00D17BE8">
              <w:rPr>
                <w:sz w:val="14"/>
                <w:szCs w:val="14"/>
                <w:lang w:val="gl-ES" w:eastAsia="es-ES"/>
              </w:rPr>
              <w:br/>
              <w:t>231.160.00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40.753,13 €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28/11/2018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552/2018</w:t>
            </w:r>
          </w:p>
        </w:tc>
      </w:tr>
      <w:tr w:rsidR="00F6741E" w:rsidRPr="00D17BE8" w:rsidTr="008847F6">
        <w:trPr>
          <w:trHeight w:val="6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38-2018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04/12/2018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 MELLORA DE CAMIÑOS AGADER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1532.619.00</w:t>
            </w:r>
            <w:r w:rsidRPr="00D17BE8">
              <w:rPr>
                <w:sz w:val="14"/>
                <w:szCs w:val="14"/>
                <w:lang w:val="gl-ES" w:eastAsia="es-ES"/>
              </w:rPr>
              <w:br/>
              <w:t>450.227.06</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46.006,61 €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05/12/2018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562/2018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39-2018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10/12/2018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MELLORA CARPINTERIA EXTERIORES ESCOLAR DE PIÑEIRO E SAA</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37.501,47 €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07/12/2018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566/2018</w:t>
            </w:r>
            <w:r w:rsidRPr="00D17BE8">
              <w:rPr>
                <w:sz w:val="14"/>
                <w:szCs w:val="14"/>
                <w:lang w:val="gl-ES" w:eastAsia="es-ES"/>
              </w:rPr>
              <w:br/>
              <w:t>568/2018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40-2018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12/12/2018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SUBVENCIONS INVESTIMENTOS PARA CLUB E ENTIDADES DEPORTIVAS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341.789.00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6.000,00 €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12/12/2018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576/2018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41-2018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SUBVENCIONS ACTIVIDADES PARA CLUBS E ENTIDADES DEPORTIVAS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341.489.00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30.000,00 €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14/12/2018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580/2018</w:t>
            </w:r>
          </w:p>
        </w:tc>
      </w:tr>
      <w:tr w:rsidR="00F6741E" w:rsidRPr="00D17BE8" w:rsidTr="008847F6">
        <w:trPr>
          <w:trHeight w:val="78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rPr>
            </w:pPr>
            <w:r w:rsidRPr="00D17BE8">
              <w:rPr>
                <w:b/>
                <w:bCs/>
                <w:sz w:val="14"/>
                <w:szCs w:val="14"/>
                <w:lang w:val="gl-ES"/>
              </w:rPr>
              <w:t>41B-2018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rPr>
            </w:pPr>
            <w:r w:rsidRPr="00D17BE8">
              <w:rPr>
                <w:sz w:val="14"/>
                <w:szCs w:val="14"/>
                <w:lang w:val="gl-ES"/>
              </w:rPr>
              <w:t>18/12/2018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ADQUISICION EDIFICIO SINDICAIS</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rPr>
            </w:pPr>
            <w:r w:rsidRPr="00D17BE8">
              <w:rPr>
                <w:sz w:val="14"/>
                <w:szCs w:val="14"/>
                <w:lang w:val="gl-ES"/>
              </w:rPr>
              <w:t>920.68200 </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rPr>
            </w:pPr>
            <w:r w:rsidRPr="00D17BE8">
              <w:rPr>
                <w:sz w:val="14"/>
                <w:szCs w:val="14"/>
                <w:lang w:val="gl-ES"/>
              </w:rPr>
              <w:t xml:space="preserve">     67.766,78 €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rPr>
            </w:pPr>
            <w:r w:rsidRPr="00D17BE8">
              <w:rPr>
                <w:sz w:val="14"/>
                <w:szCs w:val="14"/>
                <w:lang w:val="gl-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rPr>
            </w:pPr>
            <w:r w:rsidRPr="00D17BE8">
              <w:rPr>
                <w:sz w:val="14"/>
                <w:szCs w:val="14"/>
                <w:lang w:val="gl-ES"/>
              </w:rPr>
              <w:t>19/12/2018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rPr>
            </w:pPr>
            <w:r w:rsidRPr="00D17BE8">
              <w:rPr>
                <w:sz w:val="14"/>
                <w:szCs w:val="14"/>
                <w:lang w:val="gl-ES"/>
              </w:rPr>
              <w:t> </w:t>
            </w:r>
          </w:p>
        </w:tc>
      </w:tr>
      <w:tr w:rsidR="00F6741E" w:rsidRPr="00D17BE8" w:rsidTr="008847F6">
        <w:trPr>
          <w:trHeight w:val="21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42-2018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F-2018-32</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132.214.00</w:t>
            </w:r>
            <w:r w:rsidRPr="00D17BE8">
              <w:rPr>
                <w:sz w:val="14"/>
                <w:szCs w:val="14"/>
                <w:lang w:val="gl-ES" w:eastAsia="es-ES"/>
              </w:rPr>
              <w:br/>
              <w:t>912.227.99</w:t>
            </w:r>
            <w:r w:rsidRPr="00D17BE8">
              <w:rPr>
                <w:sz w:val="14"/>
                <w:szCs w:val="14"/>
                <w:lang w:val="gl-ES" w:eastAsia="es-ES"/>
              </w:rPr>
              <w:br/>
              <w:t>231.227.99</w:t>
            </w:r>
            <w:r w:rsidRPr="00D17BE8">
              <w:rPr>
                <w:sz w:val="14"/>
                <w:szCs w:val="14"/>
                <w:lang w:val="gl-ES" w:eastAsia="es-ES"/>
              </w:rPr>
              <w:br/>
              <w:t>132.221.03</w:t>
            </w:r>
            <w:r w:rsidRPr="00D17BE8">
              <w:rPr>
                <w:sz w:val="14"/>
                <w:szCs w:val="14"/>
                <w:lang w:val="gl-ES" w:eastAsia="es-ES"/>
              </w:rPr>
              <w:br/>
              <w:t>1621.227.00</w:t>
            </w:r>
            <w:r w:rsidRPr="00D17BE8">
              <w:rPr>
                <w:sz w:val="14"/>
                <w:szCs w:val="14"/>
                <w:lang w:val="gl-ES" w:eastAsia="es-ES"/>
              </w:rPr>
              <w:br/>
              <w:t>432.625.00</w:t>
            </w:r>
            <w:r w:rsidRPr="00D17BE8">
              <w:rPr>
                <w:sz w:val="14"/>
                <w:szCs w:val="14"/>
                <w:lang w:val="gl-ES" w:eastAsia="es-ES"/>
              </w:rPr>
              <w:br/>
              <w:t>3321.220.01</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107.871,06 €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27/12/2018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600/2018</w:t>
            </w:r>
          </w:p>
        </w:tc>
      </w:tr>
      <w:tr w:rsidR="00F6741E" w:rsidRPr="00D17BE8" w:rsidTr="008847F6">
        <w:trPr>
          <w:trHeight w:val="525"/>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43-2018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NOMINA DECEMBRO 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 </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601/2018</w:t>
            </w:r>
          </w:p>
        </w:tc>
      </w:tr>
      <w:tr w:rsidR="00F6741E" w:rsidRPr="00D17BE8" w:rsidTr="008847F6">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lastRenderedPageBreak/>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44-2018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F-2018-33</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334.227.99</w:t>
            </w:r>
            <w:r w:rsidRPr="00D17BE8">
              <w:rPr>
                <w:sz w:val="14"/>
                <w:szCs w:val="14"/>
                <w:lang w:val="gl-ES" w:eastAsia="es-ES"/>
              </w:rPr>
              <w:br/>
              <w:t>3232.221.99</w:t>
            </w:r>
            <w:r w:rsidRPr="00D17BE8">
              <w:rPr>
                <w:sz w:val="14"/>
                <w:szCs w:val="14"/>
                <w:lang w:val="gl-ES" w:eastAsia="es-ES"/>
              </w:rPr>
              <w:br/>
              <w:t>160.227.99</w:t>
            </w:r>
            <w:r w:rsidRPr="00D17BE8">
              <w:rPr>
                <w:sz w:val="14"/>
                <w:szCs w:val="14"/>
                <w:lang w:val="gl-ES" w:eastAsia="es-ES"/>
              </w:rPr>
              <w:br/>
              <w:t>933.632.00</w:t>
            </w:r>
            <w:r w:rsidRPr="00D17BE8">
              <w:rPr>
                <w:sz w:val="14"/>
                <w:szCs w:val="14"/>
                <w:lang w:val="gl-ES" w:eastAsia="es-ES"/>
              </w:rPr>
              <w:br/>
              <w:t>231.227.99</w:t>
            </w:r>
            <w:r w:rsidRPr="00D17BE8">
              <w:rPr>
                <w:sz w:val="14"/>
                <w:szCs w:val="14"/>
                <w:lang w:val="gl-ES" w:eastAsia="es-ES"/>
              </w:rPr>
              <w:br/>
              <w:t>920.227.00</w:t>
            </w:r>
            <w:r w:rsidRPr="00D17BE8">
              <w:rPr>
                <w:sz w:val="14"/>
                <w:szCs w:val="14"/>
                <w:lang w:val="gl-ES" w:eastAsia="es-ES"/>
              </w:rPr>
              <w:br/>
              <w:t>3231.227.00</w:t>
            </w:r>
            <w:r w:rsidRPr="00D17BE8">
              <w:rPr>
                <w:sz w:val="14"/>
                <w:szCs w:val="14"/>
                <w:lang w:val="gl-ES" w:eastAsia="es-ES"/>
              </w:rPr>
              <w:br/>
              <w:t>3232.227.00</w:t>
            </w:r>
            <w:r w:rsidRPr="00D17BE8">
              <w:rPr>
                <w:sz w:val="14"/>
                <w:szCs w:val="14"/>
                <w:lang w:val="gl-ES" w:eastAsia="es-ES"/>
              </w:rPr>
              <w:br/>
              <w:t>920.626.00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119.393,32 €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604/2018</w:t>
            </w:r>
          </w:p>
        </w:tc>
      </w:tr>
      <w:tr w:rsidR="00F6741E" w:rsidRPr="00D17BE8" w:rsidTr="008847F6">
        <w:trPr>
          <w:trHeight w:val="21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45-2018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F-2018-34</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943.489.00</w:t>
            </w:r>
            <w:r w:rsidRPr="00D17BE8">
              <w:rPr>
                <w:sz w:val="14"/>
                <w:szCs w:val="14"/>
                <w:lang w:val="gl-ES" w:eastAsia="es-ES"/>
              </w:rPr>
              <w:br/>
              <w:t>491.213.00</w:t>
            </w:r>
            <w:r w:rsidRPr="00D17BE8">
              <w:rPr>
                <w:sz w:val="14"/>
                <w:szCs w:val="14"/>
                <w:lang w:val="gl-ES" w:eastAsia="es-ES"/>
              </w:rPr>
              <w:br/>
              <w:t>341.227.99</w:t>
            </w:r>
            <w:r w:rsidRPr="00D17BE8">
              <w:rPr>
                <w:sz w:val="14"/>
                <w:szCs w:val="14"/>
                <w:lang w:val="gl-ES" w:eastAsia="es-ES"/>
              </w:rPr>
              <w:br/>
              <w:t>450.221.99</w:t>
            </w:r>
            <w:r w:rsidRPr="00D17BE8">
              <w:rPr>
                <w:sz w:val="14"/>
                <w:szCs w:val="14"/>
                <w:lang w:val="gl-ES" w:eastAsia="es-ES"/>
              </w:rPr>
              <w:br/>
              <w:t>1532.227.99</w:t>
            </w:r>
            <w:r w:rsidRPr="00D17BE8">
              <w:rPr>
                <w:sz w:val="14"/>
                <w:szCs w:val="14"/>
                <w:lang w:val="gl-ES" w:eastAsia="es-ES"/>
              </w:rPr>
              <w:br/>
              <w:t>450.213.00</w:t>
            </w:r>
            <w:r w:rsidRPr="00D17BE8">
              <w:rPr>
                <w:sz w:val="14"/>
                <w:szCs w:val="14"/>
                <w:lang w:val="gl-ES" w:eastAsia="es-ES"/>
              </w:rPr>
              <w:br/>
              <w:t>920.632.00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86.935,55 €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606/2018</w:t>
            </w:r>
          </w:p>
        </w:tc>
      </w:tr>
      <w:tr w:rsidR="00F6741E" w:rsidRPr="00D17BE8" w:rsidTr="008847F6">
        <w:trPr>
          <w:trHeight w:val="27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46-2018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REPARO FACTURAS F-2018-31</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133.625.00</w:t>
            </w:r>
            <w:r w:rsidRPr="00D17BE8">
              <w:rPr>
                <w:sz w:val="14"/>
                <w:szCs w:val="14"/>
                <w:lang w:val="gl-ES" w:eastAsia="es-ES"/>
              </w:rPr>
              <w:br/>
              <w:t>1532.619.00</w:t>
            </w:r>
            <w:r w:rsidRPr="00D17BE8">
              <w:rPr>
                <w:sz w:val="14"/>
                <w:szCs w:val="14"/>
                <w:lang w:val="gl-ES" w:eastAsia="es-ES"/>
              </w:rPr>
              <w:br/>
              <w:t>3232.632.00</w:t>
            </w:r>
            <w:r w:rsidRPr="00D17BE8">
              <w:rPr>
                <w:sz w:val="14"/>
                <w:szCs w:val="14"/>
                <w:lang w:val="gl-ES" w:eastAsia="es-ES"/>
              </w:rPr>
              <w:br/>
              <w:t>450.210.00</w:t>
            </w:r>
            <w:r w:rsidRPr="00D17BE8">
              <w:rPr>
                <w:sz w:val="14"/>
                <w:szCs w:val="14"/>
                <w:lang w:val="gl-ES" w:eastAsia="es-ES"/>
              </w:rPr>
              <w:br/>
              <w:t>165.227.06</w:t>
            </w:r>
            <w:r w:rsidRPr="00D17BE8">
              <w:rPr>
                <w:sz w:val="14"/>
                <w:szCs w:val="14"/>
                <w:lang w:val="gl-ES" w:eastAsia="es-ES"/>
              </w:rPr>
              <w:br/>
              <w:t>1621.227.00</w:t>
            </w:r>
            <w:r w:rsidRPr="00D17BE8">
              <w:rPr>
                <w:sz w:val="14"/>
                <w:szCs w:val="14"/>
                <w:lang w:val="gl-ES" w:eastAsia="es-ES"/>
              </w:rPr>
              <w:br/>
              <w:t>311.227.99</w:t>
            </w:r>
            <w:r w:rsidRPr="00D17BE8">
              <w:rPr>
                <w:sz w:val="14"/>
                <w:szCs w:val="14"/>
                <w:lang w:val="gl-ES" w:eastAsia="es-ES"/>
              </w:rPr>
              <w:br/>
              <w:t>1623.227.99</w:t>
            </w:r>
            <w:r w:rsidRPr="00D17BE8">
              <w:rPr>
                <w:sz w:val="14"/>
                <w:szCs w:val="14"/>
                <w:lang w:val="gl-ES" w:eastAsia="es-ES"/>
              </w:rPr>
              <w:br/>
              <w:t>334.227.99</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184.168,20 €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ALCALDE</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28/12/2018</w:t>
            </w:r>
          </w:p>
        </w:tc>
        <w:tc>
          <w:tcPr>
            <w:tcW w:w="992" w:type="dxa"/>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603/18</w:t>
            </w:r>
          </w:p>
        </w:tc>
      </w:tr>
      <w:tr w:rsidR="00F6741E" w:rsidRPr="00D17BE8" w:rsidTr="008847F6">
        <w:trPr>
          <w:trHeight w:val="1200"/>
        </w:trPr>
        <w:tc>
          <w:tcPr>
            <w:tcW w:w="993" w:type="dxa"/>
            <w:tcBorders>
              <w:top w:val="nil"/>
              <w:left w:val="single" w:sz="4" w:space="0" w:color="auto"/>
              <w:bottom w:val="single" w:sz="4" w:space="0" w:color="auto"/>
              <w:right w:val="single" w:sz="4" w:space="0" w:color="auto"/>
            </w:tcBorders>
            <w:shd w:val="clear" w:color="000000" w:fill="F2F2F2"/>
            <w:vAlign w:val="bottom"/>
            <w:hideMark/>
          </w:tcPr>
          <w:p w:rsidR="00F6741E" w:rsidRPr="00D17BE8" w:rsidRDefault="00F6741E" w:rsidP="008847F6">
            <w:pPr>
              <w:jc w:val="center"/>
              <w:rPr>
                <w:sz w:val="14"/>
                <w:szCs w:val="14"/>
                <w:lang w:val="gl-ES" w:eastAsia="es-ES"/>
              </w:rPr>
            </w:pPr>
            <w:r w:rsidRPr="00D17BE8">
              <w:rPr>
                <w:sz w:val="14"/>
                <w:szCs w:val="14"/>
                <w:lang w:val="gl-ES" w:eastAsia="es-ES"/>
              </w:rPr>
              <w:t>ACUERDO CONTRARIO</w:t>
            </w:r>
          </w:p>
        </w:tc>
        <w:tc>
          <w:tcPr>
            <w:tcW w:w="851"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center"/>
              <w:rPr>
                <w:b/>
                <w:bCs/>
                <w:sz w:val="14"/>
                <w:szCs w:val="14"/>
                <w:lang w:val="gl-ES" w:eastAsia="es-ES"/>
              </w:rPr>
            </w:pPr>
            <w:r w:rsidRPr="00D17BE8">
              <w:rPr>
                <w:b/>
                <w:bCs/>
                <w:sz w:val="14"/>
                <w:szCs w:val="14"/>
                <w:lang w:val="gl-ES" w:eastAsia="es-ES"/>
              </w:rPr>
              <w:t>47-2018</w:t>
            </w:r>
          </w:p>
        </w:tc>
        <w:tc>
          <w:tcPr>
            <w:tcW w:w="944"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20/11/2018</w:t>
            </w:r>
          </w:p>
        </w:tc>
        <w:tc>
          <w:tcPr>
            <w:tcW w:w="1324"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REX 5-2018</w:t>
            </w:r>
          </w:p>
        </w:tc>
        <w:tc>
          <w:tcPr>
            <w:tcW w:w="1115" w:type="dxa"/>
            <w:gridSpan w:val="2"/>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920.222.00</w:t>
            </w:r>
            <w:r w:rsidRPr="00D17BE8">
              <w:rPr>
                <w:sz w:val="14"/>
                <w:szCs w:val="14"/>
                <w:lang w:val="gl-ES" w:eastAsia="es-ES"/>
              </w:rPr>
              <w:br/>
              <w:t>450.227.99</w:t>
            </w:r>
            <w:r w:rsidRPr="00D17BE8">
              <w:rPr>
                <w:sz w:val="14"/>
                <w:szCs w:val="14"/>
                <w:lang w:val="gl-ES" w:eastAsia="es-ES"/>
              </w:rPr>
              <w:br/>
              <w:t>165.221.00</w:t>
            </w:r>
            <w:r w:rsidRPr="00D17BE8">
              <w:rPr>
                <w:sz w:val="14"/>
                <w:szCs w:val="14"/>
                <w:lang w:val="gl-ES" w:eastAsia="es-ES"/>
              </w:rPr>
              <w:br/>
              <w:t>920.221.00</w:t>
            </w:r>
          </w:p>
        </w:tc>
        <w:tc>
          <w:tcPr>
            <w:tcW w:w="1153" w:type="dxa"/>
            <w:gridSpan w:val="3"/>
            <w:tcBorders>
              <w:top w:val="nil"/>
              <w:left w:val="nil"/>
              <w:bottom w:val="single" w:sz="4" w:space="0" w:color="auto"/>
              <w:right w:val="single" w:sz="4" w:space="0" w:color="auto"/>
            </w:tcBorders>
            <w:shd w:val="clear" w:color="000000" w:fill="F2F2F2"/>
            <w:vAlign w:val="bottom"/>
            <w:hideMark/>
          </w:tcPr>
          <w:p w:rsidR="00F6741E" w:rsidRPr="00D17BE8" w:rsidRDefault="00F6741E" w:rsidP="008847F6">
            <w:pPr>
              <w:rPr>
                <w:sz w:val="14"/>
                <w:szCs w:val="14"/>
                <w:lang w:val="gl-ES" w:eastAsia="es-ES"/>
              </w:rPr>
            </w:pPr>
            <w:r w:rsidRPr="00D17BE8">
              <w:rPr>
                <w:sz w:val="14"/>
                <w:szCs w:val="14"/>
                <w:lang w:val="gl-ES" w:eastAsia="es-ES"/>
              </w:rPr>
              <w:t xml:space="preserve">       7.373,21 € </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rPr>
                <w:sz w:val="14"/>
                <w:szCs w:val="14"/>
                <w:lang w:val="gl-ES" w:eastAsia="es-ES"/>
              </w:rPr>
            </w:pPr>
            <w:r w:rsidRPr="00D17BE8">
              <w:rPr>
                <w:sz w:val="14"/>
                <w:szCs w:val="14"/>
                <w:lang w:val="gl-ES" w:eastAsia="es-ES"/>
              </w:rPr>
              <w:t>PLENO</w:t>
            </w:r>
          </w:p>
        </w:tc>
        <w:tc>
          <w:tcPr>
            <w:tcW w:w="992" w:type="dxa"/>
            <w:gridSpan w:val="2"/>
            <w:tcBorders>
              <w:top w:val="nil"/>
              <w:left w:val="nil"/>
              <w:bottom w:val="single" w:sz="4" w:space="0" w:color="auto"/>
              <w:right w:val="single" w:sz="4" w:space="0" w:color="auto"/>
            </w:tcBorders>
            <w:shd w:val="clear" w:color="000000" w:fill="F2F2F2"/>
            <w:noWrap/>
            <w:vAlign w:val="bottom"/>
            <w:hideMark/>
          </w:tcPr>
          <w:p w:rsidR="00F6741E" w:rsidRPr="00D17BE8" w:rsidRDefault="00F6741E" w:rsidP="008847F6">
            <w:pPr>
              <w:jc w:val="right"/>
              <w:rPr>
                <w:sz w:val="14"/>
                <w:szCs w:val="14"/>
                <w:lang w:val="gl-ES" w:eastAsia="es-ES"/>
              </w:rPr>
            </w:pPr>
            <w:r w:rsidRPr="00D17BE8">
              <w:rPr>
                <w:sz w:val="14"/>
                <w:szCs w:val="14"/>
                <w:lang w:val="gl-ES" w:eastAsia="es-ES"/>
              </w:rPr>
              <w:t>19/12/2018</w:t>
            </w:r>
          </w:p>
        </w:tc>
        <w:tc>
          <w:tcPr>
            <w:tcW w:w="992" w:type="dxa"/>
            <w:tcBorders>
              <w:top w:val="nil"/>
              <w:left w:val="nil"/>
              <w:bottom w:val="single" w:sz="4" w:space="0" w:color="auto"/>
              <w:right w:val="single" w:sz="4" w:space="0" w:color="auto"/>
            </w:tcBorders>
            <w:shd w:val="clear" w:color="000000" w:fill="BFBFBF"/>
            <w:noWrap/>
            <w:vAlign w:val="bottom"/>
            <w:hideMark/>
          </w:tcPr>
          <w:p w:rsidR="00F6741E" w:rsidRPr="00D17BE8" w:rsidRDefault="00F6741E" w:rsidP="008847F6">
            <w:pPr>
              <w:rPr>
                <w:sz w:val="14"/>
                <w:szCs w:val="14"/>
                <w:lang w:val="gl-ES" w:eastAsia="es-ES"/>
              </w:rPr>
            </w:pPr>
            <w:r w:rsidRPr="00D17BE8">
              <w:rPr>
                <w:sz w:val="14"/>
                <w:szCs w:val="14"/>
                <w:lang w:val="gl-ES" w:eastAsia="es-ES"/>
              </w:rPr>
              <w:t> </w:t>
            </w:r>
          </w:p>
        </w:tc>
      </w:tr>
    </w:tbl>
    <w:p w:rsidR="00F6741E" w:rsidRPr="00D17BE8" w:rsidRDefault="00F6741E" w:rsidP="00F6741E">
      <w:pPr>
        <w:jc w:val="both"/>
        <w:rPr>
          <w:lang w:val="gl-ES" w:eastAsia="es-ES"/>
        </w:rPr>
      </w:pPr>
    </w:p>
    <w:p w:rsidR="00F6741E" w:rsidRPr="00D17BE8" w:rsidRDefault="00F6741E" w:rsidP="00F6741E">
      <w:pPr>
        <w:jc w:val="both"/>
        <w:rPr>
          <w:sz w:val="22"/>
          <w:szCs w:val="22"/>
          <w:lang w:val="gl-ES" w:eastAsia="es-ES"/>
        </w:rPr>
      </w:pPr>
      <w:r w:rsidRPr="00D17BE8">
        <w:rPr>
          <w:b/>
          <w:sz w:val="22"/>
          <w:szCs w:val="22"/>
          <w:lang w:val="gl-ES" w:eastAsia="es-ES"/>
        </w:rPr>
        <w:t>Segundo</w:t>
      </w:r>
      <w:r w:rsidRPr="00D17BE8">
        <w:rPr>
          <w:sz w:val="22"/>
          <w:szCs w:val="22"/>
          <w:lang w:val="gl-ES" w:eastAsia="es-ES"/>
        </w:rPr>
        <w:t>. Anomalías en materia de ingresos.</w:t>
      </w:r>
    </w:p>
    <w:p w:rsidR="00F6741E" w:rsidRPr="00D17BE8" w:rsidRDefault="00F6741E" w:rsidP="00F6741E">
      <w:pPr>
        <w:jc w:val="both"/>
        <w:rPr>
          <w:sz w:val="22"/>
          <w:szCs w:val="22"/>
          <w:lang w:val="gl-ES" w:eastAsia="es-ES"/>
        </w:rPr>
      </w:pPr>
      <w:proofErr w:type="spellStart"/>
      <w:r w:rsidRPr="00D17BE8">
        <w:rPr>
          <w:sz w:val="22"/>
          <w:szCs w:val="22"/>
          <w:lang w:val="gl-ES" w:eastAsia="es-ES"/>
        </w:rPr>
        <w:t>Ademáis</w:t>
      </w:r>
      <w:proofErr w:type="spellEnd"/>
      <w:r w:rsidRPr="00D17BE8">
        <w:rPr>
          <w:sz w:val="22"/>
          <w:szCs w:val="22"/>
          <w:lang w:val="gl-ES" w:eastAsia="es-ES"/>
        </w:rPr>
        <w:t xml:space="preserve"> dos sinalados expresamente en materia de ingresos, outras anomalías en materia de ingresos son as seguintes:</w:t>
      </w:r>
    </w:p>
    <w:p w:rsidR="00F6741E" w:rsidRPr="00D17BE8" w:rsidRDefault="00F6741E" w:rsidP="00F6741E">
      <w:pPr>
        <w:jc w:val="both"/>
        <w:rPr>
          <w:sz w:val="22"/>
          <w:szCs w:val="22"/>
          <w:lang w:val="gl-ES" w:eastAsia="es-ES"/>
        </w:rPr>
      </w:pPr>
    </w:p>
    <w:p w:rsidR="00F6741E" w:rsidRPr="00D17BE8" w:rsidRDefault="00F6741E" w:rsidP="00F6741E">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Non se aplicou a ordenanza reguladora da taxa por utilización do dominio público local do 2016 en relación aos colectores de aceite usado.</w:t>
      </w:r>
    </w:p>
    <w:p w:rsidR="00F6741E" w:rsidRPr="00D17BE8" w:rsidRDefault="00F6741E" w:rsidP="00F6741E">
      <w:pPr>
        <w:jc w:val="both"/>
        <w:rPr>
          <w:sz w:val="22"/>
          <w:szCs w:val="22"/>
          <w:lang w:val="gl-ES" w:eastAsia="es-ES"/>
        </w:rPr>
      </w:pPr>
    </w:p>
    <w:p w:rsidR="00F6741E" w:rsidRPr="00D17BE8" w:rsidRDefault="00F6741E" w:rsidP="00F6741E">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Constan ingresos en concepto de entradas de espectáculos no Auditorio que non se atopan na ordenanza fiscal en vigor (ordenanza fiscal reguladora da taxa pola prestación de servizos no centro socio cultural).</w:t>
      </w:r>
    </w:p>
    <w:p w:rsidR="00F6741E" w:rsidRPr="00D17BE8" w:rsidRDefault="00F6741E" w:rsidP="00F6741E">
      <w:pPr>
        <w:pStyle w:val="Prrafodelista"/>
        <w:spacing w:after="0"/>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As entradas das actuacións  de AGADIC se cobran a 2,50 €. De aplicarse a ordenanza reguladora da taxa pola prestación de servizos no centro socio cultural, as tarifas fixadas son de 3,00 € de entrada xeral ou 2,00 € de entrada reducida. </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Esta é unha anomalía grave en materia de ingresos por non poder esixir importes non amparados pola preceptiva norma, debendo cesar no cobramento destes conceptos non previstos pola Ordenanza,  ou impulsar a modificación da ordenanza para amparar o seu cobramento.</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Os ingresos aparecen reflectidos en contabilidade segundo os ingresos en efectivo que se fan en conta aberta en entidade bancaria.</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roofErr w:type="spellStart"/>
      <w:r w:rsidRPr="00D17BE8">
        <w:rPr>
          <w:rFonts w:ascii="Times New Roman" w:eastAsia="Times New Roman" w:hAnsi="Times New Roman"/>
          <w:lang w:val="gl-ES" w:eastAsia="es-ES"/>
        </w:rPr>
        <w:t>Ésta</w:t>
      </w:r>
      <w:proofErr w:type="spellEnd"/>
      <w:r w:rsidRPr="00D17BE8">
        <w:rPr>
          <w:rFonts w:ascii="Times New Roman" w:eastAsia="Times New Roman" w:hAnsi="Times New Roman"/>
          <w:lang w:val="gl-ES" w:eastAsia="es-ES"/>
        </w:rPr>
        <w:t xml:space="preserve"> é unha actuación irregular. O cobro en efectivo debe desaparecer como forma de recadación das administracións públicas.</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E, de todos os xeitos, non pode facerse sen que exista unha regulación exhaustiva e </w:t>
      </w:r>
      <w:proofErr w:type="spellStart"/>
      <w:r w:rsidRPr="00D17BE8">
        <w:rPr>
          <w:rFonts w:ascii="Times New Roman" w:eastAsia="Times New Roman" w:hAnsi="Times New Roman"/>
          <w:lang w:val="gl-ES" w:eastAsia="es-ES"/>
        </w:rPr>
        <w:t>garantista</w:t>
      </w:r>
      <w:proofErr w:type="spellEnd"/>
      <w:r w:rsidRPr="00D17BE8">
        <w:rPr>
          <w:rFonts w:ascii="Times New Roman" w:eastAsia="Times New Roman" w:hAnsi="Times New Roman"/>
          <w:lang w:val="gl-ES" w:eastAsia="es-ES"/>
        </w:rPr>
        <w:t xml:space="preserve"> das contías ingresadas: funcionario responsable, acreditación documental dos ingresos, etc</w:t>
      </w:r>
      <w:r>
        <w:rPr>
          <w:rFonts w:ascii="Times New Roman" w:eastAsia="Times New Roman" w:hAnsi="Times New Roman"/>
          <w:lang w:val="gl-ES" w:eastAsia="es-ES"/>
        </w:rPr>
        <w:t>.</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 caso dos ingresos pola taxa de uso das instalacións deportivas, parte dos ingresos recadados é en efectivo.</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Igual que no caso anterior, non consta  procedemento regulador específico dos cobros en efectivo, nin das persoas designadas a tales efectos, documentos a expedir acreditativos das taxas </w:t>
      </w:r>
      <w:proofErr w:type="spellStart"/>
      <w:r w:rsidRPr="00D17BE8">
        <w:rPr>
          <w:rFonts w:ascii="Times New Roman" w:eastAsia="Times New Roman" w:hAnsi="Times New Roman"/>
          <w:lang w:val="gl-ES" w:eastAsia="es-ES"/>
        </w:rPr>
        <w:t>devengadas</w:t>
      </w:r>
      <w:proofErr w:type="spellEnd"/>
      <w:r w:rsidRPr="00D17BE8">
        <w:rPr>
          <w:rFonts w:ascii="Times New Roman" w:eastAsia="Times New Roman" w:hAnsi="Times New Roman"/>
          <w:lang w:val="gl-ES" w:eastAsia="es-ES"/>
        </w:rPr>
        <w:t>, etc.</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Non consta en Intervención documentación que permita cotexar a realidade do ingresado coas taxas realmente </w:t>
      </w:r>
      <w:proofErr w:type="spellStart"/>
      <w:r w:rsidRPr="00D17BE8">
        <w:rPr>
          <w:rFonts w:ascii="Times New Roman" w:eastAsia="Times New Roman" w:hAnsi="Times New Roman"/>
          <w:lang w:val="gl-ES" w:eastAsia="es-ES"/>
        </w:rPr>
        <w:t>devengadas</w:t>
      </w:r>
      <w:proofErr w:type="spellEnd"/>
      <w:r w:rsidRPr="00D17BE8">
        <w:rPr>
          <w:rFonts w:ascii="Times New Roman" w:eastAsia="Times New Roman" w:hAnsi="Times New Roman"/>
          <w:lang w:val="gl-ES" w:eastAsia="es-ES"/>
        </w:rPr>
        <w:t>.</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É necesario por tanto, que se establezan procedementos para, ou ben eliminar os cobros en efectivo ou, nos casos nos que xustificadamente por razón de utilidade pública ou interese xeral se considere conveniente continualos, que sexa por importes mínimos e establecendo,  baix</w:t>
      </w:r>
      <w:r>
        <w:rPr>
          <w:rFonts w:ascii="Times New Roman" w:eastAsia="Times New Roman" w:hAnsi="Times New Roman"/>
          <w:lang w:val="gl-ES" w:eastAsia="es-ES"/>
        </w:rPr>
        <w:t xml:space="preserve">o a supervisión da Tesourería, </w:t>
      </w:r>
      <w:r w:rsidRPr="00D17BE8">
        <w:rPr>
          <w:rFonts w:ascii="Times New Roman" w:eastAsia="Times New Roman" w:hAnsi="Times New Roman"/>
          <w:lang w:val="gl-ES" w:eastAsia="es-ES"/>
        </w:rPr>
        <w:t>procedementos axeitados e coas garantía necesarias para ter certeza da efectividade da recadación.</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O establecemento destas garantías permitirá ter un maior e mellor control por parte da tesourería y permitirá que se leven a cabo labores de fiscalización pola Intervención.</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D17BE8" w:rsidRDefault="00F6741E" w:rsidP="00F6741E">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En todo caso, esta funcionaria pon de manifesto a necesidade de que se adopten acordos plenarios para a imposición e regulación do control posterior en materia de ingresos e da fiscalización limitada previa en materia de gasto,  en consonancia co RD 424/2017, de 28 de abril polo que se regula o réxime de control interno nas entidades do sector público local.</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r w:rsidRPr="00D17BE8">
        <w:rPr>
          <w:rFonts w:ascii="Times New Roman" w:eastAsia="Times New Roman" w:hAnsi="Times New Roman"/>
          <w:lang w:val="gl-ES" w:eastAsia="es-ES"/>
        </w:rPr>
        <w:t xml:space="preserve">As razóns desta necesidade atópanse na imposibilidade de realizar tales funcións de xeito previo e pleno </w:t>
      </w:r>
      <w:proofErr w:type="spellStart"/>
      <w:r w:rsidRPr="00D17BE8">
        <w:rPr>
          <w:rFonts w:ascii="Times New Roman" w:eastAsia="Times New Roman" w:hAnsi="Times New Roman"/>
          <w:lang w:val="gl-ES" w:eastAsia="es-ES"/>
        </w:rPr>
        <w:t>habida</w:t>
      </w:r>
      <w:proofErr w:type="spellEnd"/>
      <w:r w:rsidRPr="00D17BE8">
        <w:rPr>
          <w:rFonts w:ascii="Times New Roman" w:eastAsia="Times New Roman" w:hAnsi="Times New Roman"/>
          <w:lang w:val="gl-ES" w:eastAsia="es-ES"/>
        </w:rPr>
        <w:t xml:space="preserve"> conta do elevado movemento de fondos e valores e a coordinación das función fiscalizadoras coas restantes impostas pola normativa a Intervención  (membro das Mesas de Contratación; asistencia a Xunta de Goberno Local e ao Pleno;  cumprimento das obrigas de remisión de información: ISPA, trimestrais, orzamento, liquidación, PMP, morosidade, marcos orzamentario, liñas fundamentais do orzamento, conta xeral; expedientes de modificacións orzamentarias; peche e liquidación do exercicio; asistencia na elaboración do orzamento;  formación da conta xeral;  supervisión da contabilidade e certificación do seu contido;  formación da documentación económica do elevado número de subvencións concedidas ao Concello; asistencia ás recepcións de investimentos nos supostos establecidos na normativa, </w:t>
      </w:r>
      <w:proofErr w:type="spellStart"/>
      <w:r w:rsidRPr="00D17BE8">
        <w:rPr>
          <w:rFonts w:ascii="Times New Roman" w:eastAsia="Times New Roman" w:hAnsi="Times New Roman"/>
          <w:lang w:val="gl-ES" w:eastAsia="es-ES"/>
        </w:rPr>
        <w:t>etc</w:t>
      </w:r>
      <w:proofErr w:type="spellEnd"/>
      <w:r w:rsidRPr="00D17BE8">
        <w:rPr>
          <w:rFonts w:ascii="Times New Roman" w:eastAsia="Times New Roman" w:hAnsi="Times New Roman"/>
          <w:lang w:val="gl-ES" w:eastAsia="es-ES"/>
        </w:rPr>
        <w:t>).</w:t>
      </w:r>
    </w:p>
    <w:p w:rsidR="00F6741E" w:rsidRPr="00D17BE8" w:rsidRDefault="00F6741E" w:rsidP="00F6741E">
      <w:pPr>
        <w:pStyle w:val="Prrafodelista"/>
        <w:spacing w:after="0" w:line="240" w:lineRule="auto"/>
        <w:ind w:left="660"/>
        <w:jc w:val="both"/>
        <w:rPr>
          <w:rFonts w:ascii="Times New Roman" w:eastAsia="Times New Roman" w:hAnsi="Times New Roman"/>
          <w:lang w:val="gl-ES" w:eastAsia="es-ES"/>
        </w:rPr>
      </w:pPr>
    </w:p>
    <w:p w:rsidR="00F6741E" w:rsidRPr="00A23AA7" w:rsidRDefault="00F6741E" w:rsidP="00F6741E">
      <w:pPr>
        <w:pStyle w:val="Prrafodelista"/>
        <w:numPr>
          <w:ilvl w:val="0"/>
          <w:numId w:val="1"/>
        </w:numPr>
        <w:spacing w:after="0" w:line="240" w:lineRule="auto"/>
        <w:jc w:val="both"/>
        <w:rPr>
          <w:rFonts w:ascii="Times New Roman" w:eastAsia="Times New Roman" w:hAnsi="Times New Roman"/>
          <w:lang w:val="gl-ES" w:eastAsia="es-ES"/>
        </w:rPr>
      </w:pPr>
      <w:r w:rsidRPr="00D17BE8">
        <w:rPr>
          <w:rFonts w:ascii="Times New Roman" w:eastAsia="Times New Roman" w:hAnsi="Times New Roman"/>
          <w:lang w:val="gl-ES" w:eastAsia="es-ES"/>
        </w:rPr>
        <w:t>Non se realizaron as liquidacións correspondentes ao 2018 da taxa pola ocupación da vía pública con terrazas (33500).</w:t>
      </w:r>
      <w:bookmarkStart w:id="1" w:name="_GoBack"/>
      <w:bookmarkEnd w:id="1"/>
    </w:p>
    <w:p w:rsidR="00F6741E" w:rsidRDefault="00F6741E"/>
    <w:p w:rsidR="00F6741E" w:rsidRDefault="00F6741E"/>
    <w:sectPr w:rsidR="00F674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9EF"/>
    <w:multiLevelType w:val="hybridMultilevel"/>
    <w:tmpl w:val="A018504A"/>
    <w:lvl w:ilvl="0" w:tplc="651A2632">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1E"/>
    <w:rsid w:val="00F67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083"/>
  <w15:chartTrackingRefBased/>
  <w15:docId w15:val="{6EAE9BC9-80B3-41A5-8322-456B932A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1E"/>
    <w:pPr>
      <w:suppressAutoHyphens/>
      <w:spacing w:after="0" w:line="240" w:lineRule="auto"/>
    </w:pPr>
    <w:rPr>
      <w:rFonts w:ascii="Times New Roman" w:eastAsia="Times New Roma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41E"/>
    <w:pPr>
      <w:suppressAutoHyphens w:val="0"/>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2162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Fernandez Linares</dc:creator>
  <cp:keywords/>
  <dc:description/>
  <cp:lastModifiedBy>Monica Fernandez Linares</cp:lastModifiedBy>
  <cp:revision>1</cp:revision>
  <dcterms:created xsi:type="dcterms:W3CDTF">2019-07-22T10:34:00Z</dcterms:created>
  <dcterms:modified xsi:type="dcterms:W3CDTF">2019-07-22T10:39:00Z</dcterms:modified>
</cp:coreProperties>
</file>