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77777777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646C9210" w14:textId="77777777" w:rsidR="00A163C9" w:rsidRPr="00A163C9" w:rsidRDefault="00A163C9" w:rsidP="00A163C9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pala presente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SESIÓN EXTRAORDINARIA que se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levará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cabo polo CONCELLO PLENO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NOVE DE AGOSTO DE DOUS MIL DEZANOVE,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ás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TRECE CORENTA E CINCO HORAS. </w:t>
      </w:r>
    </w:p>
    <w:p w14:paraId="1B4A5855" w14:textId="77777777" w:rsidR="00A163C9" w:rsidRDefault="00A163C9" w:rsidP="00A163C9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342C6A52" w14:textId="7588C715" w:rsidR="00A163C9" w:rsidRPr="00A163C9" w:rsidRDefault="00A163C9" w:rsidP="00A163C9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non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poderse levar a cabo a sesión en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primeira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convocatoria, de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conformidade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co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establecido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normativa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vixente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en segunda convocatoria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corenta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oito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horas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despois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348E22DE" w14:textId="77777777" w:rsidR="00A163C9" w:rsidRDefault="00A163C9" w:rsidP="00A163C9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1772BEAA" w14:textId="0E2B7758" w:rsidR="00DE50D1" w:rsidRDefault="00A163C9" w:rsidP="00A163C9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partir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desta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data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teñen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ó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seu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dispar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Secretaría municipal os antecedentes e expedientes relacionados cos asuntos que figuran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A163C9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Día inserido a continuación.</w:t>
      </w:r>
    </w:p>
    <w:p w14:paraId="0352DE3B" w14:textId="451D2AB8" w:rsid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0AFCA219" w14:textId="18E356FA" w:rsidR="00A163C9" w:rsidRDefault="00A163C9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648C69A5" w14:textId="77777777" w:rsidR="00A163C9" w:rsidRPr="0035635D" w:rsidRDefault="00A163C9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15118A3D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7704A405" w14:textId="7F484F25" w:rsidR="00A163C9" w:rsidRDefault="00A163C9" w:rsidP="00A163C9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  <w:r w:rsidRPr="00A163C9">
        <w:rPr>
          <w:rFonts w:asciiTheme="minorHAnsi" w:eastAsiaTheme="minorHAnsi" w:hAnsiTheme="minorHAnsi" w:cstheme="minorHAnsi"/>
          <w:lang w:val="es-ES"/>
        </w:rPr>
        <w:t>1.-APROBACIÓN INICIAL DO PRESUPOSTO PARA O EXERCICIO 2019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08A37FAB" w14:textId="141144CA" w:rsidR="00B10F5B" w:rsidRDefault="00A163C9" w:rsidP="00A163C9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2</w:t>
      </w:r>
      <w:r w:rsidRPr="00A163C9">
        <w:rPr>
          <w:rFonts w:asciiTheme="minorHAnsi" w:eastAsiaTheme="minorHAnsi" w:hAnsiTheme="minorHAnsi" w:cstheme="minorHAnsi"/>
          <w:lang w:val="es-ES"/>
        </w:rPr>
        <w:t>.- APROBACIÓN INICIAL DO CATÁLOGO DE POSTOS DE TRABALLO PARA O EXERCICIO 2019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718BB833" w14:textId="18266CD9" w:rsidR="00A163C9" w:rsidRDefault="00A163C9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152A7F1A" w14:textId="1A5AB9C0" w:rsidR="00A163C9" w:rsidRDefault="00A163C9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2594C229" w14:textId="77777777" w:rsidR="00A163C9" w:rsidRDefault="00A163C9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9178C1C" w14:textId="45861D41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A163C9">
        <w:rPr>
          <w:rFonts w:asciiTheme="minorHAnsi" w:eastAsiaTheme="minorHAnsi" w:hAnsiTheme="minorHAnsi" w:cstheme="minorHAnsi"/>
          <w:lang w:val="es-ES"/>
        </w:rPr>
        <w:t>6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r w:rsidR="00A163C9">
        <w:rPr>
          <w:rFonts w:asciiTheme="minorHAnsi" w:eastAsiaTheme="minorHAnsi" w:hAnsiTheme="minorHAnsi" w:cstheme="minorHAnsi"/>
          <w:lang w:val="es-ES"/>
        </w:rPr>
        <w:t>agosto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6766BB94" w14:textId="091B5075" w:rsidR="00F763D4" w:rsidRPr="00FE2801" w:rsidRDefault="00DE50D1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Secretaria</w:t>
      </w:r>
      <w:r>
        <w:rPr>
          <w:rFonts w:asciiTheme="minorHAnsi" w:eastAsiaTheme="minorHAnsi" w:hAnsiTheme="minorHAnsi" w:cstheme="minorHAnsi"/>
          <w:lang w:val="es-ES"/>
        </w:rPr>
        <w:t xml:space="preserve"> </w:t>
      </w:r>
      <w:r w:rsidR="00A163C9">
        <w:rPr>
          <w:rFonts w:asciiTheme="minorHAnsi" w:eastAsiaTheme="minorHAnsi" w:hAnsiTheme="minorHAnsi" w:cstheme="minorHAnsi"/>
          <w:lang w:val="es-ES"/>
        </w:rPr>
        <w:t xml:space="preserve">Accidental </w:t>
      </w:r>
      <w:r>
        <w:rPr>
          <w:rFonts w:asciiTheme="minorHAnsi" w:eastAsiaTheme="minorHAnsi" w:hAnsiTheme="minorHAnsi" w:cstheme="minorHAnsi"/>
          <w:lang w:val="es-ES"/>
        </w:rPr>
        <w:t>Municipal</w:t>
      </w:r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EC471" w14:textId="77777777" w:rsidR="0047677F" w:rsidRDefault="0047677F" w:rsidP="00BB33FC">
      <w:r>
        <w:separator/>
      </w:r>
    </w:p>
  </w:endnote>
  <w:endnote w:type="continuationSeparator" w:id="0">
    <w:p w14:paraId="31B020D0" w14:textId="77777777" w:rsidR="0047677F" w:rsidRDefault="0047677F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2264" w14:textId="77777777" w:rsidR="0047677F" w:rsidRDefault="0047677F" w:rsidP="00BB33FC">
      <w:r>
        <w:separator/>
      </w:r>
    </w:p>
  </w:footnote>
  <w:footnote w:type="continuationSeparator" w:id="0">
    <w:p w14:paraId="3372B34B" w14:textId="77777777" w:rsidR="0047677F" w:rsidRDefault="0047677F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1980"/>
    <w:rsid w:val="00197EAF"/>
    <w:rsid w:val="001D0DBB"/>
    <w:rsid w:val="001F22B9"/>
    <w:rsid w:val="002A62BA"/>
    <w:rsid w:val="002D5320"/>
    <w:rsid w:val="00325297"/>
    <w:rsid w:val="0035635D"/>
    <w:rsid w:val="0047677F"/>
    <w:rsid w:val="00530E7C"/>
    <w:rsid w:val="005750A0"/>
    <w:rsid w:val="005D37B5"/>
    <w:rsid w:val="006F2F85"/>
    <w:rsid w:val="007106D3"/>
    <w:rsid w:val="009301D0"/>
    <w:rsid w:val="00937CD6"/>
    <w:rsid w:val="00A163C9"/>
    <w:rsid w:val="00AC3969"/>
    <w:rsid w:val="00B041D6"/>
    <w:rsid w:val="00B10F5B"/>
    <w:rsid w:val="00B26592"/>
    <w:rsid w:val="00B7128D"/>
    <w:rsid w:val="00BB33FC"/>
    <w:rsid w:val="00C22964"/>
    <w:rsid w:val="00C24B0F"/>
    <w:rsid w:val="00CC6FCF"/>
    <w:rsid w:val="00D01DA1"/>
    <w:rsid w:val="00D513FF"/>
    <w:rsid w:val="00DD1F8C"/>
    <w:rsid w:val="00DE50D1"/>
    <w:rsid w:val="00E215EA"/>
    <w:rsid w:val="00E61807"/>
    <w:rsid w:val="00F676D0"/>
    <w:rsid w:val="00F763D4"/>
    <w:rsid w:val="00F877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2019-08-07T08:36:00Z</dcterms:created>
  <dcterms:modified xsi:type="dcterms:W3CDTF">2019-08-07T08:36:00Z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