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88F014F" w14:textId="4D200953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7C4551">
        <w:rPr>
          <w:rFonts w:asciiTheme="minorHAnsi" w:eastAsiaTheme="minorHAnsi" w:hAnsiTheme="minorHAnsi" w:cstheme="minorBidi"/>
          <w:lang w:val="es-ES"/>
        </w:rPr>
        <w:t>1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7C4551">
        <w:rPr>
          <w:rFonts w:asciiTheme="minorHAnsi" w:eastAsiaTheme="minorHAnsi" w:hAnsiTheme="minorHAnsi" w:cstheme="minorBidi"/>
          <w:lang w:val="es-ES"/>
        </w:rPr>
        <w:t>2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1C6518FB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13214BC" w14:textId="636B09D5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mediante Real Decreto 463/2020, do 14 de marzo, declárase o estado de alarma durante quince días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naturais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para 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situación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crise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sanitaria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ocasionada polo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COVID-19. </w:t>
      </w:r>
    </w:p>
    <w:p w14:paraId="32B9A9DA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22C63" w14:textId="4926D1A0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polo Real Decreto 476/2020, do 27 de marzo,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do 14 de marzo, ata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00:00 horas do día 12 de abril de 2020, </w:t>
      </w:r>
    </w:p>
    <w:p w14:paraId="7144D45E" w14:textId="789413E7" w:rsidR="00963421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6834807" w14:textId="5FA4817D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487/2020, de 10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26 de abril de 2020, </w:t>
      </w:r>
    </w:p>
    <w:p w14:paraId="45088475" w14:textId="77777777" w:rsidR="00963421" w:rsidRP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3CC8B90" w14:textId="45278124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492/2020, de 24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10 de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de 2020,</w:t>
      </w:r>
    </w:p>
    <w:p w14:paraId="179209DD" w14:textId="58911736" w:rsidR="00820225" w:rsidRDefault="00820225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13447BC" w14:textId="1654CCF9" w:rsidR="00820225" w:rsidRPr="005E4423" w:rsidRDefault="00820225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Resultando que polo Real Decreto 514/2020, de 8 de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24 de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de 2020,</w:t>
      </w:r>
    </w:p>
    <w:p w14:paraId="36A7068C" w14:textId="6112A325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309B529" w14:textId="238EE3AD" w:rsidR="007C4551" w:rsidRDefault="007C455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Resultando que mediante Real Decreto 537/2020, do 22 de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7 de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de 2020</w:t>
      </w:r>
      <w:r>
        <w:rPr>
          <w:rFonts w:asciiTheme="minorHAnsi" w:eastAsiaTheme="minorHAnsi" w:hAnsiTheme="minorHAnsi" w:cstheme="minorBidi"/>
          <w:lang w:val="es-ES"/>
        </w:rPr>
        <w:t>,</w:t>
      </w:r>
    </w:p>
    <w:p w14:paraId="1711DE6E" w14:textId="77777777" w:rsidR="007C4551" w:rsidRDefault="007C455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07DC5BB" w14:textId="05C243F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artigo 46 da Leí 7/1985, do 2 de abril, Reguladora das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pala Disposición final segunda do Real Decreto-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08B5FFE6" w14:textId="77777777" w:rsidR="00963421" w:rsidRPr="005E4423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176E60" w14:textId="07300E9A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válidamente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constituirse,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celebrar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lastRenderedPageBreak/>
        <w:t xml:space="preserve">videoconferencias,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2FF6CDA1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1F1493C7" w:rsidR="005814AB" w:rsidRPr="00202EA5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7C4551">
        <w:rPr>
          <w:rFonts w:asciiTheme="minorHAnsi" w:eastAsiaTheme="minorHAnsi" w:hAnsiTheme="minorHAnsi" w:cstheme="minorBidi"/>
          <w:lang w:val="es-ES"/>
        </w:rPr>
        <w:t xml:space="preserve">2 de </w:t>
      </w:r>
      <w:proofErr w:type="spellStart"/>
      <w:r w:rsidR="007C4551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</w:t>
      </w:r>
      <w:r w:rsidR="007C4551">
        <w:rPr>
          <w:rFonts w:asciiTheme="minorHAnsi" w:eastAsiaTheme="minorHAnsi" w:hAnsiTheme="minorHAnsi" w:cstheme="minorBidi"/>
          <w:lang w:val="es-ES"/>
        </w:rPr>
        <w:t>4</w:t>
      </w:r>
      <w:r w:rsidRPr="005E4423">
        <w:rPr>
          <w:rFonts w:asciiTheme="minorHAnsi" w:eastAsiaTheme="minorHAnsi" w:hAnsiTheme="minorHAnsi" w:cstheme="minorBidi"/>
          <w:lang w:val="es-ES"/>
        </w:rPr>
        <w:t>:</w:t>
      </w:r>
      <w:r w:rsidR="00963421">
        <w:rPr>
          <w:rFonts w:asciiTheme="minorHAnsi" w:eastAsiaTheme="minorHAnsi" w:hAnsiTheme="minorHAnsi" w:cstheme="minorBidi"/>
          <w:lang w:val="es-ES"/>
        </w:rPr>
        <w:t>0</w:t>
      </w:r>
      <w:r w:rsidRPr="005E4423">
        <w:rPr>
          <w:rFonts w:asciiTheme="minorHAnsi" w:eastAsiaTheme="minorHAnsi" w:hAnsiTheme="minorHAnsi" w:cstheme="minorBidi"/>
          <w:lang w:val="es-ES"/>
        </w:rPr>
        <w:t xml:space="preserve">0 horas, en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ca estipulado no artigo 113.1.c) do R.O.F., coa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>:</w:t>
      </w: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0FBC80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APROBACIÓN, SE PROCEDE, DA ACTA DE DATA 19.05.2020</w:t>
      </w:r>
    </w:p>
    <w:p w14:paraId="458B95FB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MODIFICACIÓN DA LICENZA DE OBRA MAIOR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2013/U008/000013</w:t>
      </w:r>
    </w:p>
    <w:p w14:paraId="2C79F403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LICENZA DE EDIFICACIÓN 2019/U022/000010</w:t>
      </w:r>
    </w:p>
    <w:p w14:paraId="762D46FD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LICENZA DE EDIFICACIÓN 2019/U022/000012</w:t>
      </w:r>
    </w:p>
    <w:p w14:paraId="01E0E4C3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LICENZA DE EDIFICACIÓN 2019/U022/000019</w:t>
      </w:r>
    </w:p>
    <w:p w14:paraId="3AF2F7D7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LICENZA DE EDIFICACIÓN 2020/U022/000002</w:t>
      </w:r>
    </w:p>
    <w:p w14:paraId="389903DB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LICENZA DE EDIFICACIÓN 2020/U022/000008</w:t>
      </w:r>
    </w:p>
    <w:p w14:paraId="03A66DA5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ACTIVIDADE SOMETIDA A AVALIACION DE INCIDENCIA AMBIENTA</w:t>
      </w:r>
      <w:r>
        <w:rPr>
          <w:rFonts w:asciiTheme="minorHAnsi" w:eastAsiaTheme="minorHAnsi" w:hAnsiTheme="minorHAnsi" w:cstheme="minorBidi"/>
          <w:lang w:val="es-ES"/>
        </w:rPr>
        <w:t xml:space="preserve">L </w:t>
      </w:r>
      <w:r w:rsidRPr="007C4551">
        <w:rPr>
          <w:rFonts w:asciiTheme="minorHAnsi" w:eastAsiaTheme="minorHAnsi" w:hAnsiTheme="minorHAnsi" w:cstheme="minorBidi"/>
          <w:lang w:val="es-ES"/>
        </w:rPr>
        <w:t>2018/U021/000001 (2013/U014/000001)</w:t>
      </w:r>
    </w:p>
    <w:p w14:paraId="62FD7452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>APROBACION RELACION DE FACTURAS F-2020-22</w:t>
      </w:r>
    </w:p>
    <w:p w14:paraId="5A4001E2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RECURSO RECIBO VAO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02.2019</w:t>
      </w:r>
    </w:p>
    <w:p w14:paraId="06EB4527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RECURSO BAIXA LIXO - NON HABITABLE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54.2019</w:t>
      </w:r>
    </w:p>
    <w:p w14:paraId="7B247226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MODIFICACIÓN RECIBO LIXO - CESE ACTIVIDADE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55.2019</w:t>
      </w:r>
    </w:p>
    <w:p w14:paraId="3B0D23A9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RECURSO RECIBO </w:t>
      </w:r>
      <w:proofErr w:type="gramStart"/>
      <w:r w:rsidRPr="007C4551">
        <w:rPr>
          <w:rFonts w:asciiTheme="minorHAnsi" w:eastAsiaTheme="minorHAnsi" w:hAnsiTheme="minorHAnsi" w:cstheme="minorBidi"/>
          <w:lang w:val="es-ES"/>
        </w:rPr>
        <w:t xml:space="preserve">LIXO 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proofErr w:type="gramEnd"/>
      <w:r w:rsidRPr="007C4551">
        <w:rPr>
          <w:rFonts w:asciiTheme="minorHAnsi" w:eastAsiaTheme="minorHAnsi" w:hAnsiTheme="minorHAnsi" w:cstheme="minorBidi"/>
          <w:lang w:val="es-ES"/>
        </w:rPr>
        <w:t xml:space="preserve"> 56.2019</w:t>
      </w:r>
    </w:p>
    <w:p w14:paraId="025E1997" w14:textId="77777777" w:rsid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MODIFICACIÓN RECIBO LIXO - CESE ACTIVIDADE </w:t>
      </w:r>
      <w:proofErr w:type="spellStart"/>
      <w:r w:rsidRPr="007C4551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7C4551">
        <w:rPr>
          <w:rFonts w:asciiTheme="minorHAnsi" w:eastAsiaTheme="minorHAnsi" w:hAnsiTheme="minorHAnsi" w:cstheme="minorBidi"/>
          <w:lang w:val="es-ES"/>
        </w:rPr>
        <w:t xml:space="preserve"> 57.2019</w:t>
      </w:r>
    </w:p>
    <w:p w14:paraId="41926902" w14:textId="5F70B860" w:rsidR="00402E43" w:rsidRPr="007C4551" w:rsidRDefault="007C4551" w:rsidP="007C4551">
      <w:pPr>
        <w:pStyle w:val="Prrafodelista"/>
        <w:widowControl/>
        <w:numPr>
          <w:ilvl w:val="0"/>
          <w:numId w:val="3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7C4551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14:paraId="2E67CE74" w14:textId="77777777" w:rsidR="007C4551" w:rsidRDefault="007C4551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624E041" w14:textId="77777777" w:rsidR="007C4551" w:rsidRDefault="007C4551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AB4B" w14:textId="77777777" w:rsidR="0087243C" w:rsidRDefault="0087243C" w:rsidP="00202EA5">
      <w:r>
        <w:separator/>
      </w:r>
    </w:p>
  </w:endnote>
  <w:endnote w:type="continuationSeparator" w:id="0">
    <w:p w14:paraId="36813D38" w14:textId="77777777" w:rsidR="0087243C" w:rsidRDefault="0087243C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AC9A" w14:textId="77777777" w:rsidR="0087243C" w:rsidRDefault="0087243C" w:rsidP="00202EA5">
      <w:r>
        <w:separator/>
      </w:r>
    </w:p>
  </w:footnote>
  <w:footnote w:type="continuationSeparator" w:id="0">
    <w:p w14:paraId="7F0B9A49" w14:textId="77777777" w:rsidR="0087243C" w:rsidRDefault="0087243C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3831A0"/>
    <w:rsid w:val="00402E43"/>
    <w:rsid w:val="00406936"/>
    <w:rsid w:val="004923B8"/>
    <w:rsid w:val="0050194A"/>
    <w:rsid w:val="00517B7A"/>
    <w:rsid w:val="005814AB"/>
    <w:rsid w:val="00582099"/>
    <w:rsid w:val="005E4423"/>
    <w:rsid w:val="005E76BB"/>
    <w:rsid w:val="00760B66"/>
    <w:rsid w:val="007C4551"/>
    <w:rsid w:val="00820225"/>
    <w:rsid w:val="0087243C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81AEA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2020-06-01T12:13:00Z</dcterms:created>
  <dcterms:modified xsi:type="dcterms:W3CDTF">2020-06-01T12:13:00Z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