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C90AA" w14:textId="77777777" w:rsidR="001673E4" w:rsidRPr="001673E4" w:rsidRDefault="001673E4" w:rsidP="001673E4">
      <w:pPr>
        <w:pStyle w:val="Textoindependiente"/>
        <w:ind w:left="0" w:right="117"/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TEXTO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REGULADOR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DO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PREZO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PÚBLICO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POLA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PRESTACIÓN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DO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SERVIZO</w:t>
      </w:r>
      <w:r w:rsidRPr="001673E4">
        <w:rPr>
          <w:rFonts w:asciiTheme="minorHAnsi" w:hAnsiTheme="minorHAnsi" w:cstheme="minorHAnsi"/>
          <w:b/>
          <w:bCs/>
          <w:spacing w:val="-18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DE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CAMPAMENTO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URBANO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>DO</w:t>
      </w:r>
      <w:r w:rsidRPr="001673E4">
        <w:rPr>
          <w:rFonts w:asciiTheme="minorHAnsi" w:hAnsiTheme="minorHAnsi" w:cstheme="minorHAnsi"/>
          <w:b/>
          <w:bCs/>
          <w:spacing w:val="-17"/>
          <w:w w:val="95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w w:val="95"/>
          <w:sz w:val="32"/>
          <w:szCs w:val="32"/>
        </w:rPr>
        <w:t xml:space="preserve">CONCELLO </w:t>
      </w:r>
      <w:r w:rsidRPr="001673E4">
        <w:rPr>
          <w:rFonts w:asciiTheme="minorHAnsi" w:hAnsiTheme="minorHAnsi" w:cstheme="minorHAnsi"/>
          <w:b/>
          <w:bCs/>
          <w:sz w:val="32"/>
          <w:szCs w:val="32"/>
        </w:rPr>
        <w:t>DE</w:t>
      </w:r>
      <w:r w:rsidRPr="001673E4">
        <w:rPr>
          <w:rFonts w:asciiTheme="minorHAnsi" w:hAnsiTheme="minorHAnsi" w:cstheme="minorHAnsi"/>
          <w:b/>
          <w:bCs/>
          <w:spacing w:val="1"/>
          <w:sz w:val="32"/>
          <w:szCs w:val="32"/>
        </w:rPr>
        <w:t xml:space="preserve"> </w:t>
      </w:r>
      <w:r w:rsidRPr="001673E4">
        <w:rPr>
          <w:rFonts w:asciiTheme="minorHAnsi" w:hAnsiTheme="minorHAnsi" w:cstheme="minorHAnsi"/>
          <w:b/>
          <w:bCs/>
          <w:sz w:val="32"/>
          <w:szCs w:val="32"/>
        </w:rPr>
        <w:t>CEDEIRA.</w:t>
      </w:r>
    </w:p>
    <w:p w14:paraId="20C696F0" w14:textId="77777777" w:rsidR="001673E4" w:rsidRPr="001673E4" w:rsidRDefault="001673E4" w:rsidP="001673E4">
      <w:pPr>
        <w:pStyle w:val="Textoindependien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D992C1B" w14:textId="77777777" w:rsidR="001673E4" w:rsidRP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1673E4">
        <w:rPr>
          <w:rFonts w:asciiTheme="minorHAnsi" w:hAnsiTheme="minorHAnsi" w:cstheme="minorHAnsi"/>
          <w:sz w:val="22"/>
          <w:szCs w:val="22"/>
        </w:rPr>
        <w:t>ARTIGO 1º: FUNDAMENTO E NATUREZA</w:t>
      </w:r>
    </w:p>
    <w:p w14:paraId="5D8A359A" w14:textId="77777777" w:rsidR="001673E4" w:rsidRDefault="001673E4" w:rsidP="001673E4">
      <w:pPr>
        <w:pStyle w:val="Textoindependiente"/>
        <w:ind w:left="0" w:right="108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783E0D7A" w14:textId="1A37402C" w:rsidR="001673E4" w:rsidRDefault="001673E4" w:rsidP="001673E4">
      <w:pPr>
        <w:pStyle w:val="Textoindependiente"/>
        <w:ind w:left="0" w:right="108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De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conformidade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co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previsto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no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artigo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127,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en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relación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co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artigo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41 do Real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Decreto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Lexislativo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2/2004 de 5 de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marzo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, polo que se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aproba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Texto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Refundido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da Lei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reguladora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das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Facendas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Locais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-TRLRHL-, se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establece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precio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público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pola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prestación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servizo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campamento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urbano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Concello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Cedeira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54A588B0" w14:textId="77777777" w:rsidR="001673E4" w:rsidRPr="001673E4" w:rsidRDefault="001673E4" w:rsidP="001673E4">
      <w:pPr>
        <w:pStyle w:val="Textoindependiente"/>
        <w:ind w:left="0" w:right="108"/>
        <w:jc w:val="both"/>
        <w:rPr>
          <w:rFonts w:asciiTheme="minorHAnsi" w:hAnsiTheme="minorHAnsi" w:cstheme="minorHAnsi"/>
          <w:sz w:val="22"/>
          <w:szCs w:val="22"/>
        </w:rPr>
      </w:pPr>
    </w:p>
    <w:p w14:paraId="7F980351" w14:textId="77777777" w:rsidR="001673E4" w:rsidRP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1673E4">
        <w:rPr>
          <w:rFonts w:asciiTheme="minorHAnsi" w:hAnsiTheme="minorHAnsi" w:cstheme="minorHAnsi"/>
          <w:sz w:val="22"/>
          <w:szCs w:val="22"/>
        </w:rPr>
        <w:t>ARTIGO 2º: OBRIGADOS AO PAGO.</w:t>
      </w:r>
    </w:p>
    <w:p w14:paraId="6EA1DC91" w14:textId="77777777" w:rsidR="001673E4" w:rsidRDefault="001673E4" w:rsidP="001673E4">
      <w:pPr>
        <w:pStyle w:val="Prrafodelista"/>
        <w:tabs>
          <w:tab w:val="left" w:pos="688"/>
        </w:tabs>
        <w:spacing w:before="0"/>
        <w:ind w:left="0" w:firstLine="0"/>
        <w:rPr>
          <w:rFonts w:asciiTheme="minorHAnsi" w:hAnsiTheme="minorHAnsi" w:cstheme="minorHAnsi"/>
          <w:w w:val="105"/>
        </w:rPr>
      </w:pPr>
    </w:p>
    <w:p w14:paraId="05C44054" w14:textId="6D79A452" w:rsidR="001673E4" w:rsidRPr="001673E4" w:rsidRDefault="001673E4" w:rsidP="001673E4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rPr>
          <w:rFonts w:asciiTheme="minorHAnsi" w:hAnsiTheme="minorHAnsi" w:cstheme="minorHAnsi"/>
          <w:w w:val="105"/>
        </w:rPr>
      </w:pPr>
      <w:proofErr w:type="spellStart"/>
      <w:r w:rsidRPr="001673E4">
        <w:rPr>
          <w:rFonts w:asciiTheme="minorHAnsi" w:hAnsiTheme="minorHAnsi" w:cstheme="minorHAnsi"/>
          <w:w w:val="105"/>
        </w:rPr>
        <w:t>Están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obrigados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pago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dos </w:t>
      </w:r>
      <w:proofErr w:type="spellStart"/>
      <w:r w:rsidRPr="001673E4">
        <w:rPr>
          <w:rFonts w:asciiTheme="minorHAnsi" w:hAnsiTheme="minorHAnsi" w:cstheme="minorHAnsi"/>
          <w:w w:val="105"/>
        </w:rPr>
        <w:t>prezos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públicos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aquí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regulados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aquéles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que se </w:t>
      </w:r>
      <w:proofErr w:type="spellStart"/>
      <w:r w:rsidRPr="001673E4">
        <w:rPr>
          <w:rFonts w:asciiTheme="minorHAnsi" w:hAnsiTheme="minorHAnsi" w:cstheme="minorHAnsi"/>
          <w:w w:val="105"/>
        </w:rPr>
        <w:t>beneficien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dos </w:t>
      </w:r>
      <w:proofErr w:type="spellStart"/>
      <w:r w:rsidRPr="001673E4">
        <w:rPr>
          <w:rFonts w:asciiTheme="minorHAnsi" w:hAnsiTheme="minorHAnsi" w:cstheme="minorHAnsi"/>
          <w:w w:val="105"/>
        </w:rPr>
        <w:t>servizos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ou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actividades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prestadas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ou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realizadas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por </w:t>
      </w:r>
      <w:proofErr w:type="spellStart"/>
      <w:r w:rsidRPr="001673E4">
        <w:rPr>
          <w:rFonts w:asciiTheme="minorHAnsi" w:hAnsiTheme="minorHAnsi" w:cstheme="minorHAnsi"/>
          <w:w w:val="105"/>
        </w:rPr>
        <w:t>este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concello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a que se </w:t>
      </w:r>
      <w:proofErr w:type="spellStart"/>
      <w:r w:rsidRPr="001673E4">
        <w:rPr>
          <w:rFonts w:asciiTheme="minorHAnsi" w:hAnsiTheme="minorHAnsi" w:cstheme="minorHAnsi"/>
          <w:w w:val="105"/>
        </w:rPr>
        <w:t>refire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o </w:t>
      </w:r>
      <w:proofErr w:type="spellStart"/>
      <w:r w:rsidRPr="001673E4">
        <w:rPr>
          <w:rFonts w:asciiTheme="minorHAnsi" w:hAnsiTheme="minorHAnsi" w:cstheme="minorHAnsi"/>
          <w:w w:val="105"/>
        </w:rPr>
        <w:t>apartado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anterior.</w:t>
      </w:r>
    </w:p>
    <w:p w14:paraId="54E47A68" w14:textId="77777777" w:rsidR="001673E4" w:rsidRPr="001673E4" w:rsidRDefault="001673E4" w:rsidP="001673E4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rPr>
          <w:rFonts w:asciiTheme="minorHAnsi" w:hAnsiTheme="minorHAnsi" w:cstheme="minorHAnsi"/>
        </w:rPr>
      </w:pPr>
      <w:r w:rsidRPr="001673E4">
        <w:rPr>
          <w:rFonts w:asciiTheme="minorHAnsi" w:hAnsiTheme="minorHAnsi" w:cstheme="minorHAnsi"/>
          <w:w w:val="105"/>
        </w:rPr>
        <w:t xml:space="preserve">As </w:t>
      </w:r>
      <w:proofErr w:type="spellStart"/>
      <w:r w:rsidRPr="001673E4">
        <w:rPr>
          <w:rFonts w:asciiTheme="minorHAnsi" w:hAnsiTheme="minorHAnsi" w:cstheme="minorHAnsi"/>
          <w:w w:val="105"/>
        </w:rPr>
        <w:t>cotas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líquidas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pola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efectividade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destes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prezos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públicos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recaerán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sobre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/as </w:t>
      </w:r>
      <w:proofErr w:type="spellStart"/>
      <w:r w:rsidRPr="001673E4">
        <w:rPr>
          <w:rFonts w:asciiTheme="minorHAnsi" w:hAnsiTheme="minorHAnsi" w:cstheme="minorHAnsi"/>
          <w:w w:val="105"/>
        </w:rPr>
        <w:t>pais</w:t>
      </w:r>
      <w:proofErr w:type="spellEnd"/>
      <w:r w:rsidRPr="001673E4">
        <w:rPr>
          <w:rFonts w:asciiTheme="minorHAnsi" w:hAnsiTheme="minorHAnsi" w:cstheme="minorHAnsi"/>
          <w:w w:val="105"/>
        </w:rPr>
        <w:t>/</w:t>
      </w:r>
      <w:proofErr w:type="spellStart"/>
      <w:r w:rsidRPr="001673E4">
        <w:rPr>
          <w:rFonts w:asciiTheme="minorHAnsi" w:hAnsiTheme="minorHAnsi" w:cstheme="minorHAnsi"/>
          <w:w w:val="105"/>
        </w:rPr>
        <w:t>nais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1673E4">
        <w:rPr>
          <w:rFonts w:asciiTheme="minorHAnsi" w:hAnsiTheme="minorHAnsi" w:cstheme="minorHAnsi"/>
          <w:w w:val="105"/>
        </w:rPr>
        <w:t>titores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/as </w:t>
      </w:r>
      <w:proofErr w:type="spellStart"/>
      <w:r w:rsidRPr="001673E4">
        <w:rPr>
          <w:rFonts w:asciiTheme="minorHAnsi" w:hAnsiTheme="minorHAnsi" w:cstheme="minorHAnsi"/>
          <w:w w:val="105"/>
        </w:rPr>
        <w:t>ou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represen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- </w:t>
      </w:r>
      <w:proofErr w:type="spellStart"/>
      <w:r w:rsidRPr="001673E4">
        <w:rPr>
          <w:rFonts w:asciiTheme="minorHAnsi" w:hAnsiTheme="minorHAnsi" w:cstheme="minorHAnsi"/>
          <w:w w:val="105"/>
        </w:rPr>
        <w:t>tantes</w:t>
      </w:r>
      <w:proofErr w:type="spellEnd"/>
      <w:r w:rsidRPr="001673E4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legais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r w:rsidRPr="001673E4">
        <w:rPr>
          <w:rFonts w:asciiTheme="minorHAnsi" w:hAnsiTheme="minorHAnsi" w:cstheme="minorHAnsi"/>
          <w:w w:val="105"/>
        </w:rPr>
        <w:t>dos</w:t>
      </w:r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participantes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menores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r w:rsidRPr="001673E4">
        <w:rPr>
          <w:rFonts w:asciiTheme="minorHAnsi" w:hAnsiTheme="minorHAnsi" w:cstheme="minorHAnsi"/>
          <w:w w:val="105"/>
        </w:rPr>
        <w:t>de</w:t>
      </w:r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idade</w:t>
      </w:r>
      <w:proofErr w:type="spellEnd"/>
      <w:r w:rsidRPr="001673E4">
        <w:rPr>
          <w:rFonts w:asciiTheme="minorHAnsi" w:hAnsiTheme="minorHAnsi" w:cstheme="minorHAnsi"/>
          <w:w w:val="105"/>
        </w:rPr>
        <w:t>.</w:t>
      </w:r>
    </w:p>
    <w:p w14:paraId="5C38C1D8" w14:textId="77777777" w:rsidR="001673E4" w:rsidRPr="001673E4" w:rsidRDefault="001673E4" w:rsidP="001673E4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ind w:right="0"/>
        <w:rPr>
          <w:rFonts w:asciiTheme="minorHAnsi" w:hAnsiTheme="minorHAnsi" w:cstheme="minorHAnsi"/>
        </w:rPr>
      </w:pPr>
      <w:r w:rsidRPr="001673E4">
        <w:rPr>
          <w:rFonts w:asciiTheme="minorHAnsi" w:hAnsiTheme="minorHAnsi" w:cstheme="minorHAnsi"/>
          <w:w w:val="105"/>
        </w:rPr>
        <w:t xml:space="preserve">O </w:t>
      </w:r>
      <w:proofErr w:type="spellStart"/>
      <w:r w:rsidRPr="001673E4">
        <w:rPr>
          <w:rFonts w:asciiTheme="minorHAnsi" w:hAnsiTheme="minorHAnsi" w:cstheme="minorHAnsi"/>
          <w:w w:val="105"/>
        </w:rPr>
        <w:t>obrigado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pago</w:t>
      </w:r>
      <w:proofErr w:type="spellEnd"/>
      <w:r w:rsidRPr="001673E4">
        <w:rPr>
          <w:rFonts w:asciiTheme="minorHAnsi" w:hAnsiTheme="minorHAnsi" w:cstheme="minorHAnsi"/>
          <w:spacing w:val="2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deberá</w:t>
      </w:r>
      <w:proofErr w:type="spellEnd"/>
      <w:r w:rsidRPr="001673E4">
        <w:rPr>
          <w:rFonts w:asciiTheme="minorHAnsi" w:hAnsiTheme="minorHAnsi" w:cstheme="minorHAnsi"/>
          <w:w w:val="105"/>
        </w:rPr>
        <w:t>:</w:t>
      </w:r>
    </w:p>
    <w:p w14:paraId="0871620D" w14:textId="77777777" w:rsidR="001673E4" w:rsidRPr="001673E4" w:rsidRDefault="001673E4" w:rsidP="001673E4">
      <w:pPr>
        <w:pStyle w:val="Prrafodelista"/>
        <w:numPr>
          <w:ilvl w:val="0"/>
          <w:numId w:val="2"/>
        </w:numPr>
        <w:tabs>
          <w:tab w:val="left" w:pos="688"/>
        </w:tabs>
        <w:spacing w:before="0"/>
        <w:ind w:right="0" w:hanging="228"/>
        <w:rPr>
          <w:rFonts w:asciiTheme="minorHAnsi" w:hAnsiTheme="minorHAnsi" w:cstheme="minorHAnsi"/>
        </w:rPr>
      </w:pPr>
      <w:proofErr w:type="spellStart"/>
      <w:r w:rsidRPr="001673E4">
        <w:rPr>
          <w:rFonts w:asciiTheme="minorHAnsi" w:hAnsiTheme="minorHAnsi" w:cstheme="minorHAnsi"/>
          <w:w w:val="110"/>
        </w:rPr>
        <w:t>Formalizar</w:t>
      </w:r>
      <w:proofErr w:type="spellEnd"/>
      <w:r w:rsidRPr="001673E4">
        <w:rPr>
          <w:rFonts w:asciiTheme="minorHAnsi" w:hAnsiTheme="minorHAnsi" w:cstheme="minorHAnsi"/>
          <w:spacing w:val="6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cantas</w:t>
      </w:r>
      <w:proofErr w:type="spellEnd"/>
      <w:r w:rsidRPr="001673E4">
        <w:rPr>
          <w:rFonts w:asciiTheme="minorHAnsi" w:hAnsiTheme="minorHAnsi" w:cstheme="minorHAnsi"/>
          <w:spacing w:val="7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declaracións</w:t>
      </w:r>
      <w:proofErr w:type="spellEnd"/>
      <w:r w:rsidRPr="001673E4">
        <w:rPr>
          <w:rFonts w:asciiTheme="minorHAnsi" w:hAnsiTheme="minorHAnsi" w:cstheme="minorHAnsi"/>
          <w:spacing w:val="7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e</w:t>
      </w:r>
      <w:r w:rsidRPr="001673E4">
        <w:rPr>
          <w:rFonts w:asciiTheme="minorHAnsi" w:hAnsiTheme="minorHAnsi" w:cstheme="minorHAnsi"/>
          <w:spacing w:val="6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comunicacións</w:t>
      </w:r>
      <w:proofErr w:type="spellEnd"/>
      <w:r w:rsidRPr="001673E4">
        <w:rPr>
          <w:rFonts w:asciiTheme="minorHAnsi" w:hAnsiTheme="minorHAnsi" w:cstheme="minorHAnsi"/>
          <w:spacing w:val="7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se</w:t>
      </w:r>
      <w:r w:rsidRPr="001673E4">
        <w:rPr>
          <w:rFonts w:asciiTheme="minorHAnsi" w:hAnsiTheme="minorHAnsi" w:cstheme="minorHAnsi"/>
          <w:spacing w:val="7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lle</w:t>
      </w:r>
      <w:proofErr w:type="spellEnd"/>
      <w:r w:rsidRPr="001673E4">
        <w:rPr>
          <w:rFonts w:asciiTheme="minorHAnsi" w:hAnsiTheme="minorHAnsi" w:cstheme="minorHAnsi"/>
          <w:spacing w:val="6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exixan</w:t>
      </w:r>
      <w:proofErr w:type="spellEnd"/>
      <w:r w:rsidRPr="001673E4">
        <w:rPr>
          <w:rFonts w:asciiTheme="minorHAnsi" w:hAnsiTheme="minorHAnsi" w:cstheme="minorHAnsi"/>
          <w:spacing w:val="7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para</w:t>
      </w:r>
      <w:r w:rsidRPr="001673E4">
        <w:rPr>
          <w:rFonts w:asciiTheme="minorHAnsi" w:hAnsiTheme="minorHAnsi" w:cstheme="minorHAnsi"/>
          <w:spacing w:val="7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cada</w:t>
      </w:r>
      <w:proofErr w:type="spellEnd"/>
      <w:r w:rsidRPr="001673E4">
        <w:rPr>
          <w:rFonts w:asciiTheme="minorHAnsi" w:hAnsiTheme="minorHAnsi" w:cstheme="minorHAnsi"/>
          <w:spacing w:val="6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precio</w:t>
      </w:r>
      <w:proofErr w:type="spellEnd"/>
      <w:r w:rsidRPr="001673E4">
        <w:rPr>
          <w:rFonts w:asciiTheme="minorHAnsi" w:hAnsiTheme="minorHAnsi" w:cstheme="minorHAnsi"/>
          <w:spacing w:val="7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público</w:t>
      </w:r>
      <w:proofErr w:type="spellEnd"/>
    </w:p>
    <w:p w14:paraId="00CB3364" w14:textId="77777777" w:rsidR="001673E4" w:rsidRPr="001673E4" w:rsidRDefault="001673E4" w:rsidP="001673E4">
      <w:pPr>
        <w:pStyle w:val="Prrafodelista"/>
        <w:numPr>
          <w:ilvl w:val="0"/>
          <w:numId w:val="2"/>
        </w:numPr>
        <w:tabs>
          <w:tab w:val="left" w:pos="688"/>
        </w:tabs>
        <w:spacing w:before="0"/>
        <w:ind w:right="118"/>
        <w:rPr>
          <w:rFonts w:asciiTheme="minorHAnsi" w:hAnsiTheme="minorHAnsi" w:cstheme="minorHAnsi"/>
        </w:rPr>
      </w:pPr>
      <w:proofErr w:type="spellStart"/>
      <w:r w:rsidRPr="001673E4">
        <w:rPr>
          <w:rFonts w:asciiTheme="minorHAnsi" w:hAnsiTheme="minorHAnsi" w:cstheme="minorHAnsi"/>
          <w:w w:val="110"/>
        </w:rPr>
        <w:t>Facilitar</w:t>
      </w:r>
      <w:proofErr w:type="spellEnd"/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a</w:t>
      </w:r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práctica</w:t>
      </w:r>
      <w:proofErr w:type="spellEnd"/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de</w:t>
      </w:r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comprobacións</w:t>
      </w:r>
      <w:proofErr w:type="spellEnd"/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e</w:t>
      </w:r>
      <w:r w:rsidRPr="001673E4">
        <w:rPr>
          <w:rFonts w:asciiTheme="minorHAnsi" w:hAnsiTheme="minorHAnsi" w:cstheme="minorHAnsi"/>
          <w:spacing w:val="-10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inspeccións</w:t>
      </w:r>
      <w:proofErr w:type="spellEnd"/>
      <w:r w:rsidRPr="001673E4">
        <w:rPr>
          <w:rFonts w:asciiTheme="minorHAnsi" w:hAnsiTheme="minorHAnsi" w:cstheme="minorHAnsi"/>
          <w:w w:val="110"/>
        </w:rPr>
        <w:t>,</w:t>
      </w:r>
      <w:r w:rsidRPr="001673E4">
        <w:rPr>
          <w:rFonts w:asciiTheme="minorHAnsi" w:hAnsiTheme="minorHAnsi" w:cstheme="minorHAnsi"/>
          <w:spacing w:val="-18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así</w:t>
      </w:r>
      <w:proofErr w:type="spellEnd"/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como</w:t>
      </w:r>
      <w:proofErr w:type="spellEnd"/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proofErr w:type="gramStart"/>
      <w:r w:rsidRPr="001673E4">
        <w:rPr>
          <w:rFonts w:asciiTheme="minorHAnsi" w:hAnsiTheme="minorHAnsi" w:cstheme="minorHAnsi"/>
          <w:w w:val="110"/>
        </w:rPr>
        <w:t>a</w:t>
      </w:r>
      <w:proofErr w:type="gramEnd"/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entrega</w:t>
      </w:r>
      <w:proofErr w:type="spellEnd"/>
      <w:r w:rsidRPr="001673E4">
        <w:rPr>
          <w:rFonts w:asciiTheme="minorHAnsi" w:hAnsiTheme="minorHAnsi" w:cstheme="minorHAnsi"/>
          <w:spacing w:val="-10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dos</w:t>
      </w:r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datos</w:t>
      </w:r>
      <w:proofErr w:type="spellEnd"/>
      <w:r w:rsidRPr="001673E4">
        <w:rPr>
          <w:rFonts w:asciiTheme="minorHAnsi" w:hAnsiTheme="minorHAnsi" w:cstheme="minorHAnsi"/>
          <w:w w:val="110"/>
        </w:rPr>
        <w:t>,</w:t>
      </w:r>
      <w:r w:rsidRPr="001673E4">
        <w:rPr>
          <w:rFonts w:asciiTheme="minorHAnsi" w:hAnsiTheme="minorHAnsi" w:cstheme="minorHAnsi"/>
          <w:spacing w:val="-18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antecedentes</w:t>
      </w:r>
      <w:proofErr w:type="spellEnd"/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e</w:t>
      </w:r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xustificantes</w:t>
      </w:r>
      <w:proofErr w:type="spellEnd"/>
      <w:r w:rsidRPr="001673E4">
        <w:rPr>
          <w:rFonts w:asciiTheme="minorHAnsi" w:hAnsiTheme="minorHAnsi" w:cstheme="minorHAnsi"/>
          <w:spacing w:val="-10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 xml:space="preserve">que </w:t>
      </w:r>
      <w:proofErr w:type="spellStart"/>
      <w:r w:rsidRPr="001673E4">
        <w:rPr>
          <w:rFonts w:asciiTheme="minorHAnsi" w:hAnsiTheme="minorHAnsi" w:cstheme="minorHAnsi"/>
          <w:w w:val="110"/>
        </w:rPr>
        <w:t>lles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sexan</w:t>
      </w:r>
      <w:proofErr w:type="spellEnd"/>
      <w:r w:rsidRPr="001673E4">
        <w:rPr>
          <w:rFonts w:asciiTheme="minorHAnsi" w:hAnsiTheme="minorHAnsi" w:cstheme="minorHAnsi"/>
          <w:spacing w:val="19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solicitados</w:t>
      </w:r>
      <w:proofErr w:type="spellEnd"/>
      <w:r w:rsidRPr="001673E4">
        <w:rPr>
          <w:rFonts w:asciiTheme="minorHAnsi" w:hAnsiTheme="minorHAnsi" w:cstheme="minorHAnsi"/>
          <w:w w:val="110"/>
        </w:rPr>
        <w:t>.</w:t>
      </w:r>
    </w:p>
    <w:p w14:paraId="1B188375" w14:textId="77777777" w:rsid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</w:p>
    <w:p w14:paraId="0E7F2C51" w14:textId="11E22AF3" w:rsidR="001673E4" w:rsidRP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1673E4">
        <w:rPr>
          <w:rFonts w:asciiTheme="minorHAnsi" w:hAnsiTheme="minorHAnsi" w:cstheme="minorHAnsi"/>
          <w:sz w:val="22"/>
          <w:szCs w:val="22"/>
        </w:rPr>
        <w:t>ARTIGO 3º: CONTÍA</w:t>
      </w:r>
    </w:p>
    <w:p w14:paraId="1F0CAA7D" w14:textId="77777777" w:rsidR="001673E4" w:rsidRDefault="001673E4" w:rsidP="001673E4">
      <w:pPr>
        <w:pStyle w:val="Textoindependiente"/>
        <w:ind w:left="0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3FD3E09D" w14:textId="2C965A23" w:rsidR="001673E4" w:rsidRPr="001673E4" w:rsidRDefault="001673E4" w:rsidP="001673E4">
      <w:pPr>
        <w:pStyle w:val="Textoindependiente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importe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precio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público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ou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tarifa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é 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seguinte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>:</w:t>
      </w:r>
    </w:p>
    <w:p w14:paraId="3E5CCD6D" w14:textId="77777777" w:rsidR="001673E4" w:rsidRPr="001673E4" w:rsidRDefault="001673E4" w:rsidP="001673E4">
      <w:pPr>
        <w:pStyle w:val="Textoindependien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2257"/>
        <w:gridCol w:w="1708"/>
      </w:tblGrid>
      <w:tr w:rsidR="001673E4" w:rsidRPr="001673E4" w14:paraId="7F8AF7FA" w14:textId="77777777" w:rsidTr="001673E4">
        <w:trPr>
          <w:trHeight w:val="226"/>
          <w:jc w:val="center"/>
        </w:trPr>
        <w:tc>
          <w:tcPr>
            <w:tcW w:w="2253" w:type="dxa"/>
          </w:tcPr>
          <w:p w14:paraId="09419D6D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13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673E4">
              <w:rPr>
                <w:rFonts w:asciiTheme="minorHAnsi" w:hAnsiTheme="minorHAnsi" w:cstheme="minorHAnsi"/>
                <w:b/>
                <w:w w:val="90"/>
              </w:rPr>
              <w:t>Meses</w:t>
            </w:r>
            <w:proofErr w:type="spellEnd"/>
            <w:r w:rsidRPr="001673E4">
              <w:rPr>
                <w:rFonts w:asciiTheme="minorHAnsi" w:hAnsiTheme="minorHAnsi" w:cstheme="minorHAnsi"/>
                <w:b/>
                <w:w w:val="90"/>
              </w:rPr>
              <w:t xml:space="preserve"> de </w:t>
            </w:r>
            <w:proofErr w:type="spellStart"/>
            <w:r w:rsidRPr="001673E4">
              <w:rPr>
                <w:rFonts w:asciiTheme="minorHAnsi" w:hAnsiTheme="minorHAnsi" w:cstheme="minorHAnsi"/>
                <w:b/>
                <w:w w:val="90"/>
              </w:rPr>
              <w:t>realización</w:t>
            </w:r>
            <w:proofErr w:type="spellEnd"/>
          </w:p>
        </w:tc>
        <w:tc>
          <w:tcPr>
            <w:tcW w:w="2257" w:type="dxa"/>
          </w:tcPr>
          <w:p w14:paraId="3541155F" w14:textId="77777777" w:rsidR="001673E4" w:rsidRPr="001673E4" w:rsidRDefault="001673E4" w:rsidP="001673E4">
            <w:pPr>
              <w:pStyle w:val="TableParagraph"/>
              <w:spacing w:before="0" w:line="240" w:lineRule="auto"/>
              <w:ind w:left="860" w:right="852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673E4">
              <w:rPr>
                <w:rFonts w:asciiTheme="minorHAnsi" w:hAnsiTheme="minorHAnsi" w:cstheme="minorHAnsi"/>
                <w:b/>
                <w:w w:val="90"/>
              </w:rPr>
              <w:t>Periodo</w:t>
            </w:r>
            <w:proofErr w:type="spellEnd"/>
          </w:p>
        </w:tc>
        <w:tc>
          <w:tcPr>
            <w:tcW w:w="1708" w:type="dxa"/>
          </w:tcPr>
          <w:p w14:paraId="1CDDAEE3" w14:textId="77777777" w:rsidR="001673E4" w:rsidRPr="001673E4" w:rsidRDefault="001673E4" w:rsidP="001673E4">
            <w:pPr>
              <w:pStyle w:val="TableParagraph"/>
              <w:spacing w:before="0" w:line="240" w:lineRule="auto"/>
              <w:ind w:left="614" w:right="607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673E4">
              <w:rPr>
                <w:rFonts w:asciiTheme="minorHAnsi" w:hAnsiTheme="minorHAnsi" w:cstheme="minorHAnsi"/>
                <w:b/>
                <w:w w:val="95"/>
              </w:rPr>
              <w:t>Contía</w:t>
            </w:r>
            <w:proofErr w:type="spellEnd"/>
          </w:p>
        </w:tc>
      </w:tr>
      <w:tr w:rsidR="001673E4" w:rsidRPr="001673E4" w14:paraId="6D4D42E5" w14:textId="77777777" w:rsidTr="001673E4">
        <w:trPr>
          <w:trHeight w:val="226"/>
          <w:jc w:val="center"/>
        </w:trPr>
        <w:tc>
          <w:tcPr>
            <w:tcW w:w="2253" w:type="dxa"/>
          </w:tcPr>
          <w:p w14:paraId="115836E5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  <w:w w:val="95"/>
              </w:rPr>
              <w:t>Xullo</w:t>
            </w:r>
            <w:proofErr w:type="spellEnd"/>
          </w:p>
        </w:tc>
        <w:tc>
          <w:tcPr>
            <w:tcW w:w="2257" w:type="dxa"/>
          </w:tcPr>
          <w:p w14:paraId="003EB973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</w:rPr>
              <w:t>Quincena</w:t>
            </w:r>
            <w:proofErr w:type="spellEnd"/>
          </w:p>
        </w:tc>
        <w:tc>
          <w:tcPr>
            <w:tcW w:w="1708" w:type="dxa"/>
          </w:tcPr>
          <w:p w14:paraId="015D247B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1673E4">
              <w:rPr>
                <w:rFonts w:asciiTheme="minorHAnsi" w:hAnsiTheme="minorHAnsi" w:cstheme="minorHAnsi"/>
              </w:rPr>
              <w:t>40,00 €</w:t>
            </w:r>
          </w:p>
        </w:tc>
      </w:tr>
      <w:tr w:rsidR="001673E4" w:rsidRPr="001673E4" w14:paraId="3B15CD2C" w14:textId="77777777" w:rsidTr="001673E4">
        <w:trPr>
          <w:trHeight w:val="226"/>
          <w:jc w:val="center"/>
        </w:trPr>
        <w:tc>
          <w:tcPr>
            <w:tcW w:w="2253" w:type="dxa"/>
          </w:tcPr>
          <w:p w14:paraId="480C4CF4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  <w:w w:val="95"/>
              </w:rPr>
              <w:t>Xullo</w:t>
            </w:r>
            <w:proofErr w:type="spellEnd"/>
          </w:p>
        </w:tc>
        <w:tc>
          <w:tcPr>
            <w:tcW w:w="2257" w:type="dxa"/>
          </w:tcPr>
          <w:p w14:paraId="1AF11252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  <w:w w:val="95"/>
              </w:rPr>
              <w:t>Mes</w:t>
            </w:r>
            <w:proofErr w:type="spellEnd"/>
          </w:p>
        </w:tc>
        <w:tc>
          <w:tcPr>
            <w:tcW w:w="1708" w:type="dxa"/>
          </w:tcPr>
          <w:p w14:paraId="2D5899EC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1673E4">
              <w:rPr>
                <w:rFonts w:asciiTheme="minorHAnsi" w:hAnsiTheme="minorHAnsi" w:cstheme="minorHAnsi"/>
              </w:rPr>
              <w:t>60,00 €</w:t>
            </w:r>
          </w:p>
        </w:tc>
      </w:tr>
      <w:tr w:rsidR="001673E4" w:rsidRPr="001673E4" w14:paraId="7B5632A9" w14:textId="77777777" w:rsidTr="001673E4">
        <w:trPr>
          <w:trHeight w:val="226"/>
          <w:jc w:val="center"/>
        </w:trPr>
        <w:tc>
          <w:tcPr>
            <w:tcW w:w="2253" w:type="dxa"/>
          </w:tcPr>
          <w:p w14:paraId="4E6CF40A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r w:rsidRPr="001673E4">
              <w:rPr>
                <w:rFonts w:asciiTheme="minorHAnsi" w:hAnsiTheme="minorHAnsi" w:cstheme="minorHAnsi"/>
              </w:rPr>
              <w:t>Agosto</w:t>
            </w:r>
          </w:p>
        </w:tc>
        <w:tc>
          <w:tcPr>
            <w:tcW w:w="2257" w:type="dxa"/>
          </w:tcPr>
          <w:p w14:paraId="44DB026B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</w:rPr>
              <w:t>Quincena</w:t>
            </w:r>
            <w:proofErr w:type="spellEnd"/>
          </w:p>
        </w:tc>
        <w:tc>
          <w:tcPr>
            <w:tcW w:w="1708" w:type="dxa"/>
          </w:tcPr>
          <w:p w14:paraId="20F89418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1673E4">
              <w:rPr>
                <w:rFonts w:asciiTheme="minorHAnsi" w:hAnsiTheme="minorHAnsi" w:cstheme="minorHAnsi"/>
              </w:rPr>
              <w:t>40,00 €</w:t>
            </w:r>
          </w:p>
        </w:tc>
      </w:tr>
      <w:tr w:rsidR="001673E4" w:rsidRPr="001673E4" w14:paraId="06EB7731" w14:textId="77777777" w:rsidTr="001673E4">
        <w:trPr>
          <w:trHeight w:val="226"/>
          <w:jc w:val="center"/>
        </w:trPr>
        <w:tc>
          <w:tcPr>
            <w:tcW w:w="2253" w:type="dxa"/>
          </w:tcPr>
          <w:p w14:paraId="34E26459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6"/>
              <w:jc w:val="center"/>
              <w:rPr>
                <w:rFonts w:asciiTheme="minorHAnsi" w:hAnsiTheme="minorHAnsi" w:cstheme="minorHAnsi"/>
              </w:rPr>
            </w:pPr>
            <w:r w:rsidRPr="001673E4">
              <w:rPr>
                <w:rFonts w:asciiTheme="minorHAnsi" w:hAnsiTheme="minorHAnsi" w:cstheme="minorHAnsi"/>
              </w:rPr>
              <w:t>Agosto</w:t>
            </w:r>
          </w:p>
        </w:tc>
        <w:tc>
          <w:tcPr>
            <w:tcW w:w="2257" w:type="dxa"/>
          </w:tcPr>
          <w:p w14:paraId="6C3073FC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  <w:w w:val="95"/>
              </w:rPr>
              <w:t>Mes</w:t>
            </w:r>
            <w:proofErr w:type="spellEnd"/>
          </w:p>
        </w:tc>
        <w:tc>
          <w:tcPr>
            <w:tcW w:w="1708" w:type="dxa"/>
          </w:tcPr>
          <w:p w14:paraId="19DE7998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r w:rsidRPr="001673E4">
              <w:rPr>
                <w:rFonts w:asciiTheme="minorHAnsi" w:hAnsiTheme="minorHAnsi" w:cstheme="minorHAnsi"/>
              </w:rPr>
              <w:t>60,00 €</w:t>
            </w:r>
          </w:p>
        </w:tc>
      </w:tr>
      <w:tr w:rsidR="001673E4" w:rsidRPr="001673E4" w14:paraId="168F3DEC" w14:textId="77777777" w:rsidTr="001673E4">
        <w:trPr>
          <w:trHeight w:val="226"/>
          <w:jc w:val="center"/>
        </w:trPr>
        <w:tc>
          <w:tcPr>
            <w:tcW w:w="2253" w:type="dxa"/>
          </w:tcPr>
          <w:p w14:paraId="12484468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</w:rPr>
              <w:t>Xullo</w:t>
            </w:r>
            <w:proofErr w:type="spellEnd"/>
            <w:r w:rsidRPr="001673E4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1673E4">
              <w:rPr>
                <w:rFonts w:asciiTheme="minorHAnsi" w:hAnsiTheme="minorHAnsi" w:cstheme="minorHAnsi"/>
              </w:rPr>
              <w:t>agosto</w:t>
            </w:r>
            <w:proofErr w:type="spellEnd"/>
          </w:p>
        </w:tc>
        <w:tc>
          <w:tcPr>
            <w:tcW w:w="2257" w:type="dxa"/>
          </w:tcPr>
          <w:p w14:paraId="797506B2" w14:textId="77777777" w:rsidR="001673E4" w:rsidRPr="001673E4" w:rsidRDefault="001673E4" w:rsidP="001673E4">
            <w:pPr>
              <w:pStyle w:val="TableParagraph"/>
              <w:spacing w:before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673E4">
              <w:rPr>
                <w:rFonts w:asciiTheme="minorHAnsi" w:hAnsiTheme="minorHAnsi" w:cstheme="minorHAnsi"/>
              </w:rPr>
              <w:t>Dous</w:t>
            </w:r>
            <w:proofErr w:type="spellEnd"/>
            <w:r w:rsidRPr="001673E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673E4">
              <w:rPr>
                <w:rFonts w:asciiTheme="minorHAnsi" w:hAnsiTheme="minorHAnsi" w:cstheme="minorHAnsi"/>
              </w:rPr>
              <w:t>meses</w:t>
            </w:r>
            <w:proofErr w:type="spellEnd"/>
          </w:p>
        </w:tc>
        <w:tc>
          <w:tcPr>
            <w:tcW w:w="1708" w:type="dxa"/>
          </w:tcPr>
          <w:p w14:paraId="198ECE5B" w14:textId="77777777" w:rsidR="001673E4" w:rsidRPr="001673E4" w:rsidRDefault="001673E4" w:rsidP="001673E4">
            <w:pPr>
              <w:pStyle w:val="TableParagraph"/>
              <w:spacing w:before="0" w:line="240" w:lineRule="auto"/>
              <w:ind w:left="54"/>
              <w:jc w:val="center"/>
              <w:rPr>
                <w:rFonts w:asciiTheme="minorHAnsi" w:hAnsiTheme="minorHAnsi" w:cstheme="minorHAnsi"/>
              </w:rPr>
            </w:pPr>
            <w:r w:rsidRPr="001673E4">
              <w:rPr>
                <w:rFonts w:asciiTheme="minorHAnsi" w:hAnsiTheme="minorHAnsi" w:cstheme="minorHAnsi"/>
              </w:rPr>
              <w:t>100,00 €</w:t>
            </w:r>
          </w:p>
        </w:tc>
      </w:tr>
    </w:tbl>
    <w:p w14:paraId="10473771" w14:textId="77777777" w:rsidR="001673E4" w:rsidRPr="001673E4" w:rsidRDefault="001673E4" w:rsidP="001673E4">
      <w:pPr>
        <w:pStyle w:val="Textoindependien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726A014" w14:textId="43F5329C" w:rsid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1673E4">
        <w:rPr>
          <w:rFonts w:asciiTheme="minorHAnsi" w:hAnsiTheme="minorHAnsi" w:cstheme="minorHAnsi"/>
          <w:sz w:val="22"/>
          <w:szCs w:val="22"/>
        </w:rPr>
        <w:t>ARTIGO 4º: NORMAS DE XESTIÓN</w:t>
      </w:r>
    </w:p>
    <w:p w14:paraId="30A3632A" w14:textId="77777777" w:rsidR="001673E4" w:rsidRP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</w:p>
    <w:p w14:paraId="3FD7D151" w14:textId="07200998" w:rsidR="001673E4" w:rsidRDefault="001673E4" w:rsidP="001673E4">
      <w:pPr>
        <w:pStyle w:val="Prrafodelista"/>
        <w:numPr>
          <w:ilvl w:val="0"/>
          <w:numId w:val="1"/>
        </w:numPr>
        <w:tabs>
          <w:tab w:val="left" w:pos="688"/>
        </w:tabs>
        <w:spacing w:before="0"/>
        <w:rPr>
          <w:rFonts w:asciiTheme="minorHAnsi" w:hAnsiTheme="minorHAnsi" w:cstheme="minorHAnsi"/>
          <w:w w:val="110"/>
        </w:rPr>
      </w:pPr>
      <w:proofErr w:type="gramStart"/>
      <w:r w:rsidRPr="001673E4">
        <w:rPr>
          <w:rFonts w:asciiTheme="minorHAnsi" w:hAnsiTheme="minorHAnsi" w:cstheme="minorHAnsi"/>
          <w:w w:val="110"/>
        </w:rPr>
        <w:t>A</w:t>
      </w:r>
      <w:proofErr w:type="gram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obriga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10"/>
        </w:rPr>
        <w:t>pagar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o </w:t>
      </w:r>
      <w:proofErr w:type="spellStart"/>
      <w:r w:rsidRPr="001673E4">
        <w:rPr>
          <w:rFonts w:asciiTheme="minorHAnsi" w:hAnsiTheme="minorHAnsi" w:cstheme="minorHAnsi"/>
          <w:w w:val="110"/>
        </w:rPr>
        <w:t>precio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público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nace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dende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que se </w:t>
      </w:r>
      <w:proofErr w:type="spellStart"/>
      <w:r w:rsidRPr="001673E4">
        <w:rPr>
          <w:rFonts w:asciiTheme="minorHAnsi" w:hAnsiTheme="minorHAnsi" w:cstheme="minorHAnsi"/>
          <w:w w:val="110"/>
        </w:rPr>
        <w:t>publique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a </w:t>
      </w:r>
      <w:proofErr w:type="spellStart"/>
      <w:r w:rsidRPr="001673E4">
        <w:rPr>
          <w:rFonts w:asciiTheme="minorHAnsi" w:hAnsiTheme="minorHAnsi" w:cstheme="minorHAnsi"/>
          <w:w w:val="110"/>
        </w:rPr>
        <w:t>relación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definitiva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10"/>
        </w:rPr>
        <w:t>admitidos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ás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actividades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10"/>
        </w:rPr>
        <w:t>campamento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urbano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, </w:t>
      </w:r>
      <w:proofErr w:type="spellStart"/>
      <w:r w:rsidRPr="001673E4">
        <w:rPr>
          <w:rFonts w:asciiTheme="minorHAnsi" w:hAnsiTheme="minorHAnsi" w:cstheme="minorHAnsi"/>
          <w:w w:val="110"/>
        </w:rPr>
        <w:t>considerándose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que </w:t>
      </w:r>
      <w:proofErr w:type="spellStart"/>
      <w:r w:rsidRPr="001673E4">
        <w:rPr>
          <w:rFonts w:asciiTheme="minorHAnsi" w:hAnsiTheme="minorHAnsi" w:cstheme="minorHAnsi"/>
          <w:w w:val="110"/>
        </w:rPr>
        <w:t>nese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momento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se produce a </w:t>
      </w:r>
      <w:proofErr w:type="spellStart"/>
      <w:r w:rsidRPr="001673E4">
        <w:rPr>
          <w:rFonts w:asciiTheme="minorHAnsi" w:hAnsiTheme="minorHAnsi" w:cstheme="minorHAnsi"/>
          <w:w w:val="110"/>
        </w:rPr>
        <w:t>aceptación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das </w:t>
      </w:r>
      <w:proofErr w:type="spellStart"/>
      <w:r w:rsidRPr="001673E4">
        <w:rPr>
          <w:rFonts w:asciiTheme="minorHAnsi" w:hAnsiTheme="minorHAnsi" w:cstheme="minorHAnsi"/>
          <w:w w:val="110"/>
        </w:rPr>
        <w:t>condicións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10"/>
        </w:rPr>
        <w:t>prestación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do </w:t>
      </w:r>
      <w:proofErr w:type="spellStart"/>
      <w:r w:rsidRPr="001673E4">
        <w:rPr>
          <w:rFonts w:asciiTheme="minorHAnsi" w:hAnsiTheme="minorHAnsi" w:cstheme="minorHAnsi"/>
          <w:w w:val="110"/>
        </w:rPr>
        <w:t>servicio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e o </w:t>
      </w:r>
      <w:proofErr w:type="spellStart"/>
      <w:r w:rsidRPr="001673E4">
        <w:rPr>
          <w:rFonts w:asciiTheme="minorHAnsi" w:hAnsiTheme="minorHAnsi" w:cstheme="minorHAnsi"/>
          <w:w w:val="110"/>
        </w:rPr>
        <w:t>compromiso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10"/>
        </w:rPr>
        <w:t>asistencia</w:t>
      </w:r>
      <w:proofErr w:type="spellEnd"/>
      <w:r w:rsidRPr="001673E4">
        <w:rPr>
          <w:rFonts w:asciiTheme="minorHAnsi" w:hAnsiTheme="minorHAnsi" w:cstheme="minorHAnsi"/>
          <w:w w:val="110"/>
        </w:rPr>
        <w:t>.</w:t>
      </w:r>
    </w:p>
    <w:p w14:paraId="731CBCB2" w14:textId="77777777" w:rsidR="001673E4" w:rsidRPr="001673E4" w:rsidRDefault="001673E4" w:rsidP="001673E4">
      <w:pPr>
        <w:pStyle w:val="Prrafodelista"/>
        <w:tabs>
          <w:tab w:val="left" w:pos="688"/>
        </w:tabs>
        <w:spacing w:before="0"/>
        <w:ind w:left="0" w:firstLine="0"/>
        <w:rPr>
          <w:rFonts w:asciiTheme="minorHAnsi" w:hAnsiTheme="minorHAnsi" w:cstheme="minorHAnsi"/>
          <w:w w:val="110"/>
        </w:rPr>
      </w:pPr>
    </w:p>
    <w:p w14:paraId="054CB9DF" w14:textId="307FE683" w:rsidR="001673E4" w:rsidRPr="001673E4" w:rsidRDefault="001673E4" w:rsidP="001673E4">
      <w:pPr>
        <w:pStyle w:val="Prrafodelista"/>
        <w:numPr>
          <w:ilvl w:val="0"/>
          <w:numId w:val="1"/>
        </w:numPr>
        <w:tabs>
          <w:tab w:val="left" w:pos="688"/>
        </w:tabs>
        <w:spacing w:before="0"/>
        <w:rPr>
          <w:rFonts w:asciiTheme="minorHAnsi" w:hAnsiTheme="minorHAnsi" w:cstheme="minorHAnsi"/>
          <w:b/>
        </w:rPr>
      </w:pPr>
      <w:proofErr w:type="gramStart"/>
      <w:r w:rsidRPr="001673E4">
        <w:rPr>
          <w:rFonts w:asciiTheme="minorHAnsi" w:hAnsiTheme="minorHAnsi" w:cstheme="minorHAnsi"/>
          <w:w w:val="110"/>
        </w:rPr>
        <w:t>A</w:t>
      </w:r>
      <w:proofErr w:type="gramEnd"/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inasistencia</w:t>
      </w:r>
      <w:proofErr w:type="spellEnd"/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total</w:t>
      </w:r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ou</w:t>
      </w:r>
      <w:proofErr w:type="spellEnd"/>
      <w:r w:rsidRPr="001673E4">
        <w:rPr>
          <w:rFonts w:asciiTheme="minorHAnsi" w:hAnsiTheme="minorHAnsi" w:cstheme="minorHAnsi"/>
          <w:spacing w:val="-2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parcial</w:t>
      </w:r>
      <w:proofErr w:type="spellEnd"/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ás</w:t>
      </w:r>
      <w:proofErr w:type="spellEnd"/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actividades</w:t>
      </w:r>
      <w:proofErr w:type="spellEnd"/>
      <w:r w:rsidRPr="001673E4">
        <w:rPr>
          <w:rFonts w:asciiTheme="minorHAnsi" w:hAnsiTheme="minorHAnsi" w:cstheme="minorHAnsi"/>
          <w:spacing w:val="-2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non</w:t>
      </w:r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é</w:t>
      </w:r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causa</w:t>
      </w:r>
      <w:r w:rsidRPr="001673E4">
        <w:rPr>
          <w:rFonts w:asciiTheme="minorHAnsi" w:hAnsiTheme="minorHAnsi" w:cstheme="minorHAnsi"/>
          <w:spacing w:val="-2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de</w:t>
      </w:r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devolución</w:t>
      </w:r>
      <w:proofErr w:type="spellEnd"/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das</w:t>
      </w:r>
      <w:r w:rsidRPr="001673E4">
        <w:rPr>
          <w:rFonts w:asciiTheme="minorHAnsi" w:hAnsiTheme="minorHAnsi" w:cstheme="minorHAnsi"/>
          <w:spacing w:val="-2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cantidades</w:t>
      </w:r>
      <w:proofErr w:type="spellEnd"/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abonadas</w:t>
      </w:r>
      <w:proofErr w:type="spellEnd"/>
      <w:r w:rsidRPr="001673E4">
        <w:rPr>
          <w:rFonts w:asciiTheme="minorHAnsi" w:hAnsiTheme="minorHAnsi" w:cstheme="minorHAnsi"/>
          <w:w w:val="110"/>
        </w:rPr>
        <w:t>,</w:t>
      </w:r>
      <w:r w:rsidRPr="001673E4">
        <w:rPr>
          <w:rFonts w:asciiTheme="minorHAnsi" w:hAnsiTheme="minorHAnsi" w:cstheme="minorHAnsi"/>
          <w:spacing w:val="-11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salvo</w:t>
      </w:r>
      <w:r w:rsidRPr="001673E4">
        <w:rPr>
          <w:rFonts w:asciiTheme="minorHAnsi" w:hAnsiTheme="minorHAnsi" w:cstheme="minorHAnsi"/>
          <w:spacing w:val="-3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por</w:t>
      </w:r>
      <w:r w:rsidRPr="001673E4">
        <w:rPr>
          <w:rFonts w:asciiTheme="minorHAnsi" w:hAnsiTheme="minorHAnsi" w:cstheme="minorHAnsi"/>
          <w:spacing w:val="-2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razóns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de forza </w:t>
      </w:r>
      <w:proofErr w:type="spellStart"/>
      <w:r w:rsidRPr="001673E4">
        <w:rPr>
          <w:rFonts w:asciiTheme="minorHAnsi" w:hAnsiTheme="minorHAnsi" w:cstheme="minorHAnsi"/>
          <w:w w:val="110"/>
        </w:rPr>
        <w:t>maior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debidamente</w:t>
      </w:r>
      <w:proofErr w:type="spellEnd"/>
      <w:r w:rsidRPr="001673E4">
        <w:rPr>
          <w:rFonts w:asciiTheme="minorHAnsi" w:hAnsiTheme="minorHAnsi" w:cstheme="minorHAnsi"/>
          <w:spacing w:val="34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acreditadas</w:t>
      </w:r>
      <w:proofErr w:type="spellEnd"/>
      <w:r w:rsidRPr="001673E4">
        <w:rPr>
          <w:rFonts w:asciiTheme="minorHAnsi" w:hAnsiTheme="minorHAnsi" w:cstheme="minorHAnsi"/>
          <w:w w:val="110"/>
        </w:rPr>
        <w:t>.</w:t>
      </w:r>
    </w:p>
    <w:p w14:paraId="35BAEE28" w14:textId="77777777" w:rsidR="001673E4" w:rsidRPr="001673E4" w:rsidRDefault="001673E4" w:rsidP="001673E4">
      <w:pPr>
        <w:pStyle w:val="Prrafodelista"/>
        <w:tabs>
          <w:tab w:val="left" w:pos="688"/>
        </w:tabs>
        <w:spacing w:before="0"/>
        <w:ind w:left="0" w:firstLine="0"/>
        <w:rPr>
          <w:rFonts w:asciiTheme="minorHAnsi" w:hAnsiTheme="minorHAnsi" w:cstheme="minorHAnsi"/>
          <w:b/>
        </w:rPr>
      </w:pPr>
    </w:p>
    <w:p w14:paraId="6B834373" w14:textId="5F4F41B5" w:rsidR="001673E4" w:rsidRPr="001673E4" w:rsidRDefault="001673E4" w:rsidP="001673E4">
      <w:pPr>
        <w:pStyle w:val="Prrafodelista"/>
        <w:numPr>
          <w:ilvl w:val="0"/>
          <w:numId w:val="1"/>
        </w:numPr>
        <w:tabs>
          <w:tab w:val="left" w:pos="688"/>
        </w:tabs>
        <w:spacing w:before="0"/>
        <w:rPr>
          <w:rFonts w:asciiTheme="minorHAnsi" w:hAnsiTheme="minorHAnsi" w:cstheme="minorHAnsi"/>
        </w:rPr>
      </w:pPr>
      <w:r w:rsidRPr="001673E4">
        <w:rPr>
          <w:rFonts w:asciiTheme="minorHAnsi" w:hAnsiTheme="minorHAnsi" w:cstheme="minorHAnsi"/>
          <w:w w:val="105"/>
        </w:rPr>
        <w:t xml:space="preserve">O </w:t>
      </w:r>
      <w:proofErr w:type="spellStart"/>
      <w:r w:rsidRPr="001673E4">
        <w:rPr>
          <w:rFonts w:asciiTheme="minorHAnsi" w:hAnsiTheme="minorHAnsi" w:cstheme="minorHAnsi"/>
          <w:w w:val="105"/>
        </w:rPr>
        <w:t>pago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do </w:t>
      </w:r>
      <w:proofErr w:type="spellStart"/>
      <w:r w:rsidRPr="001673E4">
        <w:rPr>
          <w:rFonts w:asciiTheme="minorHAnsi" w:hAnsiTheme="minorHAnsi" w:cstheme="minorHAnsi"/>
          <w:w w:val="105"/>
        </w:rPr>
        <w:t>precio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público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se </w:t>
      </w:r>
      <w:proofErr w:type="spellStart"/>
      <w:r w:rsidRPr="001673E4">
        <w:rPr>
          <w:rFonts w:asciiTheme="minorHAnsi" w:hAnsiTheme="minorHAnsi" w:cstheme="minorHAnsi"/>
          <w:w w:val="105"/>
        </w:rPr>
        <w:t>realizará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mediante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autoliquidación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, no </w:t>
      </w:r>
      <w:proofErr w:type="spellStart"/>
      <w:r w:rsidRPr="001673E4">
        <w:rPr>
          <w:rFonts w:asciiTheme="minorHAnsi" w:hAnsiTheme="minorHAnsi" w:cstheme="minorHAnsi"/>
          <w:w w:val="105"/>
        </w:rPr>
        <w:t>modelo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establecido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efecto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, </w:t>
      </w:r>
      <w:proofErr w:type="spellStart"/>
      <w:r w:rsidRPr="001673E4">
        <w:rPr>
          <w:rFonts w:asciiTheme="minorHAnsi" w:hAnsiTheme="minorHAnsi" w:cstheme="minorHAnsi"/>
          <w:w w:val="105"/>
        </w:rPr>
        <w:t>efectuándose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o </w:t>
      </w:r>
      <w:proofErr w:type="spellStart"/>
      <w:r w:rsidRPr="001673E4">
        <w:rPr>
          <w:rFonts w:asciiTheme="minorHAnsi" w:hAnsiTheme="minorHAnsi" w:cstheme="minorHAnsi"/>
          <w:w w:val="105"/>
        </w:rPr>
        <w:t>ingreso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nalgunha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das </w:t>
      </w:r>
      <w:proofErr w:type="spellStart"/>
      <w:r w:rsidRPr="001673E4">
        <w:rPr>
          <w:rFonts w:asciiTheme="minorHAnsi" w:hAnsiTheme="minorHAnsi" w:cstheme="minorHAnsi"/>
          <w:w w:val="105"/>
        </w:rPr>
        <w:t>entidades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financeiras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que se </w:t>
      </w:r>
      <w:proofErr w:type="spellStart"/>
      <w:r w:rsidRPr="001673E4">
        <w:rPr>
          <w:rFonts w:asciiTheme="minorHAnsi" w:hAnsiTheme="minorHAnsi" w:cstheme="minorHAnsi"/>
          <w:w w:val="105"/>
        </w:rPr>
        <w:t>indiquen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no </w:t>
      </w:r>
      <w:proofErr w:type="spellStart"/>
      <w:r w:rsidRPr="001673E4">
        <w:rPr>
          <w:rFonts w:asciiTheme="minorHAnsi" w:hAnsiTheme="minorHAnsi" w:cstheme="minorHAnsi"/>
          <w:w w:val="105"/>
        </w:rPr>
        <w:t>propio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modelo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. O </w:t>
      </w:r>
      <w:proofErr w:type="spellStart"/>
      <w:r w:rsidRPr="001673E4">
        <w:rPr>
          <w:rFonts w:asciiTheme="minorHAnsi" w:hAnsiTheme="minorHAnsi" w:cstheme="minorHAnsi"/>
          <w:w w:val="105"/>
        </w:rPr>
        <w:t>ingreso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deberá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realizarse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con </w:t>
      </w:r>
      <w:proofErr w:type="spellStart"/>
      <w:r w:rsidRPr="001673E4">
        <w:rPr>
          <w:rFonts w:asciiTheme="minorHAnsi" w:hAnsiTheme="minorHAnsi" w:cstheme="minorHAnsi"/>
          <w:w w:val="105"/>
        </w:rPr>
        <w:t>carácter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previo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á </w:t>
      </w:r>
      <w:proofErr w:type="spellStart"/>
      <w:r w:rsidRPr="001673E4">
        <w:rPr>
          <w:rFonts w:asciiTheme="minorHAnsi" w:hAnsiTheme="minorHAnsi" w:cstheme="minorHAnsi"/>
          <w:w w:val="105"/>
        </w:rPr>
        <w:t>realización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da </w:t>
      </w:r>
      <w:proofErr w:type="spellStart"/>
      <w:r w:rsidRPr="001673E4">
        <w:rPr>
          <w:rFonts w:asciiTheme="minorHAnsi" w:hAnsiTheme="minorHAnsi" w:cstheme="minorHAnsi"/>
          <w:w w:val="105"/>
        </w:rPr>
        <w:t>actividade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unha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vez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publicada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a </w:t>
      </w:r>
      <w:proofErr w:type="spellStart"/>
      <w:r w:rsidRPr="001673E4">
        <w:rPr>
          <w:rFonts w:asciiTheme="minorHAnsi" w:hAnsiTheme="minorHAnsi" w:cstheme="minorHAnsi"/>
          <w:w w:val="105"/>
        </w:rPr>
        <w:t>relación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definitiva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05"/>
        </w:rPr>
        <w:t>admitidos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e dentro do </w:t>
      </w:r>
      <w:proofErr w:type="spellStart"/>
      <w:r w:rsidRPr="001673E4">
        <w:rPr>
          <w:rFonts w:asciiTheme="minorHAnsi" w:hAnsiTheme="minorHAnsi" w:cstheme="minorHAnsi"/>
          <w:w w:val="105"/>
        </w:rPr>
        <w:t>prazo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que </w:t>
      </w:r>
      <w:proofErr w:type="spellStart"/>
      <w:r w:rsidRPr="001673E4">
        <w:rPr>
          <w:rFonts w:asciiTheme="minorHAnsi" w:hAnsiTheme="minorHAnsi" w:cstheme="minorHAnsi"/>
          <w:w w:val="105"/>
        </w:rPr>
        <w:t>ao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efecto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r w:rsidRPr="001673E4">
        <w:rPr>
          <w:rFonts w:asciiTheme="minorHAnsi" w:hAnsiTheme="minorHAnsi" w:cstheme="minorHAnsi"/>
          <w:spacing w:val="-9"/>
          <w:w w:val="105"/>
        </w:rPr>
        <w:t xml:space="preserve">se </w:t>
      </w:r>
      <w:proofErr w:type="spellStart"/>
      <w:r w:rsidRPr="001673E4">
        <w:rPr>
          <w:rFonts w:asciiTheme="minorHAnsi" w:hAnsiTheme="minorHAnsi" w:cstheme="minorHAnsi"/>
          <w:w w:val="105"/>
        </w:rPr>
        <w:t>estableza</w:t>
      </w:r>
      <w:proofErr w:type="spellEnd"/>
      <w:r w:rsidRPr="001673E4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na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correspondente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convocatoria</w:t>
      </w:r>
      <w:proofErr w:type="spellEnd"/>
      <w:r w:rsidRPr="001673E4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ou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na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propia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listaxe</w:t>
      </w:r>
      <w:proofErr w:type="spellEnd"/>
      <w:r w:rsidRPr="001673E4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definitiva</w:t>
      </w:r>
      <w:proofErr w:type="spellEnd"/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r w:rsidRPr="001673E4">
        <w:rPr>
          <w:rFonts w:asciiTheme="minorHAnsi" w:hAnsiTheme="minorHAnsi" w:cstheme="minorHAnsi"/>
          <w:w w:val="105"/>
        </w:rPr>
        <w:t>de</w:t>
      </w:r>
      <w:r w:rsidRPr="001673E4">
        <w:rPr>
          <w:rFonts w:asciiTheme="minorHAnsi" w:hAnsiTheme="minorHAnsi" w:cstheme="minorHAnsi"/>
          <w:spacing w:val="13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admitidos</w:t>
      </w:r>
      <w:proofErr w:type="spellEnd"/>
      <w:r w:rsidRPr="001673E4">
        <w:rPr>
          <w:rFonts w:asciiTheme="minorHAnsi" w:hAnsiTheme="minorHAnsi" w:cstheme="minorHAnsi"/>
          <w:w w:val="105"/>
        </w:rPr>
        <w:t>.</w:t>
      </w:r>
    </w:p>
    <w:p w14:paraId="7E989A09" w14:textId="77777777" w:rsidR="001673E4" w:rsidRPr="001673E4" w:rsidRDefault="001673E4" w:rsidP="001673E4">
      <w:pPr>
        <w:pStyle w:val="Prrafodelista"/>
        <w:tabs>
          <w:tab w:val="left" w:pos="688"/>
        </w:tabs>
        <w:spacing w:before="0"/>
        <w:ind w:left="0" w:firstLine="0"/>
        <w:rPr>
          <w:rFonts w:asciiTheme="minorHAnsi" w:hAnsiTheme="minorHAnsi" w:cstheme="minorHAnsi"/>
        </w:rPr>
      </w:pPr>
    </w:p>
    <w:p w14:paraId="25BF8FC2" w14:textId="3F5A50F1" w:rsidR="001673E4" w:rsidRPr="001673E4" w:rsidRDefault="001673E4" w:rsidP="001673E4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ind w:right="0"/>
        <w:rPr>
          <w:rFonts w:asciiTheme="minorHAnsi" w:hAnsiTheme="minorHAnsi" w:cstheme="minorHAnsi"/>
        </w:rPr>
      </w:pPr>
      <w:proofErr w:type="spellStart"/>
      <w:r w:rsidRPr="001673E4">
        <w:rPr>
          <w:rFonts w:asciiTheme="minorHAnsi" w:hAnsiTheme="minorHAnsi" w:cstheme="minorHAnsi"/>
          <w:w w:val="110"/>
        </w:rPr>
        <w:t>Só</w:t>
      </w:r>
      <w:proofErr w:type="spellEnd"/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producido</w:t>
      </w:r>
      <w:proofErr w:type="spellEnd"/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o</w:t>
      </w:r>
      <w:r w:rsidRPr="001673E4">
        <w:rPr>
          <w:rFonts w:asciiTheme="minorHAnsi" w:hAnsiTheme="minorHAnsi" w:cstheme="minorHAnsi"/>
          <w:spacing w:val="5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ingreso</w:t>
      </w:r>
      <w:proofErr w:type="spellEnd"/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se</w:t>
      </w:r>
      <w:r w:rsidRPr="001673E4">
        <w:rPr>
          <w:rFonts w:asciiTheme="minorHAnsi" w:hAnsiTheme="minorHAnsi" w:cstheme="minorHAnsi"/>
          <w:spacing w:val="5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entenderá</w:t>
      </w:r>
      <w:proofErr w:type="spellEnd"/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que</w:t>
      </w:r>
      <w:r w:rsidRPr="001673E4">
        <w:rPr>
          <w:rFonts w:asciiTheme="minorHAnsi" w:hAnsiTheme="minorHAnsi" w:cstheme="minorHAnsi"/>
          <w:spacing w:val="5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ten</w:t>
      </w:r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dereito</w:t>
      </w:r>
      <w:proofErr w:type="spellEnd"/>
      <w:r w:rsidRPr="001673E4">
        <w:rPr>
          <w:rFonts w:asciiTheme="minorHAnsi" w:hAnsiTheme="minorHAnsi" w:cstheme="minorHAnsi"/>
          <w:spacing w:val="5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á</w:t>
      </w:r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asistencia</w:t>
      </w:r>
      <w:proofErr w:type="spellEnd"/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ás</w:t>
      </w:r>
      <w:proofErr w:type="spellEnd"/>
      <w:r w:rsidRPr="001673E4">
        <w:rPr>
          <w:rFonts w:asciiTheme="minorHAnsi" w:hAnsiTheme="minorHAnsi" w:cstheme="minorHAnsi"/>
          <w:spacing w:val="5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sesións</w:t>
      </w:r>
      <w:proofErr w:type="spellEnd"/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r w:rsidRPr="001673E4">
        <w:rPr>
          <w:rFonts w:asciiTheme="minorHAnsi" w:hAnsiTheme="minorHAnsi" w:cstheme="minorHAnsi"/>
          <w:w w:val="110"/>
        </w:rPr>
        <w:t>do</w:t>
      </w:r>
      <w:r w:rsidRPr="001673E4">
        <w:rPr>
          <w:rFonts w:asciiTheme="minorHAnsi" w:hAnsiTheme="minorHAnsi" w:cstheme="minorHAnsi"/>
          <w:spacing w:val="5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campamento</w:t>
      </w:r>
      <w:proofErr w:type="spellEnd"/>
      <w:r w:rsidRPr="001673E4">
        <w:rPr>
          <w:rFonts w:asciiTheme="minorHAnsi" w:hAnsiTheme="minorHAnsi" w:cstheme="minorHAnsi"/>
          <w:spacing w:val="4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urbano</w:t>
      </w:r>
      <w:proofErr w:type="spellEnd"/>
      <w:r w:rsidRPr="001673E4">
        <w:rPr>
          <w:rFonts w:asciiTheme="minorHAnsi" w:hAnsiTheme="minorHAnsi" w:cstheme="minorHAnsi"/>
          <w:w w:val="110"/>
        </w:rPr>
        <w:t>.</w:t>
      </w:r>
    </w:p>
    <w:p w14:paraId="06E00931" w14:textId="77777777" w:rsidR="001673E4" w:rsidRPr="001673E4" w:rsidRDefault="001673E4" w:rsidP="001673E4">
      <w:pPr>
        <w:pStyle w:val="Prrafodelista"/>
        <w:tabs>
          <w:tab w:val="left" w:pos="688"/>
        </w:tabs>
        <w:spacing w:before="0"/>
        <w:ind w:left="0" w:right="0" w:firstLine="0"/>
        <w:rPr>
          <w:rFonts w:asciiTheme="minorHAnsi" w:hAnsiTheme="minorHAnsi" w:cstheme="minorHAnsi"/>
        </w:rPr>
      </w:pPr>
    </w:p>
    <w:p w14:paraId="6AFABB23" w14:textId="14E7056C" w:rsidR="001673E4" w:rsidRPr="001673E4" w:rsidRDefault="001673E4" w:rsidP="001673E4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rPr>
          <w:rFonts w:asciiTheme="minorHAnsi" w:hAnsiTheme="minorHAnsi" w:cstheme="minorHAnsi"/>
        </w:rPr>
      </w:pPr>
      <w:r w:rsidRPr="001673E4">
        <w:rPr>
          <w:rFonts w:asciiTheme="minorHAnsi" w:hAnsiTheme="minorHAnsi" w:cstheme="minorHAnsi"/>
          <w:w w:val="105"/>
        </w:rPr>
        <w:t xml:space="preserve">Cando por </w:t>
      </w:r>
      <w:proofErr w:type="spellStart"/>
      <w:r w:rsidRPr="001673E4">
        <w:rPr>
          <w:rFonts w:asciiTheme="minorHAnsi" w:hAnsiTheme="minorHAnsi" w:cstheme="minorHAnsi"/>
          <w:w w:val="105"/>
        </w:rPr>
        <w:t>causas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non </w:t>
      </w:r>
      <w:proofErr w:type="spellStart"/>
      <w:r w:rsidRPr="001673E4">
        <w:rPr>
          <w:rFonts w:asciiTheme="minorHAnsi" w:hAnsiTheme="minorHAnsi" w:cstheme="minorHAnsi"/>
          <w:w w:val="105"/>
        </w:rPr>
        <w:t>imputables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obrigado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pago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do </w:t>
      </w:r>
      <w:proofErr w:type="spellStart"/>
      <w:r w:rsidRPr="001673E4">
        <w:rPr>
          <w:rFonts w:asciiTheme="minorHAnsi" w:hAnsiTheme="minorHAnsi" w:cstheme="minorHAnsi"/>
          <w:w w:val="105"/>
        </w:rPr>
        <w:t>precio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, o </w:t>
      </w:r>
      <w:proofErr w:type="spellStart"/>
      <w:r w:rsidRPr="001673E4">
        <w:rPr>
          <w:rFonts w:asciiTheme="minorHAnsi" w:hAnsiTheme="minorHAnsi" w:cstheme="minorHAnsi"/>
          <w:w w:val="105"/>
        </w:rPr>
        <w:t>servicio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ou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actividade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non se </w:t>
      </w:r>
      <w:proofErr w:type="spellStart"/>
      <w:r w:rsidRPr="001673E4">
        <w:rPr>
          <w:rFonts w:asciiTheme="minorHAnsi" w:hAnsiTheme="minorHAnsi" w:cstheme="minorHAnsi"/>
          <w:w w:val="105"/>
        </w:rPr>
        <w:t>preste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ou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desen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- volva, </w:t>
      </w:r>
      <w:proofErr w:type="spellStart"/>
      <w:r w:rsidRPr="001673E4">
        <w:rPr>
          <w:rFonts w:asciiTheme="minorHAnsi" w:hAnsiTheme="minorHAnsi" w:cstheme="minorHAnsi"/>
          <w:w w:val="105"/>
        </w:rPr>
        <w:t>procederá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a </w:t>
      </w:r>
      <w:proofErr w:type="spellStart"/>
      <w:r w:rsidRPr="001673E4">
        <w:rPr>
          <w:rFonts w:asciiTheme="minorHAnsi" w:hAnsiTheme="minorHAnsi" w:cstheme="minorHAnsi"/>
          <w:w w:val="105"/>
        </w:rPr>
        <w:t>devolución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do </w:t>
      </w:r>
      <w:proofErr w:type="spellStart"/>
      <w:r w:rsidRPr="001673E4">
        <w:rPr>
          <w:rFonts w:asciiTheme="minorHAnsi" w:hAnsiTheme="minorHAnsi" w:cstheme="minorHAnsi"/>
          <w:w w:val="105"/>
        </w:rPr>
        <w:t>importe</w:t>
      </w:r>
      <w:proofErr w:type="spellEnd"/>
      <w:r w:rsidRPr="001673E4">
        <w:rPr>
          <w:rFonts w:asciiTheme="minorHAnsi" w:hAnsiTheme="minorHAnsi" w:cstheme="minorHAnsi"/>
          <w:spacing w:val="15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correspondente</w:t>
      </w:r>
      <w:proofErr w:type="spellEnd"/>
      <w:r w:rsidRPr="001673E4">
        <w:rPr>
          <w:rFonts w:asciiTheme="minorHAnsi" w:hAnsiTheme="minorHAnsi" w:cstheme="minorHAnsi"/>
          <w:w w:val="105"/>
        </w:rPr>
        <w:t>.</w:t>
      </w:r>
    </w:p>
    <w:p w14:paraId="7DC7C431" w14:textId="77777777" w:rsidR="001673E4" w:rsidRDefault="001673E4" w:rsidP="001673E4">
      <w:pPr>
        <w:pStyle w:val="Prrafodelista"/>
        <w:tabs>
          <w:tab w:val="left" w:pos="688"/>
        </w:tabs>
        <w:spacing w:before="0"/>
        <w:ind w:left="0" w:firstLine="0"/>
        <w:rPr>
          <w:rFonts w:asciiTheme="minorHAnsi" w:hAnsiTheme="minorHAnsi" w:cstheme="minorHAnsi"/>
        </w:rPr>
      </w:pPr>
    </w:p>
    <w:p w14:paraId="733379A6" w14:textId="4B6BA3EE" w:rsidR="001673E4" w:rsidRPr="001673E4" w:rsidRDefault="001673E4" w:rsidP="001673E4">
      <w:pPr>
        <w:pStyle w:val="Prrafodelista"/>
        <w:numPr>
          <w:ilvl w:val="0"/>
          <w:numId w:val="3"/>
        </w:numPr>
        <w:tabs>
          <w:tab w:val="left" w:pos="688"/>
        </w:tabs>
        <w:spacing w:before="0"/>
        <w:rPr>
          <w:rFonts w:asciiTheme="minorHAnsi" w:hAnsiTheme="minorHAnsi" w:cstheme="minorHAnsi"/>
        </w:rPr>
      </w:pPr>
      <w:r w:rsidRPr="001673E4">
        <w:rPr>
          <w:rFonts w:asciiTheme="minorHAnsi" w:hAnsiTheme="minorHAnsi" w:cstheme="minorHAnsi"/>
          <w:w w:val="110"/>
        </w:rPr>
        <w:t xml:space="preserve">A </w:t>
      </w:r>
      <w:proofErr w:type="spellStart"/>
      <w:r w:rsidRPr="001673E4">
        <w:rPr>
          <w:rFonts w:asciiTheme="minorHAnsi" w:hAnsiTheme="minorHAnsi" w:cstheme="minorHAnsi"/>
          <w:w w:val="110"/>
        </w:rPr>
        <w:t>débeda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poderá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exixirse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polo </w:t>
      </w:r>
      <w:proofErr w:type="spellStart"/>
      <w:r w:rsidRPr="001673E4">
        <w:rPr>
          <w:rFonts w:asciiTheme="minorHAnsi" w:hAnsiTheme="minorHAnsi" w:cstheme="minorHAnsi"/>
          <w:w w:val="110"/>
        </w:rPr>
        <w:t>procedemento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10"/>
        </w:rPr>
        <w:t>administrativo</w:t>
      </w:r>
      <w:proofErr w:type="spellEnd"/>
      <w:r w:rsidRPr="001673E4">
        <w:rPr>
          <w:rFonts w:asciiTheme="minorHAnsi" w:hAnsiTheme="minorHAnsi" w:cstheme="minorHAnsi"/>
          <w:w w:val="110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10"/>
        </w:rPr>
        <w:t>constrinximento</w:t>
      </w:r>
      <w:proofErr w:type="spellEnd"/>
    </w:p>
    <w:p w14:paraId="7B7CC8B5" w14:textId="77777777" w:rsidR="001673E4" w:rsidRPr="001673E4" w:rsidRDefault="001673E4" w:rsidP="001673E4">
      <w:pPr>
        <w:pStyle w:val="Prrafodelista"/>
        <w:tabs>
          <w:tab w:val="left" w:pos="688"/>
        </w:tabs>
        <w:spacing w:before="0"/>
        <w:ind w:left="0" w:firstLine="0"/>
        <w:rPr>
          <w:rFonts w:asciiTheme="minorHAnsi" w:hAnsiTheme="minorHAnsi" w:cstheme="minorHAnsi"/>
        </w:rPr>
      </w:pPr>
    </w:p>
    <w:p w14:paraId="2BE9493A" w14:textId="3F78311B" w:rsid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1673E4">
        <w:rPr>
          <w:rFonts w:asciiTheme="minorHAnsi" w:hAnsiTheme="minorHAnsi" w:cstheme="minorHAnsi"/>
          <w:sz w:val="22"/>
          <w:szCs w:val="22"/>
        </w:rPr>
        <w:t>ARTIGO 5º: REMISIÓN NORMATIVA</w:t>
      </w:r>
    </w:p>
    <w:p w14:paraId="0100A29E" w14:textId="77777777" w:rsid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</w:p>
    <w:p w14:paraId="4DBA1DD3" w14:textId="106B37A8" w:rsidR="001673E4" w:rsidRDefault="001673E4" w:rsidP="001673E4">
      <w:pPr>
        <w:pStyle w:val="Textoindependiente"/>
        <w:ind w:left="0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presente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precio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público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se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rexerá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en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todo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o non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previsto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no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presente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texto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regulador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pola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normativa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xeral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en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materia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ingresos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de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dereito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  <w:sz w:val="22"/>
          <w:szCs w:val="22"/>
        </w:rPr>
        <w:t>público</w:t>
      </w:r>
      <w:proofErr w:type="spellEnd"/>
      <w:r w:rsidRPr="001673E4">
        <w:rPr>
          <w:rFonts w:asciiTheme="minorHAnsi" w:hAnsiTheme="minorHAnsi" w:cstheme="minorHAnsi"/>
          <w:w w:val="105"/>
          <w:sz w:val="22"/>
          <w:szCs w:val="22"/>
        </w:rPr>
        <w:t>.</w:t>
      </w:r>
    </w:p>
    <w:p w14:paraId="7C42DA9B" w14:textId="77777777" w:rsidR="001673E4" w:rsidRPr="001673E4" w:rsidRDefault="001673E4" w:rsidP="001673E4">
      <w:pPr>
        <w:pStyle w:val="Textoindependiente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7816FE44" w14:textId="2BC968F4" w:rsid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  <w:r w:rsidRPr="001673E4">
        <w:rPr>
          <w:rFonts w:asciiTheme="minorHAnsi" w:hAnsiTheme="minorHAnsi" w:cstheme="minorHAnsi"/>
          <w:sz w:val="22"/>
          <w:szCs w:val="22"/>
        </w:rPr>
        <w:t>ARTIGO 6º: ENTRADA EN VIGOR</w:t>
      </w:r>
    </w:p>
    <w:p w14:paraId="68CC2571" w14:textId="77777777" w:rsidR="001673E4" w:rsidRPr="001673E4" w:rsidRDefault="001673E4" w:rsidP="001673E4">
      <w:pPr>
        <w:pStyle w:val="Textoindependiente"/>
        <w:ind w:left="460"/>
        <w:jc w:val="both"/>
        <w:rPr>
          <w:rFonts w:asciiTheme="minorHAnsi" w:hAnsiTheme="minorHAnsi" w:cstheme="minorHAnsi"/>
          <w:sz w:val="22"/>
          <w:szCs w:val="22"/>
        </w:rPr>
      </w:pPr>
    </w:p>
    <w:p w14:paraId="4CEB3407" w14:textId="25257602" w:rsidR="00B83534" w:rsidRPr="001673E4" w:rsidRDefault="001673E4" w:rsidP="001673E4">
      <w:pPr>
        <w:jc w:val="both"/>
        <w:rPr>
          <w:rFonts w:asciiTheme="minorHAnsi" w:hAnsiTheme="minorHAnsi" w:cstheme="minorHAnsi"/>
        </w:rPr>
      </w:pPr>
      <w:r w:rsidRPr="001673E4">
        <w:rPr>
          <w:rFonts w:asciiTheme="minorHAnsi" w:hAnsiTheme="minorHAnsi" w:cstheme="minorHAnsi"/>
          <w:w w:val="105"/>
        </w:rPr>
        <w:t xml:space="preserve">O </w:t>
      </w:r>
      <w:proofErr w:type="spellStart"/>
      <w:r w:rsidRPr="001673E4">
        <w:rPr>
          <w:rFonts w:asciiTheme="minorHAnsi" w:hAnsiTheme="minorHAnsi" w:cstheme="minorHAnsi"/>
          <w:w w:val="105"/>
        </w:rPr>
        <w:t>presente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precio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público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entrará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en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vigor </w:t>
      </w:r>
      <w:proofErr w:type="spellStart"/>
      <w:r w:rsidRPr="001673E4">
        <w:rPr>
          <w:rFonts w:asciiTheme="minorHAnsi" w:hAnsiTheme="minorHAnsi" w:cstheme="minorHAnsi"/>
          <w:w w:val="105"/>
        </w:rPr>
        <w:t>ao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día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seguinte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da </w:t>
      </w:r>
      <w:proofErr w:type="spellStart"/>
      <w:r w:rsidRPr="001673E4">
        <w:rPr>
          <w:rFonts w:asciiTheme="minorHAnsi" w:hAnsiTheme="minorHAnsi" w:cstheme="minorHAnsi"/>
          <w:w w:val="105"/>
        </w:rPr>
        <w:t>publicación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deste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texto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no </w:t>
      </w:r>
      <w:proofErr w:type="spellStart"/>
      <w:r w:rsidRPr="001673E4">
        <w:rPr>
          <w:rFonts w:asciiTheme="minorHAnsi" w:hAnsiTheme="minorHAnsi" w:cstheme="minorHAnsi"/>
          <w:w w:val="105"/>
        </w:rPr>
        <w:t>Boletín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Oficial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da </w:t>
      </w:r>
      <w:proofErr w:type="spellStart"/>
      <w:r w:rsidRPr="001673E4">
        <w:rPr>
          <w:rFonts w:asciiTheme="minorHAnsi" w:hAnsiTheme="minorHAnsi" w:cstheme="minorHAnsi"/>
          <w:w w:val="105"/>
        </w:rPr>
        <w:t>Provincia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, e </w:t>
      </w:r>
      <w:proofErr w:type="spellStart"/>
      <w:r w:rsidRPr="001673E4">
        <w:rPr>
          <w:rFonts w:asciiTheme="minorHAnsi" w:hAnsiTheme="minorHAnsi" w:cstheme="minorHAnsi"/>
          <w:w w:val="105"/>
        </w:rPr>
        <w:t>continuará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en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vigor </w:t>
      </w:r>
      <w:proofErr w:type="spellStart"/>
      <w:r w:rsidRPr="001673E4">
        <w:rPr>
          <w:rFonts w:asciiTheme="minorHAnsi" w:hAnsiTheme="minorHAnsi" w:cstheme="minorHAnsi"/>
          <w:w w:val="105"/>
        </w:rPr>
        <w:t>ata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a </w:t>
      </w:r>
      <w:proofErr w:type="spellStart"/>
      <w:r w:rsidRPr="001673E4">
        <w:rPr>
          <w:rFonts w:asciiTheme="minorHAnsi" w:hAnsiTheme="minorHAnsi" w:cstheme="minorHAnsi"/>
          <w:w w:val="105"/>
        </w:rPr>
        <w:t>súa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modificación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ou</w:t>
      </w:r>
      <w:proofErr w:type="spellEnd"/>
      <w:r w:rsidRPr="001673E4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1673E4">
        <w:rPr>
          <w:rFonts w:asciiTheme="minorHAnsi" w:hAnsiTheme="minorHAnsi" w:cstheme="minorHAnsi"/>
          <w:w w:val="105"/>
        </w:rPr>
        <w:t>derogación</w:t>
      </w:r>
      <w:proofErr w:type="spellEnd"/>
      <w:r w:rsidRPr="001673E4">
        <w:rPr>
          <w:rFonts w:asciiTheme="minorHAnsi" w:hAnsiTheme="minorHAnsi" w:cstheme="minorHAnsi"/>
          <w:w w:val="105"/>
        </w:rPr>
        <w:t>.</w:t>
      </w:r>
    </w:p>
    <w:sectPr w:rsidR="00B83534" w:rsidRPr="001673E4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1E48" w14:textId="16C789BA" w:rsidR="00D36B8B" w:rsidRDefault="001673E4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92CF595" wp14:editId="6205E24D">
              <wp:simplePos x="0" y="0"/>
              <wp:positionH relativeFrom="page">
                <wp:posOffset>539750</wp:posOffset>
              </wp:positionH>
              <wp:positionV relativeFrom="page">
                <wp:posOffset>10184765</wp:posOffset>
              </wp:positionV>
              <wp:extent cx="6480175" cy="0"/>
              <wp:effectExtent l="6350" t="12065" r="9525" b="698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8B6E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13CBD" id="Conector rec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1.95pt" to="552.75pt,8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" strokecolor="#88b6e3" strokeweight=".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D61A37" wp14:editId="21520F99">
              <wp:simplePos x="0" y="0"/>
              <wp:positionH relativeFrom="page">
                <wp:posOffset>6463030</wp:posOffset>
              </wp:positionH>
              <wp:positionV relativeFrom="page">
                <wp:posOffset>10198735</wp:posOffset>
              </wp:positionV>
              <wp:extent cx="570230" cy="15684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87596" w14:textId="77777777" w:rsidR="00D36B8B" w:rsidRDefault="001673E4">
                          <w:pPr>
                            <w:spacing w:before="16"/>
                            <w:ind w:left="20"/>
                            <w:rPr>
                              <w:rFonts w:ascii="Franklin Gothic Medium Cond" w:hAnsi="Franklin Gothic Medium Con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Franklin Gothic Medium Cond" w:hAnsi="Franklin Gothic Medium Cond"/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Franklin Gothic Medium Cond" w:hAnsi="Franklin Gothic Medium Cond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ranklin Gothic Medium Cond" w:hAnsi="Franklin Gothic Medium Cond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ranklin Gothic Medium Cond" w:hAnsi="Franklin Gothic Medium Cond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61A37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508.9pt;margin-top:803.05pt;width:44.9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" filled="f" stroked="f">
              <v:textbox inset="0,0,0,0">
                <w:txbxContent>
                  <w:p w14:paraId="7CB87596" w14:textId="77777777" w:rsidR="00D36B8B" w:rsidRDefault="001673E4">
                    <w:pPr>
                      <w:spacing w:before="16"/>
                      <w:ind w:left="20"/>
                      <w:rPr>
                        <w:rFonts w:ascii="Franklin Gothic Medium Cond" w:hAnsi="Franklin Gothic Medium Cond"/>
                        <w:sz w:val="18"/>
                      </w:rPr>
                    </w:pPr>
                    <w:proofErr w:type="spellStart"/>
                    <w:r>
                      <w:rPr>
                        <w:rFonts w:ascii="Franklin Gothic Medium Cond" w:hAnsi="Franklin Gothic Medium Cond"/>
                        <w:sz w:val="18"/>
                      </w:rPr>
                      <w:t>Página</w:t>
                    </w:r>
                    <w:proofErr w:type="spellEnd"/>
                    <w:r>
                      <w:rPr>
                        <w:rFonts w:ascii="Franklin Gothic Medium Cond" w:hAnsi="Franklin Gothic Medium Cond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Franklin Gothic Medium Cond" w:hAnsi="Franklin Gothic Medium Cond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Franklin Gothic Medium Cond" w:hAnsi="Franklin Gothic Medium Cond"/>
                        <w:sz w:val="18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0814"/>
    <w:multiLevelType w:val="hybridMultilevel"/>
    <w:tmpl w:val="3E70D114"/>
    <w:lvl w:ilvl="0" w:tplc="9F96BC9A">
      <w:start w:val="1"/>
      <w:numFmt w:val="decimal"/>
      <w:lvlText w:val="%1"/>
      <w:lvlJc w:val="left"/>
      <w:pPr>
        <w:ind w:left="0" w:hanging="227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D6AE52B2">
      <w:numFmt w:val="bullet"/>
      <w:lvlText w:val="•"/>
      <w:lvlJc w:val="left"/>
      <w:pPr>
        <w:ind w:left="1030" w:hanging="227"/>
      </w:pPr>
      <w:rPr>
        <w:rFonts w:hint="default"/>
      </w:rPr>
    </w:lvl>
    <w:lvl w:ilvl="2" w:tplc="DD4E9A40">
      <w:numFmt w:val="bullet"/>
      <w:lvlText w:val="•"/>
      <w:lvlJc w:val="left"/>
      <w:pPr>
        <w:ind w:left="2061" w:hanging="227"/>
      </w:pPr>
      <w:rPr>
        <w:rFonts w:hint="default"/>
      </w:rPr>
    </w:lvl>
    <w:lvl w:ilvl="3" w:tplc="13D2E46C">
      <w:numFmt w:val="bullet"/>
      <w:lvlText w:val="•"/>
      <w:lvlJc w:val="left"/>
      <w:pPr>
        <w:ind w:left="3091" w:hanging="227"/>
      </w:pPr>
      <w:rPr>
        <w:rFonts w:hint="default"/>
      </w:rPr>
    </w:lvl>
    <w:lvl w:ilvl="4" w:tplc="A2B68BD2">
      <w:numFmt w:val="bullet"/>
      <w:lvlText w:val="•"/>
      <w:lvlJc w:val="left"/>
      <w:pPr>
        <w:ind w:left="4122" w:hanging="227"/>
      </w:pPr>
      <w:rPr>
        <w:rFonts w:hint="default"/>
      </w:rPr>
    </w:lvl>
    <w:lvl w:ilvl="5" w:tplc="74EC13E2">
      <w:numFmt w:val="bullet"/>
      <w:lvlText w:val="•"/>
      <w:lvlJc w:val="left"/>
      <w:pPr>
        <w:ind w:left="5152" w:hanging="227"/>
      </w:pPr>
      <w:rPr>
        <w:rFonts w:hint="default"/>
      </w:rPr>
    </w:lvl>
    <w:lvl w:ilvl="6" w:tplc="0ADCFCCE">
      <w:numFmt w:val="bullet"/>
      <w:lvlText w:val="•"/>
      <w:lvlJc w:val="left"/>
      <w:pPr>
        <w:ind w:left="6183" w:hanging="227"/>
      </w:pPr>
      <w:rPr>
        <w:rFonts w:hint="default"/>
      </w:rPr>
    </w:lvl>
    <w:lvl w:ilvl="7" w:tplc="076AD5A8">
      <w:numFmt w:val="bullet"/>
      <w:lvlText w:val="•"/>
      <w:lvlJc w:val="left"/>
      <w:pPr>
        <w:ind w:left="7213" w:hanging="227"/>
      </w:pPr>
      <w:rPr>
        <w:rFonts w:hint="default"/>
      </w:rPr>
    </w:lvl>
    <w:lvl w:ilvl="8" w:tplc="0F6C0D84">
      <w:numFmt w:val="bullet"/>
      <w:lvlText w:val="•"/>
      <w:lvlJc w:val="left"/>
      <w:pPr>
        <w:ind w:left="8244" w:hanging="227"/>
      </w:pPr>
      <w:rPr>
        <w:rFonts w:hint="default"/>
      </w:rPr>
    </w:lvl>
  </w:abstractNum>
  <w:abstractNum w:abstractNumId="1" w15:restartNumberingAfterBreak="0">
    <w:nsid w:val="3AC71AEC"/>
    <w:multiLevelType w:val="hybridMultilevel"/>
    <w:tmpl w:val="F6327064"/>
    <w:lvl w:ilvl="0" w:tplc="1B20DDE0">
      <w:start w:val="1"/>
      <w:numFmt w:val="decimal"/>
      <w:lvlText w:val="%1."/>
      <w:lvlJc w:val="left"/>
      <w:pPr>
        <w:ind w:left="0" w:hanging="227"/>
      </w:pPr>
      <w:rPr>
        <w:rFonts w:ascii="Calibri" w:eastAsia="Calibri" w:hAnsi="Calibri" w:cs="Calibri" w:hint="default"/>
        <w:w w:val="118"/>
        <w:sz w:val="19"/>
        <w:szCs w:val="19"/>
      </w:rPr>
    </w:lvl>
    <w:lvl w:ilvl="1" w:tplc="71D43DA4">
      <w:numFmt w:val="bullet"/>
      <w:lvlText w:val="•"/>
      <w:lvlJc w:val="left"/>
      <w:pPr>
        <w:ind w:left="1030" w:hanging="227"/>
      </w:pPr>
      <w:rPr>
        <w:rFonts w:hint="default"/>
      </w:rPr>
    </w:lvl>
    <w:lvl w:ilvl="2" w:tplc="41CEEE74">
      <w:numFmt w:val="bullet"/>
      <w:lvlText w:val="•"/>
      <w:lvlJc w:val="left"/>
      <w:pPr>
        <w:ind w:left="2061" w:hanging="227"/>
      </w:pPr>
      <w:rPr>
        <w:rFonts w:hint="default"/>
      </w:rPr>
    </w:lvl>
    <w:lvl w:ilvl="3" w:tplc="942C0840">
      <w:numFmt w:val="bullet"/>
      <w:lvlText w:val="•"/>
      <w:lvlJc w:val="left"/>
      <w:pPr>
        <w:ind w:left="3091" w:hanging="227"/>
      </w:pPr>
      <w:rPr>
        <w:rFonts w:hint="default"/>
      </w:rPr>
    </w:lvl>
    <w:lvl w:ilvl="4" w:tplc="CFA0CA38">
      <w:numFmt w:val="bullet"/>
      <w:lvlText w:val="•"/>
      <w:lvlJc w:val="left"/>
      <w:pPr>
        <w:ind w:left="4122" w:hanging="227"/>
      </w:pPr>
      <w:rPr>
        <w:rFonts w:hint="default"/>
      </w:rPr>
    </w:lvl>
    <w:lvl w:ilvl="5" w:tplc="67BE7290">
      <w:numFmt w:val="bullet"/>
      <w:lvlText w:val="•"/>
      <w:lvlJc w:val="left"/>
      <w:pPr>
        <w:ind w:left="5152" w:hanging="227"/>
      </w:pPr>
      <w:rPr>
        <w:rFonts w:hint="default"/>
      </w:rPr>
    </w:lvl>
    <w:lvl w:ilvl="6" w:tplc="8ED61C1E">
      <w:numFmt w:val="bullet"/>
      <w:lvlText w:val="•"/>
      <w:lvlJc w:val="left"/>
      <w:pPr>
        <w:ind w:left="6183" w:hanging="227"/>
      </w:pPr>
      <w:rPr>
        <w:rFonts w:hint="default"/>
      </w:rPr>
    </w:lvl>
    <w:lvl w:ilvl="7" w:tplc="142E9C66">
      <w:numFmt w:val="bullet"/>
      <w:lvlText w:val="•"/>
      <w:lvlJc w:val="left"/>
      <w:pPr>
        <w:ind w:left="7213" w:hanging="227"/>
      </w:pPr>
      <w:rPr>
        <w:rFonts w:hint="default"/>
      </w:rPr>
    </w:lvl>
    <w:lvl w:ilvl="8" w:tplc="8016365A">
      <w:numFmt w:val="bullet"/>
      <w:lvlText w:val="•"/>
      <w:lvlJc w:val="left"/>
      <w:pPr>
        <w:ind w:left="8244" w:hanging="227"/>
      </w:pPr>
      <w:rPr>
        <w:rFonts w:hint="default"/>
      </w:rPr>
    </w:lvl>
  </w:abstractNum>
  <w:abstractNum w:abstractNumId="2" w15:restartNumberingAfterBreak="0">
    <w:nsid w:val="60544CE4"/>
    <w:multiLevelType w:val="hybridMultilevel"/>
    <w:tmpl w:val="29109F10"/>
    <w:lvl w:ilvl="0" w:tplc="C4D0F212">
      <w:start w:val="1"/>
      <w:numFmt w:val="lowerLetter"/>
      <w:lvlText w:val="%1)"/>
      <w:lvlJc w:val="left"/>
      <w:pPr>
        <w:ind w:left="348" w:hanging="227"/>
      </w:pPr>
      <w:rPr>
        <w:rFonts w:ascii="Calibri" w:eastAsia="Calibri" w:hAnsi="Calibri" w:cs="Calibri" w:hint="default"/>
        <w:w w:val="107"/>
        <w:sz w:val="19"/>
        <w:szCs w:val="19"/>
      </w:rPr>
    </w:lvl>
    <w:lvl w:ilvl="1" w:tplc="45E03460">
      <w:numFmt w:val="bullet"/>
      <w:lvlText w:val="•"/>
      <w:lvlJc w:val="left"/>
      <w:pPr>
        <w:ind w:left="1315" w:hanging="227"/>
      </w:pPr>
      <w:rPr>
        <w:rFonts w:hint="default"/>
      </w:rPr>
    </w:lvl>
    <w:lvl w:ilvl="2" w:tplc="C8E45758">
      <w:numFmt w:val="bullet"/>
      <w:lvlText w:val="•"/>
      <w:lvlJc w:val="left"/>
      <w:pPr>
        <w:ind w:left="2290" w:hanging="227"/>
      </w:pPr>
      <w:rPr>
        <w:rFonts w:hint="default"/>
      </w:rPr>
    </w:lvl>
    <w:lvl w:ilvl="3" w:tplc="4C0CE086">
      <w:numFmt w:val="bullet"/>
      <w:lvlText w:val="•"/>
      <w:lvlJc w:val="left"/>
      <w:pPr>
        <w:ind w:left="3264" w:hanging="227"/>
      </w:pPr>
      <w:rPr>
        <w:rFonts w:hint="default"/>
      </w:rPr>
    </w:lvl>
    <w:lvl w:ilvl="4" w:tplc="011004D8">
      <w:numFmt w:val="bullet"/>
      <w:lvlText w:val="•"/>
      <w:lvlJc w:val="left"/>
      <w:pPr>
        <w:ind w:left="4239" w:hanging="227"/>
      </w:pPr>
      <w:rPr>
        <w:rFonts w:hint="default"/>
      </w:rPr>
    </w:lvl>
    <w:lvl w:ilvl="5" w:tplc="34E49340">
      <w:numFmt w:val="bullet"/>
      <w:lvlText w:val="•"/>
      <w:lvlJc w:val="left"/>
      <w:pPr>
        <w:ind w:left="5213" w:hanging="227"/>
      </w:pPr>
      <w:rPr>
        <w:rFonts w:hint="default"/>
      </w:rPr>
    </w:lvl>
    <w:lvl w:ilvl="6" w:tplc="7D301148">
      <w:numFmt w:val="bullet"/>
      <w:lvlText w:val="•"/>
      <w:lvlJc w:val="left"/>
      <w:pPr>
        <w:ind w:left="6188" w:hanging="227"/>
      </w:pPr>
      <w:rPr>
        <w:rFonts w:hint="default"/>
      </w:rPr>
    </w:lvl>
    <w:lvl w:ilvl="7" w:tplc="54BE81DC">
      <w:numFmt w:val="bullet"/>
      <w:lvlText w:val="•"/>
      <w:lvlJc w:val="left"/>
      <w:pPr>
        <w:ind w:left="7162" w:hanging="227"/>
      </w:pPr>
      <w:rPr>
        <w:rFonts w:hint="default"/>
      </w:rPr>
    </w:lvl>
    <w:lvl w:ilvl="8" w:tplc="774AD282">
      <w:numFmt w:val="bullet"/>
      <w:lvlText w:val="•"/>
      <w:lvlJc w:val="left"/>
      <w:pPr>
        <w:ind w:left="8137" w:hanging="22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E4"/>
    <w:rsid w:val="001673E4"/>
    <w:rsid w:val="00B8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39487"/>
  <w15:chartTrackingRefBased/>
  <w15:docId w15:val="{090DC282-9532-44BF-A286-992FB3A5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3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673E4"/>
    <w:pPr>
      <w:ind w:left="120"/>
    </w:pPr>
    <w:rPr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673E4"/>
    <w:rPr>
      <w:rFonts w:ascii="Calibri" w:eastAsia="Calibri" w:hAnsi="Calibri" w:cs="Calibri"/>
      <w:sz w:val="19"/>
      <w:szCs w:val="19"/>
      <w:lang w:val="en-US"/>
    </w:rPr>
  </w:style>
  <w:style w:type="paragraph" w:styleId="Prrafodelista">
    <w:name w:val="List Paragraph"/>
    <w:basedOn w:val="Normal"/>
    <w:uiPriority w:val="1"/>
    <w:qFormat/>
    <w:rsid w:val="001673E4"/>
    <w:pPr>
      <w:spacing w:before="84"/>
      <w:ind w:left="120" w:right="117" w:firstLine="340"/>
      <w:jc w:val="both"/>
    </w:pPr>
  </w:style>
  <w:style w:type="paragraph" w:customStyle="1" w:styleId="TableParagraph">
    <w:name w:val="Table Paragraph"/>
    <w:basedOn w:val="Normal"/>
    <w:uiPriority w:val="1"/>
    <w:qFormat/>
    <w:rsid w:val="001673E4"/>
    <w:pPr>
      <w:spacing w:before="4" w:line="203" w:lineRule="exact"/>
      <w:ind w:left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</dc:creator>
  <cp:keywords/>
  <dc:description/>
  <cp:lastModifiedBy>TIM </cp:lastModifiedBy>
  <cp:revision>1</cp:revision>
  <dcterms:created xsi:type="dcterms:W3CDTF">2020-07-08T10:27:00Z</dcterms:created>
  <dcterms:modified xsi:type="dcterms:W3CDTF">2020-07-08T10:36:00Z</dcterms:modified>
</cp:coreProperties>
</file>